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52B21" w14:textId="410EFDC0" w:rsidR="000F69E2" w:rsidRDefault="000F69E2" w:rsidP="00C1629E">
      <w:pPr>
        <w:spacing w:line="340" w:lineRule="exact"/>
        <w:jc w:val="both"/>
        <w:rPr>
          <w:rFonts w:ascii="Times New Roman" w:eastAsia="Times New Roman" w:hAnsi="Times New Roman" w:cs="Times New Roman"/>
          <w:b/>
          <w:bCs/>
          <w:spacing w:val="-6"/>
          <w:kern w:val="0"/>
          <w:sz w:val="24"/>
          <w:szCs w:val="24"/>
          <w14:ligatures w14:val="none"/>
        </w:rPr>
      </w:pPr>
      <w:r w:rsidRPr="00334654">
        <w:rPr>
          <w:rFonts w:ascii="Times New Roman" w:eastAsia="Times New Roman" w:hAnsi="Times New Roman" w:cs="Times New Roman"/>
          <w:b/>
          <w:bCs/>
          <w:spacing w:val="-6"/>
          <w:kern w:val="0"/>
          <w:sz w:val="24"/>
          <w:szCs w:val="24"/>
          <w14:ligatures w14:val="none"/>
        </w:rPr>
        <w:t xml:space="preserve">Liên doanh Viễn thông </w:t>
      </w:r>
      <w:r w:rsidR="00BA597B">
        <w:rPr>
          <w:rFonts w:ascii="Times New Roman" w:eastAsia="Times New Roman" w:hAnsi="Times New Roman" w:cs="Times New Roman"/>
          <w:b/>
          <w:bCs/>
          <w:spacing w:val="-6"/>
          <w:kern w:val="0"/>
          <w:sz w:val="24"/>
          <w:szCs w:val="24"/>
          <w14:ligatures w14:val="none"/>
        </w:rPr>
        <w:t>METPHONE</w:t>
      </w:r>
      <w:r w:rsidR="008454A6">
        <w:rPr>
          <w:rFonts w:ascii="Times New Roman" w:eastAsia="Times New Roman" w:hAnsi="Times New Roman" w:cs="Times New Roman"/>
          <w:b/>
          <w:bCs/>
          <w:spacing w:val="-6"/>
          <w:kern w:val="0"/>
          <w:sz w:val="24"/>
          <w:szCs w:val="24"/>
          <w14:ligatures w14:val="none"/>
        </w:rPr>
        <w:t xml:space="preserve"> tại Campuchia</w:t>
      </w:r>
      <w:r w:rsidR="00BA597B">
        <w:rPr>
          <w:rFonts w:ascii="Times New Roman" w:eastAsia="Times New Roman" w:hAnsi="Times New Roman" w:cs="Times New Roman"/>
          <w:b/>
          <w:bCs/>
          <w:spacing w:val="-6"/>
          <w:kern w:val="0"/>
          <w:sz w:val="24"/>
          <w:szCs w:val="24"/>
          <w14:ligatures w14:val="none"/>
        </w:rPr>
        <w:t>-cây thốt nốt vững vàng trước gió</w:t>
      </w:r>
    </w:p>
    <w:p w14:paraId="180A9E0B" w14:textId="77777777" w:rsidR="00334654" w:rsidRPr="00334654" w:rsidRDefault="00334654" w:rsidP="00C1629E">
      <w:pPr>
        <w:spacing w:line="340" w:lineRule="exact"/>
        <w:jc w:val="both"/>
        <w:rPr>
          <w:rFonts w:ascii="Times New Roman" w:eastAsia="Times New Roman" w:hAnsi="Times New Roman" w:cs="Times New Roman"/>
          <w:b/>
          <w:bCs/>
          <w:spacing w:val="-6"/>
          <w:kern w:val="0"/>
          <w:sz w:val="24"/>
          <w:szCs w:val="24"/>
          <w14:ligatures w14:val="none"/>
        </w:rPr>
      </w:pPr>
    </w:p>
    <w:p w14:paraId="14E502D7" w14:textId="77777777" w:rsidR="0043710F" w:rsidRDefault="0043710F" w:rsidP="0043710F">
      <w:pPr>
        <w:pStyle w:val="NormalWeb"/>
        <w:jc w:val="both"/>
      </w:pPr>
      <w:r>
        <w:rPr>
          <w:sz w:val="27"/>
          <w:szCs w:val="27"/>
        </w:rPr>
        <w:t>Trong bối cảnh quan hệ hợp tác kinh tế thương mại và đầu tư Việt Nam- Campuchia đang có nhiều động lực phát triển mới, Liên doanh Viễn thông METPHONE nổi lên như một hình mẫu cho các dự án đầu tư kinh doanh giữa Việt Nam và Campuchia, không chỉ bởi ý nghĩa kinh tế, mà đặc biệt hơn còn ở ý nghĩa về xã hội và hướng đến sự phát triển bền vững, hữu nghị, đóng góp tích cực vào mối quan hệ tốt đẹp giữa hai nước.</w:t>
      </w:r>
    </w:p>
    <w:p w14:paraId="30AA9BB1" w14:textId="77777777" w:rsidR="0043710F" w:rsidRDefault="0043710F" w:rsidP="0043710F">
      <w:pPr>
        <w:pStyle w:val="NormalWeb"/>
        <w:jc w:val="both"/>
      </w:pPr>
      <w:r>
        <w:rPr>
          <w:sz w:val="27"/>
          <w:szCs w:val="27"/>
        </w:rPr>
        <w:t>Viettel đầu tư vào Campuchia từ tháng 06/2006 theo hình thức liên doanh, trong đó Viettel chiếm 90% vốn sở hữu. Tháng 02/2009, Công ty chính thức khai trương mạng di động trên toàn lãnh thổ Campuchia với thương hiệu Metfone.</w:t>
      </w:r>
    </w:p>
    <w:p w14:paraId="1C23A7E0" w14:textId="77777777" w:rsidR="0043710F" w:rsidRDefault="0043710F" w:rsidP="0043710F">
      <w:pPr>
        <w:pStyle w:val="NormalWeb"/>
        <w:jc w:val="both"/>
      </w:pPr>
      <w:r>
        <w:rPr>
          <w:sz w:val="27"/>
          <w:szCs w:val="27"/>
        </w:rPr>
        <w:t>Sau 16 năm kinh doanh, Metfone đã là nhà mạng Viễn thông lớn nhất Campuchia cả về thuê bao, doanh thu và mạng lưới, là một trong những Công ty có đóng góp ngân sách hiệu quả nhất.</w:t>
      </w:r>
    </w:p>
    <w:p w14:paraId="1EEBF64C" w14:textId="77777777" w:rsidR="0043710F" w:rsidRDefault="0043710F" w:rsidP="0043710F">
      <w:pPr>
        <w:pStyle w:val="NormalWeb"/>
        <w:jc w:val="both"/>
      </w:pPr>
      <w:r>
        <w:rPr>
          <w:sz w:val="27"/>
          <w:szCs w:val="27"/>
        </w:rPr>
        <w:t>Về hạ tầng mạng lưới, Metphone hiện có 5.600 vị trí phát sóng, 34.000 km cáp quang, phủ sóng đến 96% lãnh thổ Campuchia, đưa Internet đến 100% tỉnh thành, giúp Campuchia có vùng phủ sóng 4G thuộc loại tốt trong khu vực.</w:t>
      </w:r>
    </w:p>
    <w:p w14:paraId="5D5484BE" w14:textId="77777777" w:rsidR="0043710F" w:rsidRDefault="0043710F" w:rsidP="0043710F">
      <w:pPr>
        <w:pStyle w:val="NormalWeb"/>
        <w:jc w:val="both"/>
      </w:pPr>
      <w:r>
        <w:rPr>
          <w:sz w:val="27"/>
          <w:szCs w:val="27"/>
        </w:rPr>
        <w:t>Về thuê bao, thị phần di động, Liên doanh chiếm hơn 44% thị phần và trở thành nhà mạng có số thuê bao di động lớn nhất Campuchia. Ngoài ra, Công ty có thuê bao cố định băng rộng lớn nhất, đứng đầu tại Campuchia.</w:t>
      </w:r>
    </w:p>
    <w:p w14:paraId="0E7563A3" w14:textId="77777777" w:rsidR="0043710F" w:rsidRDefault="0043710F" w:rsidP="0043710F">
      <w:pPr>
        <w:pStyle w:val="NormalWeb"/>
        <w:jc w:val="both"/>
      </w:pPr>
      <w:r>
        <w:rPr>
          <w:sz w:val="27"/>
          <w:szCs w:val="27"/>
        </w:rPr>
        <w:t>Đối với thuê bao thị phần ví điện tử, ví điện tử E-money của Metfone với hơn 3 triệu thuê bao đăng ký, 1.5 triệu thuê bao sử dụng thường xuyên, kết nối liên thông tới tất cả các Ngân hàng, tạo sự tiện dụng cho người dân trong các dịch vụ tài chính và thanh toán, đóng học phí, chi trả lương cho công chức, doanh nghiệp; chuyển tiền cho người dân nghèo tại các khu vực chưa có ngân hàng.</w:t>
      </w:r>
    </w:p>
    <w:p w14:paraId="487C2C4C" w14:textId="77777777" w:rsidR="0043710F" w:rsidRDefault="0043710F" w:rsidP="0043710F">
      <w:pPr>
        <w:pStyle w:val="NormalWeb"/>
        <w:jc w:val="both"/>
      </w:pPr>
      <w:r>
        <w:rPr>
          <w:sz w:val="27"/>
          <w:szCs w:val="27"/>
        </w:rPr>
        <w:t>Metfone tự hào là doanh nghiệp luôn tuân thủ các quy định pháp luật và là một trong những doanh nghiệp đóng góp vào ngân sách lớn nhất của Chính phủ Hoàng gia Campuchia.</w:t>
      </w:r>
    </w:p>
    <w:p w14:paraId="5EBC2F68" w14:textId="77777777" w:rsidR="0043710F" w:rsidRDefault="0043710F" w:rsidP="0043710F">
      <w:pPr>
        <w:pStyle w:val="NormalWeb"/>
        <w:jc w:val="both"/>
      </w:pPr>
      <w:r>
        <w:rPr>
          <w:sz w:val="27"/>
          <w:szCs w:val="27"/>
        </w:rPr>
        <w:t>Hiện Metfone đã ký kết hợp tác với hầu hết các Bộ trong Chính phủ Campuchia về chuyển đổi số trong đó có các dự án đặc biệt quan trọng với Bộ Y tế, Bộ Giáo dục.</w:t>
      </w:r>
    </w:p>
    <w:p w14:paraId="747393C7" w14:textId="77777777" w:rsidR="0043710F" w:rsidRDefault="0043710F" w:rsidP="0043710F">
      <w:pPr>
        <w:pStyle w:val="NormalWeb"/>
        <w:jc w:val="both"/>
      </w:pPr>
      <w:r>
        <w:rPr>
          <w:sz w:val="27"/>
          <w:szCs w:val="27"/>
        </w:rPr>
        <w:t xml:space="preserve">Liên doanh tạo việc làm cho khoảng 3.000 lao động việc làm trực tiếp với thu nhập cao và hơn 30.000 việc làm gián tiếp, nỗ lực đóng góp vào các hoạt động an sinh xã hội tại sở tại. Cùng với đó, Metfone tham gia nhiều các hoạt động tài trợ và thiện nguyện tại Campuchia như: Là nhà tài trợ chính cho giải bóng đá vô địch quốc gia Campuchia; thực hiện chương trình “Tìm người thân thất lạc sau chiến tranh”; xây </w:t>
      </w:r>
      <w:r>
        <w:rPr>
          <w:sz w:val="27"/>
          <w:szCs w:val="27"/>
        </w:rPr>
        <w:lastRenderedPageBreak/>
        <w:t>dựng nhà thờ, tài trợ chương trình “Trái tim cho em”; ủng hộ người nghèo, ủng hộ Hội chữ thập đỏ Campuchia và các chương trình ý nghĩa khác.</w:t>
      </w:r>
    </w:p>
    <w:p w14:paraId="10F921D2" w14:textId="77777777" w:rsidR="0043710F" w:rsidRDefault="0043710F" w:rsidP="0043710F">
      <w:pPr>
        <w:pStyle w:val="NormalWeb"/>
        <w:jc w:val="both"/>
      </w:pPr>
      <w:r>
        <w:rPr>
          <w:sz w:val="27"/>
          <w:szCs w:val="27"/>
        </w:rPr>
        <w:t>Với những đóng góp nói trên, Metfone đã được Chính phủ và Bộ Quốc Campuchia ghi nhận và đánh giá cao đồng thời đã nhận được nhiều danh hiệu cao quý như: Năm 2018: Huân chương Sahametrie do Chính phủ Hoàng gia Campuchia trao tặng. Năm 2019: Huân chương Lao động hạng Nhất do Chính phủ Hoàng gia Campuchia trao tặng. Năm 2020: Bằng khen của Bộ trưởng Bộ Quốc phòng do có thành tích tốt trong phối hợp triển khai các hoạt động kỷ niệm 40 năm ngày Thủ tướng Hunsen về nước. Năm 2021: Huân chương Monisaraphon. Năm 2022: Huân chương xây dựng tổ quốc do Bộ Quốc phòng Campuchia trao tặng cho 02 cá nhân thuộc Công ty. Năm 2023: Tặng 04 Huân chương Monisaraphon - hạng Moha Sereyvath cho tập thể Công ty Metfone và 03 cá nhân của Viettel. Năm 2024: Huân chương lao động hạng nhì do do Chính phủ Việt Nam trao tặng. Đặc biệt năm 2025, Tập thể Ban lãnh đạo, cán bộ, công nhân viên Liên doanh METPHONE vinh dự được Nhà nước trao tặng danh hiệu Anh hùng Lao động. Ngày 27-12 trở thành cột mốc đáng nhớ trong hoạt động đầu tư ra nước ngoài của Tập đoàn Công nghiệp - Viễn thông Quân đội (Viettel) khi Viettel tại Campuchia (Metfone) đón nhận danh hiệu Anh hùng Lao động tại Đại hội Thi đua yêu nước toàn quốc lần thứ XI.</w:t>
      </w:r>
    </w:p>
    <w:p w14:paraId="409337C0" w14:textId="77777777" w:rsidR="0043710F" w:rsidRDefault="0043710F" w:rsidP="0043710F">
      <w:pPr>
        <w:pStyle w:val="NormalWeb"/>
        <w:jc w:val="both"/>
      </w:pPr>
      <w:r>
        <w:rPr>
          <w:sz w:val="27"/>
          <w:szCs w:val="27"/>
        </w:rPr>
        <w:t>Metphone đề ra các nhiệm vụ chiến lược cho giai đoạn 2026-2030 trở thành Công ty đa ngành nghề Viễn thông - Công nghệ - Logistic, có ảnh hưởng sâu rộng tới mọi mặt của nền kinh tế và đời sống xã hội của người dân. Trong đó, viễn thông vẫn là dịch vụ chủ đạo cùng với các lĩnh vực giúp chuyển đổi số mọi mặt cho Chính phủ và người dân như: Tài chính số, Giải pháp công nghệ, Nội dung số, Hạ tầng CNTT, Logistic.</w:t>
      </w:r>
    </w:p>
    <w:p w14:paraId="6ACE9F02" w14:textId="77777777" w:rsidR="0043710F" w:rsidRDefault="0043710F" w:rsidP="0043710F">
      <w:pPr>
        <w:pStyle w:val="NormalWeb"/>
        <w:jc w:val="both"/>
      </w:pPr>
      <w:r>
        <w:rPr>
          <w:sz w:val="27"/>
          <w:szCs w:val="27"/>
        </w:rPr>
        <w:t>Trong đó, về viễn thông, duy trì vị trí số 01 về thị phần (Di Động và CĐBR), chất lượng dịch vụ và trải nghiệm khách hàng. Luôn ở vị thế tiên phong về công nghệ mới với 5G và XGSPON. Trở thành Công ty cung cấp GPCNTT lớn nhất tại Campuchia. Tiếp tục đồng hành cùng chính phủ và tham gia sâu rộng trong việc phát triển chính phủ điện tử. Phát triển các nền tảng, giải pháp số (Du lịch, Smart Home, Data Center, Smart City, Smart Factory) để xây dựng Chính Phủ số - Kinh tế số - Xã Hội số. Trở thành nhà cung cấp dịch vụ tài chính công nghệ số hàng đầu Campuchia tập trung vào 05 lĩnh vực chính: tài chính số, dữ liệu số, quảng cáo số, thương mại số, nền tảng số. Mở rộng không gian tăng trưởng bằng 1 lĩnh vực kinh doanh mới ngoài viễn thông, đó là Logistics.</w:t>
      </w:r>
    </w:p>
    <w:p w14:paraId="13B6FCE6" w14:textId="77777777" w:rsidR="0043710F" w:rsidRDefault="0043710F" w:rsidP="0043710F">
      <w:pPr>
        <w:pStyle w:val="NormalWeb"/>
        <w:jc w:val="both"/>
      </w:pPr>
      <w:r>
        <w:rPr>
          <w:sz w:val="27"/>
          <w:szCs w:val="27"/>
        </w:rPr>
        <w:t>Hoạt động đầu tư kinh doanh nói chung không bao giờ dễ dàng, nhưng không đi thì không bao giờ đến đích. Với sự quyết tâm cao, trên nền tảng của mối quan hệ tốt đẹp giữa hai nước, cộng đồng doanh nghiệp Việt Nam-Campuchia hãy bớt thận trọng, đừng e ngại, cùng nghiên cứu, chung tay thúc đẩy mối quan hệ kinh tế, thương mại và đầu tư giữa hai nước. Tấm gương của Liên doanh Viễn thông METPHONE ở đó, minh chứng cho sự khả thi, đại diện cho nỗ lực và quyết tâm chinh phục các thị trường mới của cộng đồng doanh nghiệp.</w:t>
      </w:r>
    </w:p>
    <w:p w14:paraId="6E10D00E" w14:textId="77777777" w:rsidR="0043710F" w:rsidRDefault="0043710F" w:rsidP="0043710F">
      <w:pPr>
        <w:pStyle w:val="NormalWeb"/>
        <w:jc w:val="both"/>
      </w:pPr>
      <w:r>
        <w:rPr>
          <w:sz w:val="27"/>
          <w:szCs w:val="27"/>
        </w:rPr>
        <w:t>Trong suốt quá trình ấy, METPHONE khẳng định luôn nhận được sự quan tâm, hỗ trợ, đồng hành của các cấp chính quyền Campuchia, Đại sứ quán Việt Nam tại Campuchia, Thương vụ, cũng như các đơn vị trong và bên cạnh Cơ quan đại diện, Hiệp hội VCBA và cộng đồng doanh nghiệp Việt Nam tại Campuchia.</w:t>
      </w:r>
    </w:p>
    <w:p w14:paraId="160A9463" w14:textId="77777777" w:rsidR="0043710F" w:rsidRDefault="0043710F" w:rsidP="0043710F">
      <w:pPr>
        <w:pStyle w:val="NormalWeb"/>
        <w:jc w:val="both"/>
      </w:pPr>
      <w:r>
        <w:rPr>
          <w:sz w:val="27"/>
          <w:szCs w:val="27"/>
        </w:rPr>
        <w:t>Chặng đường hơn 16 năm gắn bó đủ dài để hiểu, biết bao mồ hôi công sức đã đổ xuống để ngày hôm nay “Cây thốt nốt METPHONE” vững vàng trước gió, đem đến những trái ngọt, những dịch vụ tốt phục vụ cho nhân dân Campuchia anh em (TVCPC).</w:t>
      </w:r>
    </w:p>
    <w:p w14:paraId="2EEB51A3" w14:textId="77777777" w:rsidR="0043710F" w:rsidRDefault="0043710F" w:rsidP="0043710F">
      <w:pPr>
        <w:pStyle w:val="NormalWeb"/>
        <w:jc w:val="both"/>
      </w:pPr>
      <w:r>
        <w:rPr>
          <w:sz w:val="27"/>
          <w:szCs w:val="27"/>
        </w:rPr>
        <w:t>Thương vụ Việt Nam tại Campuchia</w:t>
      </w:r>
    </w:p>
    <w:p w14:paraId="7F7DB2C0" w14:textId="70549542" w:rsidR="00B64DD5" w:rsidRDefault="0043710F" w:rsidP="0043710F">
      <w:pPr>
        <w:spacing w:line="340" w:lineRule="exact"/>
        <w:jc w:val="both"/>
      </w:pPr>
      <w:r>
        <w:t>Đỗ Việt Phương</w:t>
      </w:r>
    </w:p>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MoolBoran">
    <w:panose1 w:val="020B0100010101010101"/>
    <w:charset w:val="00"/>
    <w:family w:val="swiss"/>
    <w:pitch w:val="variable"/>
    <w:sig w:usb0="80000003" w:usb1="00000000" w:usb2="0001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4480"/>
    <w:multiLevelType w:val="hybridMultilevel"/>
    <w:tmpl w:val="44189C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143ED"/>
    <w:multiLevelType w:val="hybridMultilevel"/>
    <w:tmpl w:val="2C9A90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A175F8"/>
    <w:multiLevelType w:val="hybridMultilevel"/>
    <w:tmpl w:val="83586C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F01525"/>
    <w:multiLevelType w:val="hybridMultilevel"/>
    <w:tmpl w:val="A6582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0533991">
    <w:abstractNumId w:val="3"/>
  </w:num>
  <w:num w:numId="2" w16cid:durableId="391318471">
    <w:abstractNumId w:val="1"/>
  </w:num>
  <w:num w:numId="3" w16cid:durableId="886992849">
    <w:abstractNumId w:val="0"/>
  </w:num>
  <w:num w:numId="4" w16cid:durableId="13913437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C06"/>
    <w:rsid w:val="00051E06"/>
    <w:rsid w:val="000F69E2"/>
    <w:rsid w:val="00152B57"/>
    <w:rsid w:val="001B4778"/>
    <w:rsid w:val="001D156A"/>
    <w:rsid w:val="001D33E2"/>
    <w:rsid w:val="00211A15"/>
    <w:rsid w:val="002D5853"/>
    <w:rsid w:val="003177E9"/>
    <w:rsid w:val="00334654"/>
    <w:rsid w:val="003F3E3E"/>
    <w:rsid w:val="00407CA3"/>
    <w:rsid w:val="0043710F"/>
    <w:rsid w:val="005F5E13"/>
    <w:rsid w:val="006C2845"/>
    <w:rsid w:val="006E5A6E"/>
    <w:rsid w:val="00712838"/>
    <w:rsid w:val="007710BB"/>
    <w:rsid w:val="00837615"/>
    <w:rsid w:val="008454A6"/>
    <w:rsid w:val="00A6773F"/>
    <w:rsid w:val="00AA02E4"/>
    <w:rsid w:val="00B64DD5"/>
    <w:rsid w:val="00B70C06"/>
    <w:rsid w:val="00BA597B"/>
    <w:rsid w:val="00BD400B"/>
    <w:rsid w:val="00C1629E"/>
    <w:rsid w:val="00C35955"/>
    <w:rsid w:val="00C403FA"/>
    <w:rsid w:val="00CF4725"/>
    <w:rsid w:val="00D4138C"/>
    <w:rsid w:val="00E81E54"/>
    <w:rsid w:val="00F750D8"/>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4C943"/>
  <w15:chartTrackingRefBased/>
  <w15:docId w15:val="{082FE33D-275F-4CAD-BC07-A2CB20264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C06"/>
  </w:style>
  <w:style w:type="paragraph" w:styleId="Heading1">
    <w:name w:val="heading 1"/>
    <w:basedOn w:val="Normal"/>
    <w:next w:val="Normal"/>
    <w:link w:val="Heading1Char"/>
    <w:uiPriority w:val="9"/>
    <w:qFormat/>
    <w:rsid w:val="00B70C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0C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0C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0C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0C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0C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C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C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C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C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0C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0C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0C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0C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0C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C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C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C06"/>
    <w:rPr>
      <w:rFonts w:eastAsiaTheme="majorEastAsia" w:cstheme="majorBidi"/>
      <w:color w:val="272727" w:themeColor="text1" w:themeTint="D8"/>
    </w:rPr>
  </w:style>
  <w:style w:type="paragraph" w:styleId="Title">
    <w:name w:val="Title"/>
    <w:basedOn w:val="Normal"/>
    <w:next w:val="Normal"/>
    <w:link w:val="TitleChar"/>
    <w:uiPriority w:val="10"/>
    <w:qFormat/>
    <w:rsid w:val="00B70C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C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C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C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C06"/>
    <w:pPr>
      <w:spacing w:before="160"/>
      <w:jc w:val="center"/>
    </w:pPr>
    <w:rPr>
      <w:i/>
      <w:iCs/>
      <w:color w:val="404040" w:themeColor="text1" w:themeTint="BF"/>
    </w:rPr>
  </w:style>
  <w:style w:type="character" w:customStyle="1" w:styleId="QuoteChar">
    <w:name w:val="Quote Char"/>
    <w:basedOn w:val="DefaultParagraphFont"/>
    <w:link w:val="Quote"/>
    <w:uiPriority w:val="29"/>
    <w:rsid w:val="00B70C06"/>
    <w:rPr>
      <w:i/>
      <w:iCs/>
      <w:color w:val="404040" w:themeColor="text1" w:themeTint="BF"/>
    </w:rPr>
  </w:style>
  <w:style w:type="paragraph" w:styleId="ListParagraph">
    <w:name w:val="List Paragraph"/>
    <w:basedOn w:val="Normal"/>
    <w:uiPriority w:val="34"/>
    <w:qFormat/>
    <w:rsid w:val="00B70C06"/>
    <w:pPr>
      <w:ind w:left="720"/>
      <w:contextualSpacing/>
    </w:pPr>
  </w:style>
  <w:style w:type="character" w:styleId="IntenseEmphasis">
    <w:name w:val="Intense Emphasis"/>
    <w:basedOn w:val="DefaultParagraphFont"/>
    <w:uiPriority w:val="21"/>
    <w:qFormat/>
    <w:rsid w:val="00B70C06"/>
    <w:rPr>
      <w:i/>
      <w:iCs/>
      <w:color w:val="2F5496" w:themeColor="accent1" w:themeShade="BF"/>
    </w:rPr>
  </w:style>
  <w:style w:type="paragraph" w:styleId="IntenseQuote">
    <w:name w:val="Intense Quote"/>
    <w:basedOn w:val="Normal"/>
    <w:next w:val="Normal"/>
    <w:link w:val="IntenseQuoteChar"/>
    <w:uiPriority w:val="30"/>
    <w:qFormat/>
    <w:rsid w:val="00B70C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0C06"/>
    <w:rPr>
      <w:i/>
      <w:iCs/>
      <w:color w:val="2F5496" w:themeColor="accent1" w:themeShade="BF"/>
    </w:rPr>
  </w:style>
  <w:style w:type="character" w:styleId="IntenseReference">
    <w:name w:val="Intense Reference"/>
    <w:basedOn w:val="DefaultParagraphFont"/>
    <w:uiPriority w:val="32"/>
    <w:qFormat/>
    <w:rsid w:val="00B70C06"/>
    <w:rPr>
      <w:b/>
      <w:bCs/>
      <w:smallCaps/>
      <w:color w:val="2F5496" w:themeColor="accent1" w:themeShade="BF"/>
      <w:spacing w:val="5"/>
    </w:rPr>
  </w:style>
  <w:style w:type="paragraph" w:styleId="NormalWeb">
    <w:name w:val="Normal (Web)"/>
    <w:basedOn w:val="Normal"/>
    <w:uiPriority w:val="99"/>
    <w:semiHidden/>
    <w:unhideWhenUsed/>
    <w:rsid w:val="0043710F"/>
    <w:pPr>
      <w:spacing w:before="100" w:beforeAutospacing="1" w:after="100" w:afterAutospacing="1" w:line="240" w:lineRule="auto"/>
    </w:pPr>
    <w:rPr>
      <w:rFonts w:ascii="Times New Roman" w:eastAsia="Times New Roman" w:hAnsi="Times New Roman" w:cs="Times New Roman"/>
      <w:kern w:val="0"/>
      <w:sz w:val="24"/>
      <w:szCs w:val="24"/>
      <w:lang w:val="en-US" w:bidi="km-K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905</Words>
  <Characters>5160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ĐVP 18 3</dc:creator>
  <cp:keywords/>
  <dc:description/>
  <cp:lastModifiedBy>Admin</cp:lastModifiedBy>
  <cp:revision>12</cp:revision>
  <dcterms:created xsi:type="dcterms:W3CDTF">2026-03-18T02:50:00Z</dcterms:created>
  <dcterms:modified xsi:type="dcterms:W3CDTF">2026-03-18T03:43:00Z</dcterms:modified>
</cp:coreProperties>
</file>