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DDEB93" w14:textId="4DCBC6B7" w:rsidR="006837C3" w:rsidRDefault="006837C3" w:rsidP="006837C3">
      <w:pPr>
        <w:ind w:firstLine="720"/>
        <w:jc w:val="both"/>
        <w:rPr>
          <w:b/>
          <w:lang w:val="en-US"/>
        </w:rPr>
      </w:pPr>
      <w:r w:rsidRPr="00BF6874">
        <w:rPr>
          <w:b/>
          <w:lang w:val="en-US"/>
        </w:rPr>
        <w:t>BẢN TIN THỊ TRƯỜNG PHÁP &amp; BỒ</w:t>
      </w:r>
      <w:r>
        <w:rPr>
          <w:b/>
          <w:lang w:val="en-US"/>
        </w:rPr>
        <w:t xml:space="preserve"> ĐÀO NHA THÁNG 9</w:t>
      </w:r>
      <w:bookmarkStart w:id="0" w:name="_GoBack"/>
      <w:bookmarkEnd w:id="0"/>
      <w:r w:rsidRPr="00BF6874">
        <w:rPr>
          <w:b/>
          <w:lang w:val="en-US"/>
        </w:rPr>
        <w:t>/2021</w:t>
      </w:r>
    </w:p>
    <w:p w14:paraId="18F4ECBC" w14:textId="77777777" w:rsidR="00871D06" w:rsidRPr="00A23043" w:rsidRDefault="00871D06" w:rsidP="002A329D">
      <w:pPr>
        <w:ind w:firstLine="720"/>
        <w:jc w:val="both"/>
      </w:pPr>
    </w:p>
    <w:p w14:paraId="48EC57F0" w14:textId="406F4E9C" w:rsidR="00B27D5F" w:rsidRPr="00A23043" w:rsidRDefault="00E7287A" w:rsidP="002A329D">
      <w:pPr>
        <w:pStyle w:val="ListParagraph"/>
        <w:numPr>
          <w:ilvl w:val="0"/>
          <w:numId w:val="6"/>
        </w:numPr>
        <w:tabs>
          <w:tab w:val="left" w:pos="1134"/>
        </w:tabs>
        <w:ind w:left="0" w:firstLine="720"/>
        <w:jc w:val="both"/>
        <w:outlineLvl w:val="0"/>
        <w:rPr>
          <w:b/>
        </w:rPr>
      </w:pPr>
      <w:r w:rsidRPr="00A23043">
        <w:rPr>
          <w:b/>
        </w:rPr>
        <w:t xml:space="preserve">Tình hình </w:t>
      </w:r>
      <w:r w:rsidR="00762031" w:rsidRPr="00A23043">
        <w:rPr>
          <w:b/>
          <w:bCs/>
        </w:rPr>
        <w:t xml:space="preserve">kinh tế </w:t>
      </w:r>
      <w:r w:rsidR="000D11AF" w:rsidRPr="00A23043">
        <w:rPr>
          <w:b/>
          <w:bCs/>
        </w:rPr>
        <w:t>- chính trị - xã hội Pháp</w:t>
      </w:r>
    </w:p>
    <w:p w14:paraId="099358D5" w14:textId="685163A0" w:rsidR="008C167F" w:rsidRPr="00B63EEC" w:rsidRDefault="008C167F" w:rsidP="002A329D">
      <w:pPr>
        <w:rPr>
          <w:b/>
          <w:highlight w:val="yellow"/>
        </w:rPr>
      </w:pPr>
    </w:p>
    <w:p w14:paraId="1567EAF7" w14:textId="00E4919D" w:rsidR="00316257" w:rsidRPr="00115E5E" w:rsidRDefault="00316257" w:rsidP="00316257">
      <w:pPr>
        <w:pStyle w:val="Heading2"/>
        <w:numPr>
          <w:ilvl w:val="0"/>
          <w:numId w:val="25"/>
        </w:numPr>
        <w:tabs>
          <w:tab w:val="left" w:pos="993"/>
        </w:tabs>
        <w:spacing w:before="0"/>
        <w:ind w:hanging="11"/>
        <w:rPr>
          <w:i/>
          <w:iCs/>
          <w:color w:val="auto"/>
        </w:rPr>
      </w:pPr>
      <w:r w:rsidRPr="00115E5E">
        <w:rPr>
          <w:i/>
          <w:iCs/>
          <w:color w:val="auto"/>
        </w:rPr>
        <w:t xml:space="preserve">Về tình hình xuất nhập khẩu của Pháp </w:t>
      </w:r>
    </w:p>
    <w:p w14:paraId="5BB2E69C" w14:textId="196E6F37" w:rsidR="00316257" w:rsidRPr="00B63EEC" w:rsidRDefault="00316257" w:rsidP="00316257">
      <w:pPr>
        <w:rPr>
          <w:highlight w:val="yellow"/>
        </w:rPr>
      </w:pPr>
    </w:p>
    <w:p w14:paraId="791E1847" w14:textId="654B19F6" w:rsidR="00115E5E" w:rsidRPr="00551511" w:rsidRDefault="00115E5E" w:rsidP="00115E5E">
      <w:pPr>
        <w:ind w:firstLine="709"/>
        <w:jc w:val="both"/>
      </w:pPr>
      <w:r>
        <w:t>Trong tháng 7</w:t>
      </w:r>
      <w:r w:rsidRPr="00551511">
        <w:t xml:space="preserve"> năm 2021, xuất khẩu nhập khẩu hàng hóa của Pháp tiếp tục có được sự tăng trưởng ổn định trong đó kim ngạch xuất khẩu của Pháp đạ</w:t>
      </w:r>
      <w:r>
        <w:t>t 40,9</w:t>
      </w:r>
      <w:r w:rsidRPr="00551511">
        <w:t xml:space="preserve"> tỷ euro (+1,0</w:t>
      </w:r>
      <w:r w:rsidRPr="00115E5E">
        <w:t>%</w:t>
      </w:r>
      <w:r w:rsidRPr="00551511">
        <w:t xml:space="preserve"> so vớ</w:t>
      </w:r>
      <w:r>
        <w:t>i tháng 6</w:t>
      </w:r>
      <w:r w:rsidRPr="00551511">
        <w:t>), kim ngạch nhập khẩu đạ</w:t>
      </w:r>
      <w:r>
        <w:t>t 47,</w:t>
      </w:r>
      <w:r w:rsidRPr="00115E5E">
        <w:t>5</w:t>
      </w:r>
      <w:r w:rsidRPr="00551511">
        <w:t xml:space="preserve"> tỷ</w:t>
      </w:r>
      <w:r>
        <w:t xml:space="preserve"> euro (+0,8</w:t>
      </w:r>
      <w:r w:rsidRPr="00115E5E">
        <w:t>%</w:t>
      </w:r>
      <w:r w:rsidRPr="00551511">
        <w:t xml:space="preserve"> so vớ</w:t>
      </w:r>
      <w:r>
        <w:t>i tháng 5</w:t>
      </w:r>
      <w:r w:rsidRPr="00551511">
        <w:t>). Theo đó, cán cân thương mạ</w:t>
      </w:r>
      <w:r>
        <w:t xml:space="preserve">i trong tháng 7 </w:t>
      </w:r>
      <w:r w:rsidRPr="00551511">
        <w:t>năm 2021 tiếp tục thâm hụ</w:t>
      </w:r>
      <w:r>
        <w:t>t thêm 6,6</w:t>
      </w:r>
      <w:r w:rsidRPr="00551511">
        <w:t xml:space="preserve"> tỷ euro và đạt mức thâm hụt cho </w:t>
      </w:r>
      <w:r w:rsidRPr="00115E5E">
        <w:t>12</w:t>
      </w:r>
      <w:r>
        <w:t xml:space="preserve"> tháng  ở mức -68</w:t>
      </w:r>
      <w:r w:rsidRPr="00551511">
        <w:t xml:space="preserve"> tỷ euro. </w:t>
      </w:r>
      <w:r w:rsidRPr="00115E5E">
        <w:t>Với việc</w:t>
      </w:r>
      <w:r w:rsidRPr="00551511">
        <w:t xml:space="preserve"> trao đổi hàng hóa liên tục đạt tăng trưở</w:t>
      </w:r>
      <w:r>
        <w:t>ng dương trong 7</w:t>
      </w:r>
      <w:r w:rsidRPr="00062742">
        <w:t xml:space="preserve"> tháng</w:t>
      </w:r>
      <w:r w:rsidRPr="00551511">
        <w:t xml:space="preserve"> vừ</w:t>
      </w:r>
      <w:r>
        <w:t xml:space="preserve">a qua đã giúp cho </w:t>
      </w:r>
      <w:r w:rsidRPr="00551511">
        <w:t>thương mại hai chiều củ</w:t>
      </w:r>
      <w:r>
        <w:t>a Pháp</w:t>
      </w:r>
      <w:r w:rsidRPr="00115E5E">
        <w:t xml:space="preserve"> gần</w:t>
      </w:r>
      <w:r>
        <w:t xml:space="preserve"> lấy</w:t>
      </w:r>
      <w:r w:rsidRPr="00551511">
        <w:t xml:space="preserve"> lại mức trước khủng hoảng, với xuất khẩu và nhập khẩu lần lượt tương</w:t>
      </w:r>
      <w:r>
        <w:t xml:space="preserve"> đương 96% và 100</w:t>
      </w:r>
      <w:r w:rsidRPr="00551511">
        <w:t>% so với giá trị trung bình</w:t>
      </w:r>
      <w:r w:rsidRPr="00062742">
        <w:t xml:space="preserve"> tháng</w:t>
      </w:r>
      <w:r w:rsidRPr="00551511">
        <w:t xml:space="preserve"> của năm 2019. </w:t>
      </w:r>
    </w:p>
    <w:p w14:paraId="559E4E57" w14:textId="77777777" w:rsidR="00C5040A" w:rsidRPr="00B63EEC" w:rsidRDefault="00C5040A" w:rsidP="00C5040A">
      <w:pPr>
        <w:ind w:firstLine="709"/>
        <w:jc w:val="both"/>
        <w:rPr>
          <w:highlight w:val="yellow"/>
        </w:rPr>
      </w:pPr>
    </w:p>
    <w:p w14:paraId="6045099A" w14:textId="2AEE8003" w:rsidR="003F7BE4" w:rsidRPr="00DA15FB" w:rsidRDefault="00D16A60" w:rsidP="002A329D">
      <w:pPr>
        <w:pStyle w:val="Heading2"/>
        <w:numPr>
          <w:ilvl w:val="0"/>
          <w:numId w:val="25"/>
        </w:numPr>
        <w:tabs>
          <w:tab w:val="left" w:pos="993"/>
        </w:tabs>
        <w:spacing w:before="0"/>
        <w:ind w:hanging="11"/>
        <w:rPr>
          <w:b w:val="0"/>
          <w:i/>
          <w:iCs/>
          <w:color w:val="auto"/>
        </w:rPr>
      </w:pPr>
      <w:r w:rsidRPr="00DA15FB">
        <w:rPr>
          <w:rFonts w:ascii="Times New Roman" w:hAnsi="Times New Roman" w:cs="Times New Roman"/>
          <w:i/>
          <w:iCs/>
          <w:color w:val="auto"/>
          <w:sz w:val="28"/>
          <w:szCs w:val="28"/>
        </w:rPr>
        <w:t>Một số chỉ số</w:t>
      </w:r>
      <w:r w:rsidR="008A3966" w:rsidRPr="00DA15FB">
        <w:rPr>
          <w:rFonts w:ascii="Times New Roman" w:hAnsi="Times New Roman" w:cs="Times New Roman"/>
          <w:i/>
          <w:iCs/>
          <w:color w:val="auto"/>
          <w:sz w:val="28"/>
          <w:szCs w:val="28"/>
        </w:rPr>
        <w:t xml:space="preserve"> kinh tế </w:t>
      </w:r>
    </w:p>
    <w:p w14:paraId="0EC47526" w14:textId="77777777" w:rsidR="00871D06" w:rsidRPr="00B63EEC" w:rsidRDefault="00871D06" w:rsidP="002A329D">
      <w:pPr>
        <w:ind w:firstLine="708"/>
        <w:jc w:val="both"/>
        <w:rPr>
          <w:highlight w:val="yellow"/>
        </w:rPr>
      </w:pPr>
    </w:p>
    <w:p w14:paraId="6C3C2B2E" w14:textId="7CED0251" w:rsidR="00344085" w:rsidRPr="001361A3" w:rsidRDefault="00871D06" w:rsidP="002A329D">
      <w:pPr>
        <w:ind w:firstLine="708"/>
        <w:jc w:val="both"/>
      </w:pPr>
      <w:r w:rsidRPr="001361A3">
        <w:rPr>
          <w:i/>
          <w:iCs/>
        </w:rPr>
        <w:t>Về tăng trưởng</w:t>
      </w:r>
      <w:r w:rsidRPr="001361A3">
        <w:t xml:space="preserve">, </w:t>
      </w:r>
      <w:r w:rsidR="006F6889" w:rsidRPr="001361A3">
        <w:t xml:space="preserve">theo số liệu </w:t>
      </w:r>
      <w:r w:rsidR="00454C90" w:rsidRPr="001361A3">
        <w:t>rà soát lại</w:t>
      </w:r>
      <w:r w:rsidR="006F6889" w:rsidRPr="001361A3">
        <w:t xml:space="preserve"> của Viện Thống kê và Nghiên cứu Kinh tế quốc gia Pháp (INSEE), mức </w:t>
      </w:r>
      <w:r w:rsidR="006F6889" w:rsidRPr="001361A3">
        <w:rPr>
          <w:b/>
          <w:bCs/>
          <w:i/>
          <w:iCs/>
        </w:rPr>
        <w:t>tăng trưởng kinh tế</w:t>
      </w:r>
      <w:r w:rsidR="00454C90" w:rsidRPr="001361A3">
        <w:rPr>
          <w:b/>
          <w:bCs/>
          <w:i/>
          <w:iCs/>
        </w:rPr>
        <w:t xml:space="preserve"> trong quý </w:t>
      </w:r>
      <w:r w:rsidR="001361A3" w:rsidRPr="001361A3">
        <w:rPr>
          <w:b/>
          <w:bCs/>
          <w:i/>
          <w:iCs/>
        </w:rPr>
        <w:t>II/2021 là +1,1</w:t>
      </w:r>
      <w:r w:rsidR="006F6889" w:rsidRPr="001361A3">
        <w:rPr>
          <w:b/>
          <w:bCs/>
          <w:i/>
          <w:iCs/>
        </w:rPr>
        <w:t>%</w:t>
      </w:r>
      <w:r w:rsidR="006F6889" w:rsidRPr="001361A3">
        <w:t xml:space="preserve">, </w:t>
      </w:r>
      <w:r w:rsidR="00454C90" w:rsidRPr="001361A3">
        <w:t xml:space="preserve">đây là mức </w:t>
      </w:r>
      <w:r w:rsidR="00333C01" w:rsidRPr="001361A3">
        <w:t xml:space="preserve">khác biệt </w:t>
      </w:r>
      <w:r w:rsidR="00454C90" w:rsidRPr="001361A3">
        <w:t>lớn so với mức tăng trưởng</w:t>
      </w:r>
      <w:r w:rsidR="00333C01" w:rsidRPr="001361A3">
        <w:t xml:space="preserve"> </w:t>
      </w:r>
      <w:r w:rsidR="00617003" w:rsidRPr="001361A3">
        <w:t>0,0</w:t>
      </w:r>
      <w:r w:rsidR="00454C90" w:rsidRPr="001361A3">
        <w:t xml:space="preserve">% </w:t>
      </w:r>
      <w:r w:rsidR="00617003" w:rsidRPr="001361A3">
        <w:t>trong</w:t>
      </w:r>
      <w:r w:rsidR="00454C90" w:rsidRPr="001361A3">
        <w:t xml:space="preserve"> quý</w:t>
      </w:r>
      <w:r w:rsidR="00617003" w:rsidRPr="001361A3">
        <w:t xml:space="preserve"> I</w:t>
      </w:r>
      <w:r w:rsidR="00454C90" w:rsidRPr="001361A3">
        <w:t xml:space="preserve">. </w:t>
      </w:r>
      <w:r w:rsidR="00617003" w:rsidRPr="001361A3">
        <w:t xml:space="preserve">Tăng trưởng GDP của Pháp trong quý II đến chủ yếu đến từ tăng trưởng sản xuất hàng hóa và dịch vụ (+1,3%). </w:t>
      </w:r>
      <w:r w:rsidR="00454C90" w:rsidRPr="001361A3">
        <w:t>Như vậy, GDP củ</w:t>
      </w:r>
      <w:r w:rsidR="001B2C6F" w:rsidRPr="001361A3">
        <w:t>a Pháp trong quý I</w:t>
      </w:r>
      <w:r w:rsidR="0090030C" w:rsidRPr="001361A3">
        <w:t>I</w:t>
      </w:r>
      <w:r w:rsidR="00454C90" w:rsidRPr="001361A3">
        <w:t xml:space="preserve"> năm 2021 vẫn thấ</w:t>
      </w:r>
      <w:r w:rsidR="0090030C" w:rsidRPr="001361A3">
        <w:t>p hơn 3,3</w:t>
      </w:r>
      <w:r w:rsidR="00454C90" w:rsidRPr="001361A3">
        <w:t xml:space="preserve">% so với GDP của quý </w:t>
      </w:r>
      <w:r w:rsidR="0090030C" w:rsidRPr="001361A3">
        <w:t>IV/</w:t>
      </w:r>
      <w:r w:rsidR="00454C90" w:rsidRPr="001361A3">
        <w:t xml:space="preserve">2019. </w:t>
      </w:r>
    </w:p>
    <w:p w14:paraId="238EE064" w14:textId="4862B1AF" w:rsidR="00727513" w:rsidRPr="00B63EEC" w:rsidRDefault="00727513" w:rsidP="00062742">
      <w:pPr>
        <w:jc w:val="both"/>
        <w:rPr>
          <w:highlight w:val="yellow"/>
        </w:rPr>
      </w:pPr>
    </w:p>
    <w:p w14:paraId="7F1DC250" w14:textId="08C706BF" w:rsidR="00C17689" w:rsidRPr="00DA15FB" w:rsidRDefault="00C17689" w:rsidP="002A329D">
      <w:pPr>
        <w:ind w:firstLine="708"/>
        <w:jc w:val="both"/>
      </w:pPr>
      <w:r w:rsidRPr="00DA15FB">
        <w:t xml:space="preserve">Bên cạnh đó, một số chỉ số cơ bản như sau: </w:t>
      </w:r>
    </w:p>
    <w:p w14:paraId="565A84AF" w14:textId="77777777" w:rsidR="00C17689" w:rsidRPr="00DA15FB" w:rsidRDefault="00C17689" w:rsidP="002A329D">
      <w:pPr>
        <w:ind w:firstLine="708"/>
        <w:jc w:val="both"/>
      </w:pPr>
    </w:p>
    <w:p w14:paraId="76DAE748" w14:textId="230613CB" w:rsidR="008A3966" w:rsidRPr="00DA15FB" w:rsidRDefault="009C47A9" w:rsidP="002A329D">
      <w:pPr>
        <w:ind w:firstLine="708"/>
        <w:jc w:val="both"/>
      </w:pPr>
      <w:r w:rsidRPr="00DA15FB">
        <w:rPr>
          <w:i/>
          <w:iCs/>
        </w:rPr>
        <w:t>C</w:t>
      </w:r>
      <w:r w:rsidR="008A3966" w:rsidRPr="00DA15FB">
        <w:rPr>
          <w:i/>
          <w:iCs/>
        </w:rPr>
        <w:t>hỉ số lạm phát</w:t>
      </w:r>
      <w:r w:rsidRPr="00DA15FB">
        <w:rPr>
          <w:i/>
          <w:iCs/>
        </w:rPr>
        <w:t xml:space="preserve"> </w:t>
      </w:r>
      <w:r w:rsidR="000D6BEF" w:rsidRPr="00DA15FB">
        <w:rPr>
          <w:i/>
          <w:iCs/>
        </w:rPr>
        <w:t xml:space="preserve">trong tháng </w:t>
      </w:r>
      <w:r w:rsidR="001361A3" w:rsidRPr="00DA15FB">
        <w:rPr>
          <w:i/>
          <w:iCs/>
        </w:rPr>
        <w:t>8</w:t>
      </w:r>
      <w:r w:rsidR="0090030C" w:rsidRPr="00DA15FB">
        <w:rPr>
          <w:i/>
          <w:iCs/>
        </w:rPr>
        <w:t xml:space="preserve"> </w:t>
      </w:r>
      <w:r w:rsidR="000D6BEF" w:rsidRPr="00DA15FB">
        <w:rPr>
          <w:i/>
          <w:iCs/>
        </w:rPr>
        <w:t>tăng</w:t>
      </w:r>
      <w:r w:rsidR="001361A3" w:rsidRPr="00DA15FB">
        <w:rPr>
          <w:i/>
          <w:iCs/>
        </w:rPr>
        <w:t xml:space="preserve"> </w:t>
      </w:r>
      <w:r w:rsidR="00DA15FB" w:rsidRPr="00DA15FB">
        <w:rPr>
          <w:i/>
          <w:iCs/>
        </w:rPr>
        <w:t>0,6</w:t>
      </w:r>
      <w:r w:rsidR="0066248C" w:rsidRPr="00DA15FB">
        <w:rPr>
          <w:i/>
          <w:iCs/>
        </w:rPr>
        <w:t xml:space="preserve">% so với </w:t>
      </w:r>
      <w:r w:rsidR="001361A3" w:rsidRPr="00DA15FB">
        <w:rPr>
          <w:i/>
          <w:iCs/>
        </w:rPr>
        <w:t>tháng 7</w:t>
      </w:r>
      <w:r w:rsidR="009D5911" w:rsidRPr="00DA15FB">
        <w:rPr>
          <w:i/>
          <w:iCs/>
        </w:rPr>
        <w:t>, tuy nhiê</w:t>
      </w:r>
      <w:r w:rsidR="00DA15FB" w:rsidRPr="00DA15FB">
        <w:rPr>
          <w:i/>
          <w:iCs/>
        </w:rPr>
        <w:t>n tăng 1,9</w:t>
      </w:r>
      <w:r w:rsidR="00076F36" w:rsidRPr="00DA15FB">
        <w:rPr>
          <w:i/>
          <w:iCs/>
        </w:rPr>
        <w:t>% tính trên 12 tháng</w:t>
      </w:r>
      <w:r w:rsidR="0066248C" w:rsidRPr="00DA15FB">
        <w:rPr>
          <w:i/>
          <w:iCs/>
        </w:rPr>
        <w:t xml:space="preserve">. </w:t>
      </w:r>
      <w:r w:rsidR="000930D3" w:rsidRPr="00DA15FB">
        <w:t>G</w:t>
      </w:r>
      <w:r w:rsidR="00DB11A1" w:rsidRPr="00DA15FB">
        <w:t>i</w:t>
      </w:r>
      <w:r w:rsidR="008A3966" w:rsidRPr="00DA15FB">
        <w:t>á cả</w:t>
      </w:r>
      <w:r w:rsidR="00DA15FB" w:rsidRPr="00DA15FB">
        <w:t xml:space="preserve"> trong tháng 8</w:t>
      </w:r>
      <w:r w:rsidR="008A3966" w:rsidRPr="00DA15FB">
        <w:t xml:space="preserve"> các loại hình dịch vụ</w:t>
      </w:r>
      <w:r w:rsidR="00DA15FB" w:rsidRPr="00DA15FB">
        <w:t xml:space="preserve"> tăng 0,4% (+0,7</w:t>
      </w:r>
      <w:r w:rsidR="000930D3" w:rsidRPr="00DA15FB">
        <w:t xml:space="preserve">% </w:t>
      </w:r>
      <w:r w:rsidR="0091600F" w:rsidRPr="00DA15FB">
        <w:t>tính trên 12 tháng</w:t>
      </w:r>
      <w:r w:rsidR="000D6BEF" w:rsidRPr="00DA15FB">
        <w:t>); g</w:t>
      </w:r>
      <w:r w:rsidR="008A3966" w:rsidRPr="00DA15FB">
        <w:t>iá năng lượ</w:t>
      </w:r>
      <w:r w:rsidR="003F7816" w:rsidRPr="00DA15FB">
        <w:t>ng tăng</w:t>
      </w:r>
      <w:r w:rsidR="004E7529" w:rsidRPr="00DA15FB">
        <w:t xml:space="preserve"> </w:t>
      </w:r>
      <w:r w:rsidR="00DA15FB" w:rsidRPr="00DA15FB">
        <w:t>0,6% (+12,7</w:t>
      </w:r>
      <w:r w:rsidR="00076F36" w:rsidRPr="00DA15FB">
        <w:t>%</w:t>
      </w:r>
      <w:r w:rsidR="000930D3" w:rsidRPr="00DA15FB">
        <w:t xml:space="preserve"> </w:t>
      </w:r>
      <w:r w:rsidR="0091600F" w:rsidRPr="00DA15FB">
        <w:t>tính trên 12 tháng</w:t>
      </w:r>
      <w:r w:rsidR="008A3966" w:rsidRPr="00DA15FB">
        <w:t xml:space="preserve">) và giá cả thực phẩm </w:t>
      </w:r>
      <w:r w:rsidR="0090030C" w:rsidRPr="00DA15FB">
        <w:t>tăng</w:t>
      </w:r>
      <w:r w:rsidR="00076F36" w:rsidRPr="00DA15FB">
        <w:t xml:space="preserve"> 0,</w:t>
      </w:r>
      <w:r w:rsidR="00DA15FB" w:rsidRPr="00DA15FB">
        <w:t>7% (1,3</w:t>
      </w:r>
      <w:r w:rsidR="008A3966" w:rsidRPr="00DA15FB">
        <w:t>%</w:t>
      </w:r>
      <w:r w:rsidR="00076F36" w:rsidRPr="00DA15FB">
        <w:t xml:space="preserve"> </w:t>
      </w:r>
      <w:r w:rsidR="000930D3" w:rsidRPr="00DA15FB">
        <w:t>tính trên 12 tháng</w:t>
      </w:r>
      <w:r w:rsidR="008A3966" w:rsidRPr="00DA15FB">
        <w:t>)</w:t>
      </w:r>
      <w:r w:rsidR="00DB11A1" w:rsidRPr="00DA15FB">
        <w:t xml:space="preserve">. </w:t>
      </w:r>
    </w:p>
    <w:p w14:paraId="2E8EFFC0" w14:textId="77777777" w:rsidR="008A3966" w:rsidRPr="00DA15FB" w:rsidRDefault="008A3966" w:rsidP="002A329D">
      <w:pPr>
        <w:ind w:firstLine="708"/>
        <w:jc w:val="both"/>
      </w:pPr>
    </w:p>
    <w:p w14:paraId="5511AA30" w14:textId="624C2F35" w:rsidR="00DB11A1" w:rsidRPr="00DA15FB" w:rsidRDefault="009C47A9" w:rsidP="002A329D">
      <w:pPr>
        <w:ind w:firstLine="708"/>
        <w:jc w:val="both"/>
      </w:pPr>
      <w:r w:rsidRPr="00DA15FB">
        <w:rPr>
          <w:i/>
          <w:iCs/>
        </w:rPr>
        <w:t>T</w:t>
      </w:r>
      <w:r w:rsidR="00DB11A1" w:rsidRPr="00DA15FB">
        <w:rPr>
          <w:i/>
          <w:iCs/>
        </w:rPr>
        <w:t>ỷ lệ thất nghiệ</w:t>
      </w:r>
      <w:r w:rsidR="000D6BEF" w:rsidRPr="00DA15FB">
        <w:rPr>
          <w:i/>
          <w:iCs/>
        </w:rPr>
        <w:t>p ở mức</w:t>
      </w:r>
      <w:r w:rsidR="00FA6C8A" w:rsidRPr="00DA15FB">
        <w:rPr>
          <w:i/>
          <w:iCs/>
        </w:rPr>
        <w:t xml:space="preserve"> 8</w:t>
      </w:r>
      <w:r w:rsidR="00F86CBF" w:rsidRPr="00DA15FB">
        <w:rPr>
          <w:i/>
          <w:iCs/>
        </w:rPr>
        <w:t xml:space="preserve">% trong </w:t>
      </w:r>
      <w:r w:rsidR="003F7816" w:rsidRPr="00DA15FB">
        <w:rPr>
          <w:i/>
          <w:iCs/>
        </w:rPr>
        <w:t>quý I</w:t>
      </w:r>
      <w:r w:rsidR="0090030C" w:rsidRPr="00DA15FB">
        <w:rPr>
          <w:i/>
          <w:iCs/>
        </w:rPr>
        <w:t>I/</w:t>
      </w:r>
      <w:r w:rsidR="003F7816" w:rsidRPr="00DA15FB">
        <w:rPr>
          <w:i/>
          <w:iCs/>
        </w:rPr>
        <w:t>2021</w:t>
      </w:r>
      <w:r w:rsidR="00DB11A1" w:rsidRPr="00DA15FB">
        <w:t xml:space="preserve">. </w:t>
      </w:r>
      <w:r w:rsidR="00F86CBF" w:rsidRPr="00DA15FB">
        <w:t>Như vậy</w:t>
      </w:r>
      <w:r w:rsidR="00DB11A1" w:rsidRPr="00DA15FB">
        <w:t xml:space="preserve"> số người thất nghiệ</w:t>
      </w:r>
      <w:r w:rsidR="004C12C9" w:rsidRPr="00DA15FB">
        <w:t xml:space="preserve">p đã </w:t>
      </w:r>
      <w:r w:rsidR="0090030C" w:rsidRPr="00DA15FB">
        <w:t>giảm 16</w:t>
      </w:r>
      <w:r w:rsidR="004C12C9" w:rsidRPr="00DA15FB">
        <w:t xml:space="preserve">.000 </w:t>
      </w:r>
      <w:r w:rsidR="00DB11A1" w:rsidRPr="00DA15FB">
        <w:t>ngườ</w:t>
      </w:r>
      <w:r w:rsidR="00F86CBF" w:rsidRPr="00DA15FB">
        <w:t>i</w:t>
      </w:r>
      <w:r w:rsidR="00486477" w:rsidRPr="00DA15FB">
        <w:t xml:space="preserve"> so vớ</w:t>
      </w:r>
      <w:r w:rsidR="0090030C" w:rsidRPr="00DA15FB">
        <w:t>i quý I/</w:t>
      </w:r>
      <w:r w:rsidR="004C12C9" w:rsidRPr="00DA15FB">
        <w:t>2021 đưa</w:t>
      </w:r>
      <w:r w:rsidR="00F86CBF" w:rsidRPr="00DA15FB">
        <w:t xml:space="preserve"> </w:t>
      </w:r>
      <w:r w:rsidR="00F86CBF" w:rsidRPr="00DA15FB">
        <w:rPr>
          <w:b/>
          <w:bCs/>
          <w:i/>
          <w:iCs/>
        </w:rPr>
        <w:t>tổng số lao động thất nghiệ</w:t>
      </w:r>
      <w:r w:rsidR="004C12C9" w:rsidRPr="00DA15FB">
        <w:rPr>
          <w:b/>
          <w:bCs/>
          <w:i/>
          <w:iCs/>
        </w:rPr>
        <w:t>p lên</w:t>
      </w:r>
      <w:r w:rsidR="00486477" w:rsidRPr="00DA15FB">
        <w:rPr>
          <w:b/>
          <w:bCs/>
          <w:i/>
          <w:iCs/>
        </w:rPr>
        <w:t xml:space="preserve"> 2,4</w:t>
      </w:r>
      <w:r w:rsidR="00DB11A1" w:rsidRPr="00DA15FB">
        <w:rPr>
          <w:b/>
          <w:bCs/>
          <w:i/>
          <w:iCs/>
        </w:rPr>
        <w:t xml:space="preserve"> triệu người chiế</w:t>
      </w:r>
      <w:r w:rsidR="00486477" w:rsidRPr="00DA15FB">
        <w:rPr>
          <w:b/>
          <w:bCs/>
          <w:i/>
          <w:iCs/>
        </w:rPr>
        <w:t>m 8</w:t>
      </w:r>
      <w:r w:rsidR="00DB11A1" w:rsidRPr="00DA15FB">
        <w:rPr>
          <w:b/>
          <w:bCs/>
          <w:i/>
          <w:iCs/>
        </w:rPr>
        <w:t>% dân số lao động</w:t>
      </w:r>
      <w:r w:rsidR="00DB11A1" w:rsidRPr="00DA15FB">
        <w:t>. Tỷ lệ thất nghiệ</w:t>
      </w:r>
      <w:r w:rsidR="0090030C" w:rsidRPr="00DA15FB">
        <w:t xml:space="preserve">p giảm </w:t>
      </w:r>
      <w:r w:rsidR="00DB11A1" w:rsidRPr="00DA15FB">
        <w:t>đối với người lao động từ</w:t>
      </w:r>
      <w:r w:rsidR="0066248C" w:rsidRPr="00DA15FB">
        <w:t xml:space="preserve"> 15-24</w:t>
      </w:r>
      <w:r w:rsidR="00DB11A1" w:rsidRPr="00DA15FB">
        <w:t xml:space="preserve"> tuổ</w:t>
      </w:r>
      <w:r w:rsidR="0090030C" w:rsidRPr="00DA15FB">
        <w:t>i (-1,4</w:t>
      </w:r>
      <w:r w:rsidR="00DB11A1" w:rsidRPr="00DA15FB">
        <w:t xml:space="preserve"> điể</w:t>
      </w:r>
      <w:r w:rsidR="004C12C9" w:rsidRPr="00DA15FB">
        <w:t>m) trong khi đó tỷ lệ thất nghiệp trong nhóm người lao động trên 50 tuổ</w:t>
      </w:r>
      <w:r w:rsidR="0090030C" w:rsidRPr="00DA15FB">
        <w:t>i tăng (+0,1</w:t>
      </w:r>
      <w:r w:rsidR="0066248C" w:rsidRPr="00DA15FB">
        <w:t xml:space="preserve"> </w:t>
      </w:r>
      <w:r w:rsidR="00DB11A1" w:rsidRPr="00DA15FB">
        <w:t xml:space="preserve">điểm). </w:t>
      </w:r>
    </w:p>
    <w:p w14:paraId="61F0FBD1" w14:textId="77777777" w:rsidR="00C17689" w:rsidRPr="00B63EEC" w:rsidRDefault="00C17689" w:rsidP="002A329D">
      <w:pPr>
        <w:ind w:firstLine="708"/>
        <w:jc w:val="both"/>
        <w:rPr>
          <w:i/>
          <w:iCs/>
          <w:highlight w:val="yellow"/>
        </w:rPr>
      </w:pPr>
    </w:p>
    <w:p w14:paraId="27248D4C" w14:textId="1351FA3D" w:rsidR="00F63383" w:rsidRPr="00DA15FB" w:rsidRDefault="00F63383" w:rsidP="00E212D1">
      <w:pPr>
        <w:ind w:firstLine="708"/>
        <w:jc w:val="both"/>
        <w:rPr>
          <w:iCs/>
        </w:rPr>
      </w:pPr>
      <w:r w:rsidRPr="00DA15FB">
        <w:rPr>
          <w:i/>
          <w:iCs/>
        </w:rPr>
        <w:t>Chỉ số tiêu dùng hộ</w:t>
      </w:r>
      <w:r w:rsidR="0090030C" w:rsidRPr="00DA15FB">
        <w:rPr>
          <w:i/>
          <w:iCs/>
        </w:rPr>
        <w:t xml:space="preserve"> gia đình</w:t>
      </w:r>
      <w:r w:rsidR="00DA15FB" w:rsidRPr="00DA15FB">
        <w:rPr>
          <w:iCs/>
        </w:rPr>
        <w:t xml:space="preserve"> trong tháng 7</w:t>
      </w:r>
      <w:r w:rsidR="00A456C6" w:rsidRPr="00DA15FB">
        <w:rPr>
          <w:iCs/>
        </w:rPr>
        <w:t xml:space="preserve"> </w:t>
      </w:r>
      <w:r w:rsidR="00DA15FB" w:rsidRPr="00DA15FB">
        <w:rPr>
          <w:iCs/>
        </w:rPr>
        <w:t>giảm</w:t>
      </w:r>
      <w:r w:rsidR="000930D3" w:rsidRPr="00DA15FB">
        <w:rPr>
          <w:i/>
          <w:iCs/>
        </w:rPr>
        <w:t xml:space="preserve"> </w:t>
      </w:r>
      <w:r w:rsidR="00DA15FB" w:rsidRPr="00DA15FB">
        <w:rPr>
          <w:iCs/>
        </w:rPr>
        <w:t>2,2</w:t>
      </w:r>
      <w:r w:rsidR="00191956" w:rsidRPr="00DA15FB">
        <w:rPr>
          <w:iCs/>
        </w:rPr>
        <w:t xml:space="preserve">% so với </w:t>
      </w:r>
      <w:r w:rsidR="008F1D25" w:rsidRPr="00DA15FB">
        <w:rPr>
          <w:iCs/>
        </w:rPr>
        <w:t xml:space="preserve">tháng 5 </w:t>
      </w:r>
      <w:r w:rsidR="00191956" w:rsidRPr="00DA15FB">
        <w:rPr>
          <w:iCs/>
        </w:rPr>
        <w:t>(</w:t>
      </w:r>
      <w:r w:rsidR="009A5430" w:rsidRPr="00DA15FB">
        <w:rPr>
          <w:iCs/>
        </w:rPr>
        <w:t>tháng</w:t>
      </w:r>
      <w:r w:rsidR="00DA15FB" w:rsidRPr="00DA15FB">
        <w:rPr>
          <w:iCs/>
        </w:rPr>
        <w:t xml:space="preserve"> 6 tăng 0,3</w:t>
      </w:r>
      <w:r w:rsidR="00191956" w:rsidRPr="00DA15FB">
        <w:rPr>
          <w:iCs/>
        </w:rPr>
        <w:t>%)</w:t>
      </w:r>
      <w:r w:rsidR="00A456C6" w:rsidRPr="00DA15FB">
        <w:rPr>
          <w:iCs/>
        </w:rPr>
        <w:t xml:space="preserve">. Sự </w:t>
      </w:r>
      <w:r w:rsidR="00DA15FB" w:rsidRPr="00DA15FB">
        <w:rPr>
          <w:iCs/>
        </w:rPr>
        <w:t>sụt giảm</w:t>
      </w:r>
      <w:r w:rsidR="00A456C6" w:rsidRPr="00DA15FB">
        <w:rPr>
          <w:iCs/>
        </w:rPr>
        <w:t xml:space="preserve"> này là do lượng mua hàng hóa sản xuấ</w:t>
      </w:r>
      <w:r w:rsidR="00CE4B25" w:rsidRPr="00DA15FB">
        <w:rPr>
          <w:iCs/>
        </w:rPr>
        <w:t xml:space="preserve">t </w:t>
      </w:r>
      <w:r w:rsidR="00DA15FB" w:rsidRPr="00DA15FB">
        <w:rPr>
          <w:iCs/>
        </w:rPr>
        <w:t>giảm</w:t>
      </w:r>
      <w:r w:rsidR="00A456C6" w:rsidRPr="00DA15FB">
        <w:rPr>
          <w:iCs/>
        </w:rPr>
        <w:t xml:space="preserve"> </w:t>
      </w:r>
      <w:r w:rsidR="008F1D25" w:rsidRPr="00DA15FB">
        <w:rPr>
          <w:iCs/>
        </w:rPr>
        <w:t>2,7%</w:t>
      </w:r>
      <w:r w:rsidR="00A456C6" w:rsidRPr="00DA15FB">
        <w:rPr>
          <w:iCs/>
        </w:rPr>
        <w:t>,</w:t>
      </w:r>
      <w:r w:rsidR="00CE4B25" w:rsidRPr="00DA15FB">
        <w:rPr>
          <w:iCs/>
        </w:rPr>
        <w:t xml:space="preserve"> trong đó nhóm hàng quần áo, dệ</w:t>
      </w:r>
      <w:r w:rsidR="00DA15FB" w:rsidRPr="00DA15FB">
        <w:rPr>
          <w:iCs/>
        </w:rPr>
        <w:t>t may giảm 7,9</w:t>
      </w:r>
      <w:r w:rsidR="00CE4B25" w:rsidRPr="00DA15FB">
        <w:rPr>
          <w:iCs/>
        </w:rPr>
        <w:t xml:space="preserve">%. </w:t>
      </w:r>
      <w:r w:rsidR="00E212D1" w:rsidRPr="00DA15FB">
        <w:rPr>
          <w:iCs/>
        </w:rPr>
        <w:t>Bên cạnh đó</w:t>
      </w:r>
      <w:r w:rsidR="00A456C6" w:rsidRPr="00DA15FB">
        <w:rPr>
          <w:iCs/>
        </w:rPr>
        <w:t xml:space="preserve"> chi tiêu năng lượ</w:t>
      </w:r>
      <w:r w:rsidR="00DA15FB" w:rsidRPr="00DA15FB">
        <w:rPr>
          <w:iCs/>
        </w:rPr>
        <w:t>ng tăng (+</w:t>
      </w:r>
      <w:r w:rsidR="008F1D25" w:rsidRPr="00DA15FB">
        <w:rPr>
          <w:iCs/>
        </w:rPr>
        <w:t>1</w:t>
      </w:r>
      <w:r w:rsidR="00A456C6" w:rsidRPr="00DA15FB">
        <w:rPr>
          <w:iCs/>
        </w:rPr>
        <w:t>%)</w:t>
      </w:r>
      <w:r w:rsidR="000D6BEF" w:rsidRPr="00DA15FB">
        <w:rPr>
          <w:iCs/>
        </w:rPr>
        <w:t xml:space="preserve"> và </w:t>
      </w:r>
      <w:r w:rsidR="00A456C6" w:rsidRPr="00DA15FB">
        <w:rPr>
          <w:iCs/>
        </w:rPr>
        <w:t>chi tiêu thực phẩ</w:t>
      </w:r>
      <w:r w:rsidR="00DA15FB" w:rsidRPr="00DA15FB">
        <w:rPr>
          <w:iCs/>
        </w:rPr>
        <w:t>m</w:t>
      </w:r>
      <w:r w:rsidR="008F1D25" w:rsidRPr="00DA15FB">
        <w:rPr>
          <w:iCs/>
        </w:rPr>
        <w:t xml:space="preserve"> giả</w:t>
      </w:r>
      <w:r w:rsidR="00DA15FB" w:rsidRPr="00DA15FB">
        <w:rPr>
          <w:iCs/>
        </w:rPr>
        <w:t>m (-2,9%) trong tháng 7</w:t>
      </w:r>
      <w:r w:rsidR="000D6BEF" w:rsidRPr="00DA15FB">
        <w:rPr>
          <w:iCs/>
        </w:rPr>
        <w:t>.</w:t>
      </w:r>
    </w:p>
    <w:p w14:paraId="5A58EE8F" w14:textId="7416E0C1" w:rsidR="002A329D" w:rsidRDefault="002A329D" w:rsidP="002A329D">
      <w:pPr>
        <w:ind w:firstLine="708"/>
        <w:jc w:val="both"/>
        <w:rPr>
          <w:highlight w:val="yellow"/>
        </w:rPr>
      </w:pPr>
    </w:p>
    <w:p w14:paraId="1D7463BA" w14:textId="1522A88B" w:rsidR="00B63EEC" w:rsidRPr="00B63EEC" w:rsidRDefault="00B63EEC" w:rsidP="00B63EEC">
      <w:pPr>
        <w:ind w:firstLine="708"/>
        <w:jc w:val="both"/>
        <w:rPr>
          <w:i/>
        </w:rPr>
      </w:pPr>
      <w:r w:rsidRPr="00334C61">
        <w:rPr>
          <w:i/>
        </w:rPr>
        <w:t>Dự báo tăng trưởng kinh tế 2021-2023</w:t>
      </w:r>
    </w:p>
    <w:p w14:paraId="6DA8AB65" w14:textId="77777777" w:rsidR="00B63EEC" w:rsidRDefault="00B63EEC" w:rsidP="00B63EEC">
      <w:pPr>
        <w:ind w:firstLine="708"/>
        <w:jc w:val="both"/>
      </w:pPr>
    </w:p>
    <w:p w14:paraId="49AF7619" w14:textId="054AB0FC" w:rsidR="00B63EEC" w:rsidRPr="00B63EEC" w:rsidRDefault="00B63EEC" w:rsidP="00B63EEC">
      <w:pPr>
        <w:ind w:firstLine="708"/>
        <w:jc w:val="both"/>
        <w:rPr>
          <w:rFonts w:eastAsia="Times New Roman"/>
          <w:color w:val="050505"/>
          <w:lang w:eastAsia="fr-FR"/>
        </w:rPr>
      </w:pPr>
      <w:r w:rsidRPr="00B63EEC">
        <w:rPr>
          <w:rFonts w:eastAsia="Times New Roman"/>
          <w:color w:val="050505"/>
          <w:lang w:eastAsia="fr-FR"/>
        </w:rPr>
        <w:lastRenderedPageBreak/>
        <w:t xml:space="preserve">Ngày 13/9/2021, Ngân hàng Trung ương Pháp đã nâng dự báo tăng trưởng của Pháp trong năm 2021 lên mức 6,3%, sau đó là 3,7% vào năm 2022 và 1,9% vào năm 2023 (so với dự báo trước đó là 5,7%, 4,1% và 2,1%). Theo đó, nền kinh tế Pháp sẽ trở lại mức 2019 vào cuối năm 2021. Dự báo của Ngân hàng Trung ương Pháp cao hơn mức dự báo của Chính phủ Pháp công bố cách đây ít ngày. Chính phủ Pháp vẫn duy trì dự báo tăng trưởng cho năm 2021 ở mức 6% và sẽ là nước có mức tăng trưởng tốt trong khu vực đồng tiền chung Euro. </w:t>
      </w:r>
    </w:p>
    <w:p w14:paraId="598C2D01" w14:textId="77777777" w:rsidR="00B63EEC" w:rsidRPr="00B63EEC" w:rsidRDefault="00B63EEC" w:rsidP="00B63EEC">
      <w:pPr>
        <w:shd w:val="clear" w:color="auto" w:fill="FFFFFF"/>
        <w:ind w:firstLine="708"/>
        <w:jc w:val="both"/>
        <w:rPr>
          <w:rFonts w:eastAsia="Times New Roman"/>
          <w:color w:val="050505"/>
          <w:lang w:eastAsia="fr-FR"/>
        </w:rPr>
      </w:pPr>
    </w:p>
    <w:p w14:paraId="6B526E3A" w14:textId="77777777" w:rsidR="00B63EEC" w:rsidRPr="00B63EEC" w:rsidRDefault="00B63EEC" w:rsidP="00B63EEC">
      <w:pPr>
        <w:shd w:val="clear" w:color="auto" w:fill="FFFFFF"/>
        <w:ind w:firstLine="708"/>
        <w:jc w:val="both"/>
        <w:rPr>
          <w:rFonts w:eastAsia="Times New Roman"/>
          <w:color w:val="050505"/>
          <w:lang w:eastAsia="fr-FR"/>
        </w:rPr>
      </w:pPr>
      <w:r w:rsidRPr="00B63EEC">
        <w:rPr>
          <w:rFonts w:eastAsia="Times New Roman"/>
          <w:color w:val="050505"/>
          <w:lang w:eastAsia="fr-FR"/>
        </w:rPr>
        <w:t>Theo số liệu thống kê của Ngân hàng TW Pháp, tiêu dung của các hộ gia đình và nhờ vào sự phục hồi mạnh mẽ hơn dự kiến vào cuối nửa đầu năm 2021 của một số lĩnh vực kinh tế là chìa khóa để phục hồi của nền kinh tế Pháp. Dự báo số tiền tiết kiệm của người dân Pháp hiện là 157 tỷ euro và có thể tăng lên 170 tỷ vào cuối năm 2021. Tuy nhiên, nền kinh tế vẫn còn phải đối mặt với nhiều rủi ro như lạm phát dự báo sẽ tăng vượt mức 1,8% trong năm 2021, hoạt động xuất khẩu yếu, thị trường lao động khó tuyển dụng và chuỗi cung ứng gặp nhiều khó khăn.</w:t>
      </w:r>
    </w:p>
    <w:p w14:paraId="1820289C" w14:textId="77777777" w:rsidR="00B63EEC" w:rsidRPr="00B63EEC" w:rsidRDefault="00B63EEC" w:rsidP="002A329D">
      <w:pPr>
        <w:ind w:firstLine="708"/>
        <w:jc w:val="both"/>
        <w:rPr>
          <w:highlight w:val="yellow"/>
        </w:rPr>
      </w:pPr>
    </w:p>
    <w:p w14:paraId="4B913BD9" w14:textId="0653020D" w:rsidR="00601CD8" w:rsidRPr="00A23043" w:rsidRDefault="003F223C" w:rsidP="002A329D">
      <w:pPr>
        <w:pStyle w:val="Heading2"/>
        <w:numPr>
          <w:ilvl w:val="0"/>
          <w:numId w:val="25"/>
        </w:numPr>
        <w:tabs>
          <w:tab w:val="left" w:pos="993"/>
        </w:tabs>
        <w:spacing w:before="0"/>
        <w:ind w:hanging="11"/>
        <w:rPr>
          <w:rFonts w:ascii="Times New Roman" w:hAnsi="Times New Roman" w:cs="Times New Roman"/>
          <w:i/>
          <w:iCs/>
          <w:color w:val="auto"/>
          <w:sz w:val="28"/>
          <w:szCs w:val="28"/>
        </w:rPr>
      </w:pPr>
      <w:r w:rsidRPr="00A23043">
        <w:rPr>
          <w:rFonts w:ascii="Times New Roman" w:hAnsi="Times New Roman" w:cs="Times New Roman"/>
          <w:i/>
          <w:iCs/>
          <w:color w:val="auto"/>
          <w:sz w:val="28"/>
          <w:szCs w:val="28"/>
        </w:rPr>
        <w:t>Một số t</w:t>
      </w:r>
      <w:r w:rsidR="00FA6B74" w:rsidRPr="00A23043">
        <w:rPr>
          <w:rFonts w:ascii="Times New Roman" w:hAnsi="Times New Roman" w:cs="Times New Roman"/>
          <w:i/>
          <w:iCs/>
          <w:color w:val="auto"/>
          <w:sz w:val="28"/>
          <w:szCs w:val="28"/>
        </w:rPr>
        <w:t>hông tin kinh tế</w:t>
      </w:r>
      <w:r w:rsidR="00FB171F" w:rsidRPr="00A23043">
        <w:rPr>
          <w:rFonts w:ascii="Times New Roman" w:hAnsi="Times New Roman" w:cs="Times New Roman"/>
          <w:i/>
          <w:iCs/>
          <w:color w:val="auto"/>
          <w:sz w:val="28"/>
          <w:szCs w:val="28"/>
        </w:rPr>
        <w:t xml:space="preserve"> - xã hội</w:t>
      </w:r>
      <w:r w:rsidR="00FA6B74" w:rsidRPr="00A23043">
        <w:rPr>
          <w:rFonts w:ascii="Times New Roman" w:hAnsi="Times New Roman" w:cs="Times New Roman"/>
          <w:i/>
          <w:iCs/>
          <w:color w:val="auto"/>
          <w:sz w:val="28"/>
          <w:szCs w:val="28"/>
        </w:rPr>
        <w:t xml:space="preserve"> nổi bậ</w:t>
      </w:r>
      <w:r w:rsidR="006F6889" w:rsidRPr="00A23043">
        <w:rPr>
          <w:rFonts w:ascii="Times New Roman" w:hAnsi="Times New Roman" w:cs="Times New Roman"/>
          <w:i/>
          <w:iCs/>
          <w:color w:val="auto"/>
          <w:sz w:val="28"/>
          <w:szCs w:val="28"/>
        </w:rPr>
        <w:t xml:space="preserve">t </w:t>
      </w:r>
    </w:p>
    <w:p w14:paraId="398265E5" w14:textId="62A83FA4" w:rsidR="001629BE" w:rsidRDefault="001629BE" w:rsidP="00992C1C">
      <w:pPr>
        <w:ind w:left="709"/>
        <w:rPr>
          <w:highlight w:val="yellow"/>
        </w:rPr>
      </w:pPr>
    </w:p>
    <w:p w14:paraId="6B9E63D2" w14:textId="1D7DB9AB" w:rsidR="00992C1C" w:rsidRPr="00992C1C" w:rsidRDefault="00992C1C" w:rsidP="00992C1C">
      <w:pPr>
        <w:ind w:left="709"/>
        <w:rPr>
          <w:b/>
          <w:lang w:val="en-US"/>
        </w:rPr>
      </w:pPr>
      <w:r w:rsidRPr="00992C1C">
        <w:rPr>
          <w:b/>
          <w:lang w:val="en-US"/>
        </w:rPr>
        <w:t>Thông tin liên quan đến Covid-19</w:t>
      </w:r>
    </w:p>
    <w:p w14:paraId="7B48A7C4" w14:textId="77777777" w:rsidR="00992C1C" w:rsidRPr="00992C1C" w:rsidRDefault="00992C1C" w:rsidP="00992C1C">
      <w:pPr>
        <w:ind w:left="709"/>
        <w:rPr>
          <w:b/>
          <w:highlight w:val="yellow"/>
          <w:lang w:val="en-US"/>
        </w:rPr>
      </w:pPr>
    </w:p>
    <w:p w14:paraId="1ED9D426" w14:textId="0AF45590" w:rsidR="00B63EEC" w:rsidRDefault="00B63EEC" w:rsidP="00B63EEC">
      <w:pPr>
        <w:ind w:firstLine="709"/>
        <w:jc w:val="both"/>
      </w:pPr>
      <w:r>
        <w:t>Số ca mắc và số người nhập viện do Covid-19 tại Pháp tiếp tục giảm. Tuy nhiên, chính phủ Pháp dự kiến có thể kéo dài thời gian áp dụng biện pháp kiểm tra giấy thông hành y tế do tình hình dịch bệnh vẫn diễn ra căng thẳng tại một số địa phương và phong trào biểu tình phản đối biện pháp này. Phát biểu tại thành phố Marseille, Tổng thống Pháp cho biết, không loại trừ khả kéo dài thời hạn kiểm tra giấy thông hành y tế sau ngày 15/11/2021, nhất là tại các địa phương mà tỷ lệ mắc Covid-19 vẫn còn ở mức cao.</w:t>
      </w:r>
    </w:p>
    <w:p w14:paraId="10420BCD" w14:textId="77777777" w:rsidR="00B63EEC" w:rsidRDefault="00B63EEC" w:rsidP="00B63EEC">
      <w:pPr>
        <w:ind w:firstLine="709"/>
        <w:jc w:val="both"/>
      </w:pPr>
    </w:p>
    <w:p w14:paraId="25AC671C" w14:textId="4E60BACF" w:rsidR="00B63EEC" w:rsidRDefault="00B63EEC" w:rsidP="00B63EEC">
      <w:pPr>
        <w:ind w:firstLine="709"/>
        <w:jc w:val="both"/>
      </w:pPr>
      <w:r>
        <w:t>Theo kế hoạch, việc kiểm tra giấy thông hành y tế được thực hiện bắt buộc tại Pháp từ ngày 21/7 đến 15/11, ban đầu được áp dụng với các cơ sở văn hoá, vui chơi, thể thao… tập trung hơn 50 người. Đến ngày 9/8, biện pháp này được mở rộng, áp dụng tại các bệnh viện, quán ba, nhà hàng hay các trung tâm thương mại lớn trên 20.000m2 và tuỳ thuộc vào quyết định của địa phương căn cứ trên tình hình dịch bệnh. Đến ngày 30/8, Pháp tiếp tục yêu cầu 1,8 triệu công chức phải có giấy thông hành y tế mới được đi làm.</w:t>
      </w:r>
    </w:p>
    <w:p w14:paraId="6FEB8305" w14:textId="77777777" w:rsidR="00B63EEC" w:rsidRDefault="00B63EEC" w:rsidP="00B63EEC">
      <w:pPr>
        <w:ind w:firstLine="709"/>
        <w:jc w:val="both"/>
      </w:pPr>
    </w:p>
    <w:p w14:paraId="61FC6494" w14:textId="390E3F44" w:rsidR="00B63EEC" w:rsidRDefault="00B63EEC" w:rsidP="00B63EEC">
      <w:pPr>
        <w:ind w:firstLine="709"/>
        <w:jc w:val="both"/>
      </w:pPr>
      <w:r>
        <w:t>Việc triển khai kiểm tra giấy thông hành y tế đang chịu sức ép lớn từ Nghiệp đoàn giới chủ Pháp (MEDEF). Chủ tịch MEDEF, ông Geoffroy Roux de Bézieux cho biết, từ khi biện pháp hành chính này được triển khai, các trung tâm thương mại ghi nhận doanh số sụp giảm từ 30 đến 40%. Một vấn đề khác là biện pháp này không được triển khai đồng đều khi các được địa phương được trao quyền quyết định. Cụ thể là tại một số tỉnh như Hauts-de-Seine, Yvelines, Val d’Oise thì việc kiểm tra giấy thông hành y tế không mang tính bắt buộc dù theo luật, việc kiểm tra sẽ mang tính bắt buộc khi tỷ lệ lây nhiễm vượt mức 200/100.000 dân trong vòng 1 tuần.</w:t>
      </w:r>
    </w:p>
    <w:p w14:paraId="729DF5A2" w14:textId="77777777" w:rsidR="00B63EEC" w:rsidRDefault="00B63EEC" w:rsidP="00B63EEC">
      <w:pPr>
        <w:ind w:firstLine="709"/>
        <w:jc w:val="both"/>
      </w:pPr>
    </w:p>
    <w:p w14:paraId="2AAB5F94" w14:textId="21962023" w:rsidR="00B63EEC" w:rsidRDefault="00B63EEC" w:rsidP="00B63EEC">
      <w:pPr>
        <w:ind w:firstLine="709"/>
        <w:jc w:val="both"/>
      </w:pPr>
      <w:r>
        <w:t>Theo một cuộc thăm dò mới nhất do Viện Odoxa của Pháp thực hiện, 67% người dân Pháp ủng hộ việc kiểm tra giấy thông hành y tế và 57% cho rằng, các cuộc biểu tình phản đối kéo dài trong vài tuần qua là không hợp lý. Cũng theo kết quả thăm dò, trong số gần 30% người dân Pháp chưa đi tiêm vaccine thì một nửa trong số đó không chấp nhận các loại vaccine thế hệ mới sử dụng công nghệ gen như Pfizer hay Moderna.</w:t>
      </w:r>
    </w:p>
    <w:p w14:paraId="175B9E2F" w14:textId="30D01EC8" w:rsidR="00992C1C" w:rsidRDefault="00992C1C" w:rsidP="00B63EEC">
      <w:pPr>
        <w:ind w:firstLine="709"/>
        <w:jc w:val="both"/>
      </w:pPr>
    </w:p>
    <w:p w14:paraId="3B39B0DA" w14:textId="66E313C9" w:rsidR="00992C1C" w:rsidRPr="00992C1C" w:rsidRDefault="00992C1C" w:rsidP="00B63EEC">
      <w:pPr>
        <w:ind w:firstLine="709"/>
        <w:jc w:val="both"/>
        <w:rPr>
          <w:b/>
        </w:rPr>
      </w:pPr>
      <w:r w:rsidRPr="00992C1C">
        <w:rPr>
          <w:b/>
        </w:rPr>
        <w:t>Khủng hoảng ngoại giao Pháp, Mỹ và Australia sau thỏa thuận AUKUS</w:t>
      </w:r>
    </w:p>
    <w:p w14:paraId="23EB7457" w14:textId="307B0121" w:rsidR="008279AB" w:rsidRDefault="008279AB" w:rsidP="00334C61">
      <w:pPr>
        <w:jc w:val="both"/>
        <w:rPr>
          <w:highlight w:val="yellow"/>
        </w:rPr>
      </w:pPr>
    </w:p>
    <w:p w14:paraId="07750002" w14:textId="6DE6AB20" w:rsidR="001361A3" w:rsidRDefault="001361A3" w:rsidP="001361A3">
      <w:pPr>
        <w:ind w:firstLine="709"/>
        <w:jc w:val="both"/>
      </w:pPr>
      <w:r>
        <w:t xml:space="preserve">Sau khi Thủ tướng Úc Scott Morrison bất ngờ thông báo Mỹ và Anh sẽ cung cấp công nghệ và huấn luyện kỹ thuật để Australia chế tạo 8 tàu ngầm chạy bằng năng lượng hạt nhân sau cuộc họp trực tuyến với Tổng thống Mỹ Joe Biden và Thủ tướng Anh Boris Johnson ngày 15/9/2021. Đồng thời hủy bỏ họp đồng đóng 12 tầu ngầm có trị giá 66 tỉ đô la với Pháp. </w:t>
      </w:r>
    </w:p>
    <w:p w14:paraId="453FE3EF" w14:textId="77777777" w:rsidR="001361A3" w:rsidRDefault="001361A3" w:rsidP="001361A3">
      <w:pPr>
        <w:ind w:firstLine="709"/>
        <w:jc w:val="both"/>
      </w:pPr>
    </w:p>
    <w:p w14:paraId="2E8E08D2" w14:textId="3F1824A9" w:rsidR="001361A3" w:rsidRDefault="001361A3" w:rsidP="001361A3">
      <w:pPr>
        <w:ind w:firstLine="709"/>
        <w:jc w:val="both"/>
      </w:pPr>
      <w:r>
        <w:t>Động thái đã gây căng thẳng ngoại giao hiếm thấy giữa Pháp với ba nước tham gia AUKUS. Pháp đã triệu hồi đại sứ của mình ở Mỹ và Úc về nước để tham vấn. Ngoại trưởng Pháp Jean-Yves Le Drian gọi thỏa thuận của AUKUS là "cú đâm sau lưng" và cho rằng cuộc khủng hoảng sẽ ảnh hưởng nặng nề đến việc định hình khái niệm chiến lược mới của Khối Hiệp ước Bắc Đại Tây Dương – NATO. Bộ trưởng Quốc phòng Florence Parly cảnh báo có thể yêu cầu Australia bồi thường và đã hủy hội nghị thượng đỉnh song phương với Bộ trưởng Quốc phòng Anh Ben Wallace dự kiến tổ chức trong tháng 9/2021.</w:t>
      </w:r>
    </w:p>
    <w:p w14:paraId="1C434342" w14:textId="77777777" w:rsidR="001361A3" w:rsidRDefault="001361A3" w:rsidP="001361A3">
      <w:pPr>
        <w:ind w:firstLine="709"/>
        <w:jc w:val="both"/>
      </w:pPr>
    </w:p>
    <w:p w14:paraId="26FD3C08" w14:textId="505983D1" w:rsidR="001361A3" w:rsidRDefault="001361A3" w:rsidP="001361A3">
      <w:pPr>
        <w:ind w:firstLine="709"/>
        <w:jc w:val="both"/>
      </w:pPr>
      <w:r>
        <w:t>Theo đánh giá của các chuyên gia, có nhiều lý do khiến giới chức Pháp tỏ ra giận dữ như vậy trước động thái "lật kèo" của Úc. Thứ nhất, hợp đồng chế tạo 12 tàu ngầm cho Úc đóng vai trò rất quan trọng với nền công nghiệp quố</w:t>
      </w:r>
      <w:r w:rsidR="0031256F">
        <w:t xml:space="preserve">c phòng Pháp. </w:t>
      </w:r>
      <w:r w:rsidR="0031256F" w:rsidRPr="0031256F">
        <w:t>Hợp đồng này có</w:t>
      </w:r>
      <w:r>
        <w:t xml:space="preserve"> thể mang lại sức sống cho hàng loạt doanh nghiệp nhỏ và vừa trong lĩnh vực này, không kém gì thỏa thuận cung cấp 36 tiêm kích Rafale cho Ấn Độ hồi năm 2015. Do đó, việc Úc hủy hợp đồng này sẽ làm ảnh hưởng rất lớn đến ngành công nghiệp quốc phòng nước này những năm tới. Thứ hai, Pháp sẽ chịu nhiều tổn thất về mặt chiến lược khi toàn bộ khuôn khổ đối tác chiến lược giữa Pháp và Úc có nguy cơ sụp đổ. Đồng thời cho thấy toàn bộ chiến lược của Pháp ở vùng Thái Bình Dương có thể bị sụp đổ khi Úc là trọng tâm của chiến lược của Pháp ở khu vực Ấn Độ-Thái Bình Dương. Tiếp đến Pháp có nguy cơ đối diện với cục diện ở “thế cô lập” trên bàn cờ quan hệ quốc tế. </w:t>
      </w:r>
    </w:p>
    <w:p w14:paraId="5AF26BA5" w14:textId="77777777" w:rsidR="001361A3" w:rsidRDefault="001361A3" w:rsidP="001361A3">
      <w:pPr>
        <w:ind w:firstLine="709"/>
        <w:jc w:val="both"/>
      </w:pPr>
    </w:p>
    <w:p w14:paraId="37FE23F1" w14:textId="21187807" w:rsidR="00992C1C" w:rsidRDefault="001361A3" w:rsidP="001361A3">
      <w:pPr>
        <w:ind w:firstLine="709"/>
        <w:jc w:val="both"/>
      </w:pPr>
      <w:r>
        <w:t>Tổng thống Pháp đã không đến Mỹ tham dự cuộc họp của Đại Hội Đồng Liên Hiệp quốc (21/09/2021) mà chỉ cử ngoại trưởng Jean-Yves Le Drian đại diện. Ông không dự trù các buổi làm việc bên lề khóa họp của Liên Hiệp quốc lần này với các đồng sự trong liên minh AUKUS. Sauk hi sự việc xảy ra, các đối tác thân thiết nhất của Pháp trong Liên minh châu Âu hoàn toàn im lặng. Chỉ có Đức lên tiếng nhưng với tuyên bố tối thiểu là “ghi nhận” khủng hoảng Pháp-Mỹ.</w:t>
      </w:r>
    </w:p>
    <w:p w14:paraId="42C16B47" w14:textId="77777777" w:rsidR="001361A3" w:rsidRPr="00992C1C" w:rsidRDefault="001361A3" w:rsidP="001361A3">
      <w:pPr>
        <w:ind w:firstLine="709"/>
        <w:jc w:val="both"/>
      </w:pPr>
    </w:p>
    <w:p w14:paraId="46D68BCD" w14:textId="2C146284" w:rsidR="00E9081F" w:rsidRPr="00D756CE" w:rsidRDefault="00E7287A" w:rsidP="002A329D">
      <w:pPr>
        <w:pStyle w:val="ListParagraph"/>
        <w:numPr>
          <w:ilvl w:val="0"/>
          <w:numId w:val="6"/>
        </w:numPr>
        <w:tabs>
          <w:tab w:val="left" w:pos="1134"/>
        </w:tabs>
        <w:ind w:left="0" w:firstLine="720"/>
        <w:jc w:val="both"/>
        <w:outlineLvl w:val="0"/>
        <w:rPr>
          <w:b/>
        </w:rPr>
      </w:pPr>
      <w:r w:rsidRPr="00D756CE">
        <w:rPr>
          <w:b/>
        </w:rPr>
        <w:lastRenderedPageBreak/>
        <w:t>Tình hình q</w:t>
      </w:r>
      <w:r w:rsidR="003F7BE4" w:rsidRPr="00D756CE">
        <w:rPr>
          <w:b/>
        </w:rPr>
        <w:t xml:space="preserve">uan hệ thương mại </w:t>
      </w:r>
      <w:r w:rsidRPr="00D756CE">
        <w:rPr>
          <w:b/>
        </w:rPr>
        <w:t>Việt – Pháp</w:t>
      </w:r>
    </w:p>
    <w:p w14:paraId="6C7F35C4" w14:textId="77777777" w:rsidR="00E9081F" w:rsidRPr="00D756CE" w:rsidRDefault="00E9081F" w:rsidP="002A329D"/>
    <w:p w14:paraId="195A621F" w14:textId="500863C8" w:rsidR="00E9081F" w:rsidRPr="00D756CE" w:rsidRDefault="00E9081F" w:rsidP="002A329D">
      <w:pPr>
        <w:jc w:val="both"/>
        <w:rPr>
          <w:i/>
          <w:iCs/>
          <w:sz w:val="24"/>
          <w:szCs w:val="24"/>
        </w:rPr>
      </w:pPr>
      <w:r w:rsidRPr="00D756CE">
        <w:rPr>
          <w:i/>
          <w:iCs/>
          <w:sz w:val="24"/>
          <w:szCs w:val="24"/>
        </w:rPr>
        <w:t>(Lưu ý: Số liệu tại mục này sử dụng số liệu của Hải quan Pháp; Số liệu hàng hóa xuất khẩu sang Pháp được tính theo giá CIF và hàng hóa nhập khẩu từ Pháp theo giá FOB)</w:t>
      </w:r>
    </w:p>
    <w:p w14:paraId="6CE8DABA" w14:textId="3C1C0110" w:rsidR="008279AB" w:rsidRPr="00D756CE" w:rsidRDefault="008279AB" w:rsidP="002A329D">
      <w:pPr>
        <w:jc w:val="both"/>
        <w:rPr>
          <w:i/>
          <w:iCs/>
          <w:sz w:val="24"/>
          <w:szCs w:val="24"/>
        </w:rPr>
      </w:pPr>
    </w:p>
    <w:p w14:paraId="2436D748" w14:textId="13207EA1" w:rsidR="009818C4" w:rsidRPr="00D756CE" w:rsidRDefault="009818C4" w:rsidP="002A329D">
      <w:pPr>
        <w:pStyle w:val="ListParagraph"/>
        <w:widowControl w:val="0"/>
        <w:numPr>
          <w:ilvl w:val="1"/>
          <w:numId w:val="12"/>
        </w:numPr>
        <w:tabs>
          <w:tab w:val="left" w:pos="1134"/>
          <w:tab w:val="left" w:pos="2127"/>
        </w:tabs>
        <w:ind w:left="0" w:firstLine="709"/>
        <w:textAlignment w:val="top"/>
        <w:outlineLvl w:val="1"/>
        <w:rPr>
          <w:b/>
          <w:bCs/>
          <w:i/>
        </w:rPr>
      </w:pPr>
      <w:bookmarkStart w:id="1" w:name="_Toc62859546"/>
      <w:r w:rsidRPr="00D756CE">
        <w:rPr>
          <w:b/>
          <w:bCs/>
          <w:i/>
        </w:rPr>
        <w:t>Xuất khẩu của Việ</w:t>
      </w:r>
      <w:r w:rsidR="007432E5" w:rsidRPr="00D756CE">
        <w:rPr>
          <w:b/>
          <w:bCs/>
          <w:i/>
        </w:rPr>
        <w:t>t Nam sang</w:t>
      </w:r>
      <w:r w:rsidRPr="00D756CE">
        <w:rPr>
          <w:b/>
          <w:bCs/>
          <w:i/>
        </w:rPr>
        <w:t xml:space="preserve"> Pháp</w:t>
      </w:r>
      <w:bookmarkEnd w:id="1"/>
    </w:p>
    <w:p w14:paraId="66EDA2D2" w14:textId="77777777" w:rsidR="009818C4" w:rsidRPr="00D756CE" w:rsidRDefault="009818C4" w:rsidP="002A329D">
      <w:pPr>
        <w:pStyle w:val="ListParagraph"/>
        <w:widowControl w:val="0"/>
        <w:tabs>
          <w:tab w:val="left" w:pos="1134"/>
          <w:tab w:val="left" w:pos="2127"/>
        </w:tabs>
        <w:ind w:left="0" w:firstLine="709"/>
        <w:textAlignment w:val="top"/>
        <w:rPr>
          <w:b/>
          <w:bCs/>
        </w:rPr>
      </w:pPr>
    </w:p>
    <w:p w14:paraId="458C3EEF" w14:textId="2F7AC637" w:rsidR="009818C4" w:rsidRPr="00D756CE" w:rsidRDefault="009818C4" w:rsidP="002A329D">
      <w:pPr>
        <w:ind w:firstLine="720"/>
        <w:jc w:val="both"/>
      </w:pPr>
      <w:r w:rsidRPr="00D756CE">
        <w:rPr>
          <w:bCs/>
          <w:i/>
          <w:iCs/>
        </w:rPr>
        <w:t>Theo Hải quan Pháp, tổng kim ngạch hàng hóa Việt Nam xuất khẩu sang Pháp (tính theo giá CIF)</w:t>
      </w:r>
      <w:r w:rsidR="00986E5C" w:rsidRPr="00D756CE">
        <w:rPr>
          <w:bCs/>
          <w:i/>
          <w:iCs/>
        </w:rPr>
        <w:t xml:space="preserve"> trong 7</w:t>
      </w:r>
      <w:r w:rsidR="0063595F" w:rsidRPr="00D756CE">
        <w:rPr>
          <w:bCs/>
          <w:i/>
          <w:iCs/>
        </w:rPr>
        <w:t xml:space="preserve"> tháng</w:t>
      </w:r>
      <w:r w:rsidR="000D6BEF" w:rsidRPr="00D756CE">
        <w:rPr>
          <w:bCs/>
          <w:i/>
          <w:iCs/>
        </w:rPr>
        <w:t xml:space="preserve"> năm</w:t>
      </w:r>
      <w:r w:rsidR="0063595F" w:rsidRPr="00D756CE">
        <w:rPr>
          <w:bCs/>
          <w:i/>
          <w:iCs/>
        </w:rPr>
        <w:t xml:space="preserve"> </w:t>
      </w:r>
      <w:r w:rsidR="00316F8A" w:rsidRPr="00D756CE">
        <w:rPr>
          <w:bCs/>
          <w:i/>
          <w:iCs/>
        </w:rPr>
        <w:t>2021</w:t>
      </w:r>
      <w:r w:rsidRPr="00D756CE">
        <w:rPr>
          <w:bCs/>
          <w:i/>
          <w:iCs/>
        </w:rPr>
        <w:t xml:space="preserve"> đạ</w:t>
      </w:r>
      <w:r w:rsidR="00986E5C" w:rsidRPr="00D756CE">
        <w:rPr>
          <w:bCs/>
          <w:i/>
          <w:iCs/>
        </w:rPr>
        <w:t>t gần 3,16</w:t>
      </w:r>
      <w:r w:rsidR="0063595F" w:rsidRPr="00D756CE">
        <w:rPr>
          <w:bCs/>
          <w:i/>
          <w:iCs/>
        </w:rPr>
        <w:t xml:space="preserve"> tỷ</w:t>
      </w:r>
      <w:r w:rsidRPr="00D756CE">
        <w:rPr>
          <w:bCs/>
          <w:i/>
          <w:iCs/>
        </w:rPr>
        <w:t xml:space="preserve"> euro, </w:t>
      </w:r>
      <w:r w:rsidR="0063595F" w:rsidRPr="00D756CE">
        <w:rPr>
          <w:bCs/>
          <w:i/>
          <w:iCs/>
        </w:rPr>
        <w:t xml:space="preserve">tăng </w:t>
      </w:r>
      <w:r w:rsidR="00986E5C" w:rsidRPr="00D756CE">
        <w:rPr>
          <w:bCs/>
          <w:i/>
          <w:iCs/>
        </w:rPr>
        <w:t>4,</w:t>
      </w:r>
      <w:r w:rsidR="00F45320" w:rsidRPr="00D756CE">
        <w:rPr>
          <w:bCs/>
          <w:i/>
          <w:iCs/>
        </w:rPr>
        <w:t>9</w:t>
      </w:r>
      <w:r w:rsidRPr="00D756CE">
        <w:rPr>
          <w:bCs/>
          <w:i/>
          <w:iCs/>
        </w:rPr>
        <w:t>% so vớ</w:t>
      </w:r>
      <w:r w:rsidR="00316F8A" w:rsidRPr="00D756CE">
        <w:rPr>
          <w:bCs/>
          <w:i/>
          <w:iCs/>
        </w:rPr>
        <w:t>i cùng kỳ năm 2020</w:t>
      </w:r>
      <w:r w:rsidR="00986E5C" w:rsidRPr="00D756CE">
        <w:rPr>
          <w:bCs/>
          <w:i/>
          <w:iCs/>
        </w:rPr>
        <w:t xml:space="preserve"> (3,01</w:t>
      </w:r>
      <w:r w:rsidR="0063595F" w:rsidRPr="00D756CE">
        <w:rPr>
          <w:bCs/>
          <w:i/>
          <w:iCs/>
        </w:rPr>
        <w:t xml:space="preserve"> tỷ</w:t>
      </w:r>
      <w:r w:rsidRPr="00D756CE">
        <w:rPr>
          <w:bCs/>
          <w:i/>
          <w:iCs/>
        </w:rPr>
        <w:t xml:space="preserve"> euro)</w:t>
      </w:r>
      <w:r w:rsidRPr="00D756CE">
        <w:rPr>
          <w:bCs/>
        </w:rPr>
        <w:t>; trong đó kim ngạch xuất khẩu:</w:t>
      </w:r>
      <w:r w:rsidR="0063595F" w:rsidRPr="00D756CE">
        <w:rPr>
          <w:bCs/>
        </w:rPr>
        <w:t xml:space="preserve"> (1) </w:t>
      </w:r>
      <w:r w:rsidR="0063595F" w:rsidRPr="00D756CE">
        <w:t>giầy dép đạ</w:t>
      </w:r>
      <w:r w:rsidR="00986E5C" w:rsidRPr="00D756CE">
        <w:t>t 738,8</w:t>
      </w:r>
      <w:r w:rsidR="0063595F" w:rsidRPr="00D756CE">
        <w:t xml:space="preserve"> triệ</w:t>
      </w:r>
      <w:r w:rsidR="00986E5C" w:rsidRPr="00D756CE">
        <w:t>u euro (tăng 26,5</w:t>
      </w:r>
      <w:r w:rsidR="0063595F" w:rsidRPr="00D756CE">
        <w:t xml:space="preserve">% </w:t>
      </w:r>
      <w:r w:rsidR="0063595F" w:rsidRPr="00D756CE">
        <w:rPr>
          <w:bCs/>
        </w:rPr>
        <w:t>so cùng kỳ</w:t>
      </w:r>
      <w:r w:rsidR="0063595F" w:rsidRPr="00D756CE">
        <w:t>),</w:t>
      </w:r>
      <w:r w:rsidR="0063595F" w:rsidRPr="00D756CE">
        <w:rPr>
          <w:bCs/>
        </w:rPr>
        <w:t xml:space="preserve"> (2</w:t>
      </w:r>
      <w:r w:rsidRPr="00D756CE">
        <w:rPr>
          <w:bCs/>
        </w:rPr>
        <w:t xml:space="preserve">) </w:t>
      </w:r>
      <w:r w:rsidRPr="00D756CE">
        <w:t>máy móc, thiết bị viễn thông đạ</w:t>
      </w:r>
      <w:r w:rsidR="00986E5C" w:rsidRPr="00D756CE">
        <w:t>t 510,8</w:t>
      </w:r>
      <w:r w:rsidR="00316F8A" w:rsidRPr="00D756CE">
        <w:t xml:space="preserve"> triệu</w:t>
      </w:r>
      <w:r w:rsidRPr="00D756CE">
        <w:t xml:space="preserve"> euro </w:t>
      </w:r>
      <w:r w:rsidR="0063595F" w:rsidRPr="00D756CE">
        <w:rPr>
          <w:bCs/>
        </w:rPr>
        <w:t xml:space="preserve">(giảm </w:t>
      </w:r>
      <w:r w:rsidR="00986E5C" w:rsidRPr="00D756CE">
        <w:rPr>
          <w:bCs/>
        </w:rPr>
        <w:t>25,4</w:t>
      </w:r>
      <w:r w:rsidRPr="00D756CE">
        <w:rPr>
          <w:bCs/>
        </w:rPr>
        <w:t xml:space="preserve">% so cùng kỳ), </w:t>
      </w:r>
      <w:r w:rsidRPr="00D756CE">
        <w:t>(3) quần áo thể thao đạ</w:t>
      </w:r>
      <w:r w:rsidR="00986E5C" w:rsidRPr="00D756CE">
        <w:t>t 215,1</w:t>
      </w:r>
      <w:r w:rsidRPr="00D756CE">
        <w:t xml:space="preserve"> triệ</w:t>
      </w:r>
      <w:r w:rsidR="00986E5C" w:rsidRPr="00D756CE">
        <w:t>u euro (tăng 14,8</w:t>
      </w:r>
      <w:r w:rsidRPr="00D756CE">
        <w:t xml:space="preserve">% </w:t>
      </w:r>
      <w:r w:rsidRPr="00D756CE">
        <w:rPr>
          <w:bCs/>
        </w:rPr>
        <w:t>so cùng kỳ</w:t>
      </w:r>
      <w:r w:rsidRPr="00D756CE">
        <w:t xml:space="preserve">), (4) quần áo </w:t>
      </w:r>
      <w:r w:rsidR="00316F8A" w:rsidRPr="00D756CE">
        <w:t>lót đạ</w:t>
      </w:r>
      <w:r w:rsidR="00986E5C" w:rsidRPr="00D756CE">
        <w:t>t 168,4</w:t>
      </w:r>
      <w:r w:rsidRPr="00D756CE">
        <w:t xml:space="preserve"> triệ</w:t>
      </w:r>
      <w:r w:rsidR="00986E5C" w:rsidRPr="00D756CE">
        <w:t>u euro (tăng 25,1</w:t>
      </w:r>
      <w:r w:rsidRPr="00D756CE">
        <w:t xml:space="preserve">% </w:t>
      </w:r>
      <w:r w:rsidRPr="00D756CE">
        <w:rPr>
          <w:bCs/>
        </w:rPr>
        <w:t>so cùng kỳ</w:t>
      </w:r>
      <w:r w:rsidRPr="00D756CE">
        <w:t>), (5) máy tính và thiết bị đạ</w:t>
      </w:r>
      <w:r w:rsidR="00986E5C" w:rsidRPr="00D756CE">
        <w:t>t 131,3</w:t>
      </w:r>
      <w:r w:rsidRPr="00D756CE">
        <w:t xml:space="preserve"> triệ</w:t>
      </w:r>
      <w:r w:rsidR="00F45320" w:rsidRPr="00D756CE">
        <w:t>u euro (giả</w:t>
      </w:r>
      <w:r w:rsidR="00986E5C" w:rsidRPr="00D756CE">
        <w:t>m 9,1</w:t>
      </w:r>
      <w:r w:rsidRPr="00D756CE">
        <w:t xml:space="preserve">% </w:t>
      </w:r>
      <w:r w:rsidRPr="00D756CE">
        <w:rPr>
          <w:bCs/>
        </w:rPr>
        <w:t>so cùng kỳ</w:t>
      </w:r>
      <w:r w:rsidRPr="00D756CE">
        <w:t xml:space="preserve">), (6) </w:t>
      </w:r>
      <w:r w:rsidR="00316F8A" w:rsidRPr="00D756CE">
        <w:t>quần áo và phụ kiện khác</w:t>
      </w:r>
      <w:r w:rsidRPr="00D756CE">
        <w:t xml:space="preserve"> đạ</w:t>
      </w:r>
      <w:r w:rsidR="00986E5C" w:rsidRPr="00D756CE">
        <w:t>t 98,9</w:t>
      </w:r>
      <w:r w:rsidRPr="00D756CE">
        <w:t xml:space="preserve"> triệ</w:t>
      </w:r>
      <w:r w:rsidR="00986E5C" w:rsidRPr="00D756CE">
        <w:t>u euro (tăng 5,4</w:t>
      </w:r>
      <w:r w:rsidRPr="00D756CE">
        <w:t xml:space="preserve">% </w:t>
      </w:r>
      <w:r w:rsidRPr="00D756CE">
        <w:rPr>
          <w:bCs/>
        </w:rPr>
        <w:t>so cùng kỳ</w:t>
      </w:r>
      <w:r w:rsidRPr="00D756CE">
        <w:t xml:space="preserve">), </w:t>
      </w:r>
      <w:r w:rsidR="00F45320" w:rsidRPr="00D756CE">
        <w:t>(7) đồ du lịch, túi xách, mũ ủng đạ</w:t>
      </w:r>
      <w:r w:rsidR="00986E5C" w:rsidRPr="00D756CE">
        <w:t>t 90,8</w:t>
      </w:r>
      <w:r w:rsidR="00F45320" w:rsidRPr="00D756CE">
        <w:t xml:space="preserve"> triệu euro (giả</w:t>
      </w:r>
      <w:r w:rsidR="00986E5C" w:rsidRPr="00D756CE">
        <w:t>m 0,3</w:t>
      </w:r>
      <w:r w:rsidR="00F45320" w:rsidRPr="00D756CE">
        <w:t>% so cùng kỳ), (8</w:t>
      </w:r>
      <w:r w:rsidRPr="00D756CE">
        <w:t xml:space="preserve">) </w:t>
      </w:r>
      <w:r w:rsidR="009264BF" w:rsidRPr="00D756CE">
        <w:t>đồ gỗ nội thất</w:t>
      </w:r>
      <w:r w:rsidR="00316F8A" w:rsidRPr="00D756CE">
        <w:t xml:space="preserve"> đạ</w:t>
      </w:r>
      <w:r w:rsidR="00986E5C" w:rsidRPr="00D756CE">
        <w:t>t 77</w:t>
      </w:r>
      <w:r w:rsidRPr="00D756CE">
        <w:t xml:space="preserve"> triệ</w:t>
      </w:r>
      <w:r w:rsidR="00986E5C" w:rsidRPr="00D756CE">
        <w:t>u euro (tăng 22</w:t>
      </w:r>
      <w:r w:rsidR="00F45320" w:rsidRPr="00D756CE">
        <w:t>,4</w:t>
      </w:r>
      <w:r w:rsidRPr="00D756CE">
        <w:t xml:space="preserve">% </w:t>
      </w:r>
      <w:r w:rsidRPr="00D756CE">
        <w:rPr>
          <w:bCs/>
        </w:rPr>
        <w:t>so cùng kỳ</w:t>
      </w:r>
      <w:r w:rsidRPr="00D756CE">
        <w:t>), v.v...</w:t>
      </w:r>
    </w:p>
    <w:p w14:paraId="504AFF9B" w14:textId="77777777" w:rsidR="00FF6BEA" w:rsidRPr="00D756CE" w:rsidRDefault="00FF6BEA" w:rsidP="002A329D">
      <w:pPr>
        <w:ind w:firstLine="720"/>
        <w:jc w:val="both"/>
      </w:pPr>
    </w:p>
    <w:p w14:paraId="2D4713B3" w14:textId="17D36CFD" w:rsidR="00994447" w:rsidRDefault="001B2C6F" w:rsidP="002A329D">
      <w:pPr>
        <w:ind w:firstLine="720"/>
        <w:jc w:val="both"/>
      </w:pPr>
      <w:r w:rsidRPr="00D756CE">
        <w:t>Như vậy</w:t>
      </w:r>
      <w:r w:rsidR="00C3015C" w:rsidRPr="00D756CE">
        <w:t>,</w:t>
      </w:r>
      <w:r w:rsidR="00986E5C" w:rsidRPr="00D756CE">
        <w:t xml:space="preserve"> trong 7</w:t>
      </w:r>
      <w:r w:rsidRPr="00D756CE">
        <w:t xml:space="preserve"> tháng đầu năm 2021</w:t>
      </w:r>
      <w:r w:rsidR="00C3015C" w:rsidRPr="00D756CE">
        <w:t xml:space="preserve"> kim ngạch xuất khẩu của Việ</w:t>
      </w:r>
      <w:r w:rsidR="0069513A" w:rsidRPr="00D756CE">
        <w:t>t Nam sang Pháp đang</w:t>
      </w:r>
      <w:r w:rsidR="00C3015C" w:rsidRPr="00D756CE">
        <w:t xml:space="preserve"> lấy lại được đà tăng trưởng</w:t>
      </w:r>
      <w:r w:rsidR="00F45320" w:rsidRPr="00D756CE">
        <w:t xml:space="preserve"> </w:t>
      </w:r>
      <w:r w:rsidR="0069513A" w:rsidRPr="00D756CE">
        <w:t>nhờ sức tăng trưởng xuất khẩu của các nhóm hàng truyền thống như giày dép,</w:t>
      </w:r>
      <w:r w:rsidR="009264BF" w:rsidRPr="00D756CE">
        <w:t xml:space="preserve"> dệt may,</w:t>
      </w:r>
      <w:r w:rsidR="0069513A" w:rsidRPr="00D756CE">
        <w:t xml:space="preserve"> đồ gỗ, đồ nội thất, thiết bị dân dụng...</w:t>
      </w:r>
      <w:r w:rsidR="00994447" w:rsidRPr="00D756CE">
        <w:t xml:space="preserve">Đây là </w:t>
      </w:r>
      <w:r w:rsidR="0069513A" w:rsidRPr="00D756CE">
        <w:t>tháng thứ</w:t>
      </w:r>
      <w:r w:rsidR="00986E5C" w:rsidRPr="00D756CE">
        <w:t xml:space="preserve"> 5</w:t>
      </w:r>
      <w:r w:rsidR="00F45320" w:rsidRPr="00D756CE">
        <w:t xml:space="preserve"> liên tiếp</w:t>
      </w:r>
      <w:r w:rsidR="00994447" w:rsidRPr="00D756CE">
        <w:t xml:space="preserve"> nhóm hàng giầ</w:t>
      </w:r>
      <w:r w:rsidR="0069513A" w:rsidRPr="00D756CE">
        <w:t>y dép tiếp tục giữ</w:t>
      </w:r>
      <w:r w:rsidR="00994447" w:rsidRPr="00D756CE">
        <w:t xml:space="preserve"> vị trí thứ nhất, </w:t>
      </w:r>
      <w:r w:rsidR="00182C90" w:rsidRPr="00D756CE">
        <w:t>vượt qua</w:t>
      </w:r>
      <w:r w:rsidR="00994447" w:rsidRPr="00D756CE">
        <w:t xml:space="preserve"> nhóm hàng máy móc, thiết bị viễn thông trong cơ cấu xuất khẩu của Việt Nam sang Pháp.</w:t>
      </w:r>
    </w:p>
    <w:p w14:paraId="2508DFE8" w14:textId="60829162" w:rsidR="00DE2220" w:rsidRDefault="00DE2220" w:rsidP="002A329D">
      <w:pPr>
        <w:ind w:firstLine="720"/>
        <w:jc w:val="both"/>
      </w:pPr>
    </w:p>
    <w:p w14:paraId="0C104F18" w14:textId="68B7142C" w:rsidR="00DE2220" w:rsidRDefault="00DE2220" w:rsidP="002A329D">
      <w:pPr>
        <w:ind w:firstLine="720"/>
        <w:jc w:val="both"/>
      </w:pPr>
    </w:p>
    <w:p w14:paraId="528DCEA0" w14:textId="253CA685" w:rsidR="00DE2220" w:rsidRDefault="00DE2220" w:rsidP="002A329D">
      <w:pPr>
        <w:ind w:firstLine="720"/>
        <w:jc w:val="both"/>
      </w:pPr>
    </w:p>
    <w:p w14:paraId="22CD005A" w14:textId="2D9353D7" w:rsidR="00DE2220" w:rsidRDefault="00DE2220" w:rsidP="002A329D">
      <w:pPr>
        <w:ind w:firstLine="720"/>
        <w:jc w:val="both"/>
      </w:pPr>
    </w:p>
    <w:p w14:paraId="08041C1A" w14:textId="20B6BF61" w:rsidR="00DE2220" w:rsidRDefault="00DE2220" w:rsidP="002A329D">
      <w:pPr>
        <w:ind w:firstLine="720"/>
        <w:jc w:val="both"/>
      </w:pPr>
    </w:p>
    <w:p w14:paraId="1DD8ACFB" w14:textId="77777777" w:rsidR="00DE2220" w:rsidRPr="00D756CE" w:rsidRDefault="00DE2220" w:rsidP="002A329D">
      <w:pPr>
        <w:ind w:firstLine="720"/>
        <w:jc w:val="both"/>
      </w:pPr>
    </w:p>
    <w:p w14:paraId="085618CB" w14:textId="77777777" w:rsidR="004C12C9" w:rsidRPr="00B63EEC" w:rsidRDefault="004C12C9" w:rsidP="002A329D">
      <w:pPr>
        <w:ind w:firstLine="720"/>
        <w:jc w:val="both"/>
        <w:rPr>
          <w:highlight w:val="yellow"/>
        </w:rPr>
      </w:pPr>
    </w:p>
    <w:p w14:paraId="1E206258" w14:textId="6A01D99E" w:rsidR="009818C4" w:rsidRPr="00D756CE" w:rsidRDefault="009818C4" w:rsidP="004C12C9">
      <w:pPr>
        <w:spacing w:line="276" w:lineRule="auto"/>
        <w:jc w:val="center"/>
        <w:rPr>
          <w:b/>
          <w:bCs/>
        </w:rPr>
      </w:pPr>
      <w:r w:rsidRPr="00D756CE">
        <w:rPr>
          <w:b/>
        </w:rPr>
        <w:t>Nhóm hàng xuất khẩu chính</w:t>
      </w:r>
      <w:r w:rsidRPr="00D756CE" w:rsidDel="00421245">
        <w:rPr>
          <w:b/>
          <w:bCs/>
        </w:rPr>
        <w:t xml:space="preserve"> </w:t>
      </w:r>
      <w:r w:rsidRPr="00D756CE">
        <w:rPr>
          <w:b/>
          <w:bCs/>
        </w:rPr>
        <w:t>của Việt Nam sang Pháp</w:t>
      </w:r>
    </w:p>
    <w:p w14:paraId="5B698323" w14:textId="29B7A3C7" w:rsidR="009818C4" w:rsidRPr="00D756CE" w:rsidRDefault="009818C4" w:rsidP="004C12C9">
      <w:pPr>
        <w:jc w:val="center"/>
      </w:pPr>
      <w:r w:rsidRPr="00D756CE">
        <w:t>(</w:t>
      </w:r>
      <w:r w:rsidR="001451E0" w:rsidRPr="00D756CE">
        <w:t>7</w:t>
      </w:r>
      <w:r w:rsidR="005251F2" w:rsidRPr="00D756CE">
        <w:t xml:space="preserve"> tháng</w:t>
      </w:r>
      <w:r w:rsidR="0063595F" w:rsidRPr="00D756CE">
        <w:t xml:space="preserve"> năm</w:t>
      </w:r>
      <w:r w:rsidR="00316F8A" w:rsidRPr="00D756CE">
        <w:t xml:space="preserve"> 2021</w:t>
      </w:r>
      <w:r w:rsidRPr="00D756CE">
        <w:t>)</w:t>
      </w:r>
    </w:p>
    <w:p w14:paraId="79D8C641" w14:textId="452B7ABB" w:rsidR="009818C4" w:rsidRPr="001451E0" w:rsidRDefault="009818C4" w:rsidP="002A329D">
      <w:pPr>
        <w:ind w:firstLine="709"/>
        <w:jc w:val="right"/>
        <w:rPr>
          <w:bCs/>
          <w:i/>
          <w:sz w:val="22"/>
          <w:szCs w:val="22"/>
        </w:rPr>
      </w:pPr>
      <w:r w:rsidRPr="001451E0">
        <w:rPr>
          <w:bCs/>
          <w:i/>
          <w:sz w:val="22"/>
          <w:szCs w:val="22"/>
        </w:rPr>
        <w:t>Đơn vị</w:t>
      </w:r>
      <w:r w:rsidR="007432E5" w:rsidRPr="001451E0">
        <w:rPr>
          <w:bCs/>
          <w:i/>
          <w:sz w:val="22"/>
          <w:szCs w:val="22"/>
        </w:rPr>
        <w:t>: nghìn Euro</w:t>
      </w:r>
    </w:p>
    <w:tbl>
      <w:tblPr>
        <w:tblStyle w:val="TableGrid"/>
        <w:tblW w:w="8784" w:type="dxa"/>
        <w:jc w:val="center"/>
        <w:tblLook w:val="04A0" w:firstRow="1" w:lastRow="0" w:firstColumn="1" w:lastColumn="0" w:noHBand="0" w:noVBand="1"/>
      </w:tblPr>
      <w:tblGrid>
        <w:gridCol w:w="590"/>
        <w:gridCol w:w="4253"/>
        <w:gridCol w:w="1275"/>
        <w:gridCol w:w="1276"/>
        <w:gridCol w:w="1390"/>
      </w:tblGrid>
      <w:tr w:rsidR="009818C4" w:rsidRPr="001451E0" w14:paraId="3195D349" w14:textId="77777777" w:rsidTr="008279AB">
        <w:trPr>
          <w:trHeight w:val="355"/>
          <w:jc w:val="center"/>
        </w:trPr>
        <w:tc>
          <w:tcPr>
            <w:tcW w:w="590" w:type="dxa"/>
            <w:vAlign w:val="center"/>
            <w:hideMark/>
          </w:tcPr>
          <w:p w14:paraId="0C3AA513" w14:textId="77777777" w:rsidR="009818C4" w:rsidRPr="001451E0" w:rsidRDefault="009818C4" w:rsidP="002A329D">
            <w:pPr>
              <w:rPr>
                <w:sz w:val="22"/>
                <w:szCs w:val="22"/>
                <w:lang w:eastAsia="en-US"/>
              </w:rPr>
            </w:pPr>
            <w:r w:rsidRPr="001451E0">
              <w:rPr>
                <w:b/>
                <w:bCs/>
                <w:sz w:val="22"/>
                <w:szCs w:val="22"/>
                <w:lang w:eastAsia="en-US"/>
              </w:rPr>
              <w:t>TT</w:t>
            </w:r>
          </w:p>
        </w:tc>
        <w:tc>
          <w:tcPr>
            <w:tcW w:w="4253" w:type="dxa"/>
            <w:vAlign w:val="center"/>
            <w:hideMark/>
          </w:tcPr>
          <w:p w14:paraId="40DB8E50" w14:textId="77777777" w:rsidR="009818C4" w:rsidRPr="001451E0" w:rsidRDefault="009818C4" w:rsidP="002A329D">
            <w:pPr>
              <w:jc w:val="center"/>
              <w:rPr>
                <w:b/>
                <w:bCs/>
                <w:sz w:val="22"/>
                <w:szCs w:val="22"/>
                <w:lang w:eastAsia="en-US"/>
              </w:rPr>
            </w:pPr>
            <w:r w:rsidRPr="001451E0">
              <w:rPr>
                <w:b/>
                <w:bCs/>
                <w:sz w:val="22"/>
                <w:szCs w:val="22"/>
                <w:lang w:eastAsia="en-US"/>
              </w:rPr>
              <w:t>MÔ TẢ</w:t>
            </w:r>
          </w:p>
        </w:tc>
        <w:tc>
          <w:tcPr>
            <w:tcW w:w="1275" w:type="dxa"/>
            <w:noWrap/>
            <w:vAlign w:val="center"/>
            <w:hideMark/>
          </w:tcPr>
          <w:p w14:paraId="41EF66AF" w14:textId="3EBA439C" w:rsidR="009818C4" w:rsidRPr="001451E0" w:rsidRDefault="001451E0" w:rsidP="002A329D">
            <w:pPr>
              <w:jc w:val="center"/>
              <w:rPr>
                <w:b/>
                <w:bCs/>
                <w:sz w:val="22"/>
                <w:szCs w:val="22"/>
                <w:lang w:eastAsia="en-US"/>
              </w:rPr>
            </w:pPr>
            <w:r w:rsidRPr="001451E0">
              <w:rPr>
                <w:b/>
                <w:bCs/>
                <w:sz w:val="22"/>
                <w:szCs w:val="22"/>
                <w:lang w:eastAsia="en-US"/>
              </w:rPr>
              <w:t>7</w:t>
            </w:r>
            <w:r w:rsidR="00F97D62" w:rsidRPr="001451E0">
              <w:rPr>
                <w:b/>
                <w:bCs/>
                <w:sz w:val="22"/>
                <w:szCs w:val="22"/>
                <w:lang w:eastAsia="en-US"/>
              </w:rPr>
              <w:t>T.2020</w:t>
            </w:r>
          </w:p>
        </w:tc>
        <w:tc>
          <w:tcPr>
            <w:tcW w:w="1276" w:type="dxa"/>
            <w:noWrap/>
            <w:vAlign w:val="center"/>
            <w:hideMark/>
          </w:tcPr>
          <w:p w14:paraId="18431654" w14:textId="2E4759E8" w:rsidR="009818C4" w:rsidRPr="001451E0" w:rsidRDefault="001451E0" w:rsidP="002A329D">
            <w:pPr>
              <w:jc w:val="center"/>
              <w:rPr>
                <w:b/>
                <w:bCs/>
                <w:sz w:val="22"/>
                <w:szCs w:val="22"/>
                <w:lang w:eastAsia="en-US"/>
              </w:rPr>
            </w:pPr>
            <w:r w:rsidRPr="001451E0">
              <w:rPr>
                <w:b/>
                <w:bCs/>
                <w:sz w:val="22"/>
                <w:szCs w:val="22"/>
                <w:lang w:eastAsia="en-US"/>
              </w:rPr>
              <w:t>7</w:t>
            </w:r>
            <w:r w:rsidR="00F97D62" w:rsidRPr="001451E0">
              <w:rPr>
                <w:b/>
                <w:bCs/>
                <w:sz w:val="22"/>
                <w:szCs w:val="22"/>
                <w:lang w:eastAsia="en-US"/>
              </w:rPr>
              <w:t>T.2021</w:t>
            </w:r>
          </w:p>
        </w:tc>
        <w:tc>
          <w:tcPr>
            <w:tcW w:w="1390" w:type="dxa"/>
            <w:noWrap/>
            <w:vAlign w:val="center"/>
            <w:hideMark/>
          </w:tcPr>
          <w:p w14:paraId="60BC4451" w14:textId="137B5047" w:rsidR="009818C4" w:rsidRPr="001451E0" w:rsidRDefault="009818C4" w:rsidP="002A329D">
            <w:pPr>
              <w:jc w:val="center"/>
              <w:rPr>
                <w:b/>
                <w:bCs/>
                <w:sz w:val="22"/>
                <w:szCs w:val="22"/>
                <w:lang w:eastAsia="en-US"/>
              </w:rPr>
            </w:pPr>
            <w:r w:rsidRPr="001451E0">
              <w:rPr>
                <w:b/>
                <w:bCs/>
                <w:sz w:val="18"/>
                <w:szCs w:val="18"/>
                <w:lang w:eastAsia="en-US"/>
              </w:rPr>
              <w:t xml:space="preserve">Tăng/Giảm </w:t>
            </w:r>
            <w:r w:rsidR="008279AB" w:rsidRPr="001451E0">
              <w:rPr>
                <w:b/>
                <w:bCs/>
                <w:sz w:val="18"/>
                <w:szCs w:val="18"/>
                <w:lang w:eastAsia="en-US"/>
              </w:rPr>
              <w:t>(</w:t>
            </w:r>
            <w:r w:rsidRPr="001451E0">
              <w:rPr>
                <w:b/>
                <w:bCs/>
                <w:sz w:val="18"/>
                <w:szCs w:val="18"/>
                <w:lang w:eastAsia="en-US"/>
              </w:rPr>
              <w:t>%)</w:t>
            </w:r>
          </w:p>
        </w:tc>
      </w:tr>
      <w:tr w:rsidR="00986E5C" w:rsidRPr="001451E0" w14:paraId="0F2631CB" w14:textId="77777777" w:rsidTr="001361A3">
        <w:trPr>
          <w:trHeight w:val="300"/>
          <w:jc w:val="center"/>
        </w:trPr>
        <w:tc>
          <w:tcPr>
            <w:tcW w:w="590" w:type="dxa"/>
            <w:vAlign w:val="center"/>
            <w:hideMark/>
          </w:tcPr>
          <w:p w14:paraId="5BD754A9" w14:textId="77777777" w:rsidR="00986E5C" w:rsidRPr="001451E0" w:rsidRDefault="00986E5C" w:rsidP="00986E5C">
            <w:pPr>
              <w:jc w:val="center"/>
              <w:rPr>
                <w:b/>
                <w:bCs/>
                <w:sz w:val="22"/>
                <w:szCs w:val="22"/>
                <w:lang w:eastAsia="en-US"/>
              </w:rPr>
            </w:pPr>
          </w:p>
        </w:tc>
        <w:tc>
          <w:tcPr>
            <w:tcW w:w="4253" w:type="dxa"/>
            <w:vAlign w:val="center"/>
            <w:hideMark/>
          </w:tcPr>
          <w:p w14:paraId="6ED7B99F" w14:textId="77777777" w:rsidR="00986E5C" w:rsidRPr="001451E0" w:rsidRDefault="00986E5C" w:rsidP="00986E5C">
            <w:pPr>
              <w:jc w:val="center"/>
              <w:rPr>
                <w:b/>
                <w:bCs/>
                <w:sz w:val="22"/>
                <w:szCs w:val="22"/>
                <w:lang w:eastAsia="en-US"/>
              </w:rPr>
            </w:pPr>
            <w:r w:rsidRPr="001451E0">
              <w:rPr>
                <w:b/>
                <w:bCs/>
                <w:sz w:val="22"/>
                <w:szCs w:val="22"/>
                <w:lang w:eastAsia="en-US"/>
              </w:rPr>
              <w:t>Tổng</w:t>
            </w:r>
          </w:p>
        </w:tc>
        <w:tc>
          <w:tcPr>
            <w:tcW w:w="1275" w:type="dxa"/>
            <w:noWrap/>
            <w:vAlign w:val="bottom"/>
            <w:hideMark/>
          </w:tcPr>
          <w:p w14:paraId="64F90DFB" w14:textId="787455A3" w:rsidR="00986E5C" w:rsidRPr="00986E5C" w:rsidRDefault="00986E5C" w:rsidP="00986E5C">
            <w:pPr>
              <w:jc w:val="center"/>
              <w:rPr>
                <w:b/>
                <w:bCs/>
                <w:sz w:val="22"/>
                <w:szCs w:val="22"/>
              </w:rPr>
            </w:pPr>
            <w:r w:rsidRPr="00986E5C">
              <w:rPr>
                <w:b/>
                <w:bCs/>
                <w:color w:val="000000"/>
                <w:sz w:val="22"/>
                <w:szCs w:val="22"/>
              </w:rPr>
              <w:t>3 011 897</w:t>
            </w:r>
          </w:p>
        </w:tc>
        <w:tc>
          <w:tcPr>
            <w:tcW w:w="1276" w:type="dxa"/>
            <w:noWrap/>
            <w:vAlign w:val="bottom"/>
            <w:hideMark/>
          </w:tcPr>
          <w:p w14:paraId="419A54E3" w14:textId="30846927" w:rsidR="00986E5C" w:rsidRPr="001451E0" w:rsidRDefault="00986E5C" w:rsidP="00986E5C">
            <w:pPr>
              <w:jc w:val="center"/>
              <w:rPr>
                <w:b/>
                <w:bCs/>
                <w:sz w:val="22"/>
                <w:szCs w:val="22"/>
              </w:rPr>
            </w:pPr>
            <w:r w:rsidRPr="001451E0">
              <w:rPr>
                <w:b/>
                <w:bCs/>
                <w:color w:val="000000"/>
                <w:sz w:val="22"/>
                <w:szCs w:val="22"/>
              </w:rPr>
              <w:t>3 158 085</w:t>
            </w:r>
          </w:p>
        </w:tc>
        <w:tc>
          <w:tcPr>
            <w:tcW w:w="1390" w:type="dxa"/>
            <w:noWrap/>
            <w:vAlign w:val="bottom"/>
            <w:hideMark/>
          </w:tcPr>
          <w:p w14:paraId="58B76839" w14:textId="1ECCABB7" w:rsidR="00986E5C" w:rsidRPr="001451E0" w:rsidRDefault="00986E5C" w:rsidP="00986E5C">
            <w:pPr>
              <w:jc w:val="center"/>
              <w:rPr>
                <w:b/>
                <w:bCs/>
                <w:sz w:val="22"/>
                <w:szCs w:val="22"/>
              </w:rPr>
            </w:pPr>
            <w:r w:rsidRPr="001451E0">
              <w:rPr>
                <w:b/>
                <w:bCs/>
                <w:sz w:val="22"/>
                <w:szCs w:val="22"/>
              </w:rPr>
              <w:t>4,9</w:t>
            </w:r>
          </w:p>
        </w:tc>
      </w:tr>
      <w:tr w:rsidR="00986E5C" w:rsidRPr="001451E0" w14:paraId="0727ACBC" w14:textId="77777777" w:rsidTr="001361A3">
        <w:trPr>
          <w:trHeight w:val="310"/>
          <w:jc w:val="center"/>
        </w:trPr>
        <w:tc>
          <w:tcPr>
            <w:tcW w:w="590" w:type="dxa"/>
            <w:noWrap/>
            <w:vAlign w:val="center"/>
            <w:hideMark/>
          </w:tcPr>
          <w:p w14:paraId="4750FF7A" w14:textId="77777777" w:rsidR="00986E5C" w:rsidRPr="001451E0" w:rsidRDefault="00986E5C" w:rsidP="00986E5C">
            <w:pPr>
              <w:jc w:val="center"/>
              <w:rPr>
                <w:sz w:val="22"/>
                <w:szCs w:val="22"/>
                <w:lang w:eastAsia="en-US"/>
              </w:rPr>
            </w:pPr>
            <w:r w:rsidRPr="001451E0">
              <w:rPr>
                <w:sz w:val="22"/>
                <w:szCs w:val="22"/>
                <w:lang w:eastAsia="en-US"/>
              </w:rPr>
              <w:t>1</w:t>
            </w:r>
          </w:p>
        </w:tc>
        <w:tc>
          <w:tcPr>
            <w:tcW w:w="4253" w:type="dxa"/>
            <w:hideMark/>
          </w:tcPr>
          <w:p w14:paraId="0965D725" w14:textId="124DB509" w:rsidR="00986E5C" w:rsidRPr="001451E0" w:rsidRDefault="00986E5C" w:rsidP="00986E5C">
            <w:pPr>
              <w:rPr>
                <w:sz w:val="22"/>
                <w:szCs w:val="22"/>
              </w:rPr>
            </w:pPr>
            <w:r w:rsidRPr="001451E0">
              <w:rPr>
                <w:sz w:val="22"/>
                <w:szCs w:val="22"/>
              </w:rPr>
              <w:t xml:space="preserve">1520 – Giầy dép                                                                                                                                           </w:t>
            </w:r>
          </w:p>
        </w:tc>
        <w:tc>
          <w:tcPr>
            <w:tcW w:w="1275" w:type="dxa"/>
            <w:noWrap/>
            <w:vAlign w:val="bottom"/>
            <w:hideMark/>
          </w:tcPr>
          <w:p w14:paraId="22FB6888" w14:textId="64BF2A47" w:rsidR="00986E5C" w:rsidRPr="00986E5C" w:rsidRDefault="00986E5C" w:rsidP="00986E5C">
            <w:pPr>
              <w:jc w:val="center"/>
              <w:rPr>
                <w:sz w:val="22"/>
                <w:szCs w:val="22"/>
              </w:rPr>
            </w:pPr>
            <w:r w:rsidRPr="00986E5C">
              <w:rPr>
                <w:color w:val="000000"/>
                <w:sz w:val="22"/>
                <w:szCs w:val="22"/>
              </w:rPr>
              <w:t>583 970</w:t>
            </w:r>
          </w:p>
        </w:tc>
        <w:tc>
          <w:tcPr>
            <w:tcW w:w="1276" w:type="dxa"/>
            <w:noWrap/>
            <w:vAlign w:val="bottom"/>
            <w:hideMark/>
          </w:tcPr>
          <w:p w14:paraId="21E5E4D4" w14:textId="65C83007" w:rsidR="00986E5C" w:rsidRPr="001451E0" w:rsidRDefault="00986E5C" w:rsidP="00986E5C">
            <w:pPr>
              <w:jc w:val="center"/>
              <w:rPr>
                <w:sz w:val="22"/>
                <w:szCs w:val="22"/>
              </w:rPr>
            </w:pPr>
            <w:r w:rsidRPr="001451E0">
              <w:rPr>
                <w:color w:val="000000"/>
                <w:sz w:val="22"/>
                <w:szCs w:val="22"/>
              </w:rPr>
              <w:t>738 879</w:t>
            </w:r>
          </w:p>
        </w:tc>
        <w:tc>
          <w:tcPr>
            <w:tcW w:w="1390" w:type="dxa"/>
            <w:noWrap/>
            <w:vAlign w:val="bottom"/>
            <w:hideMark/>
          </w:tcPr>
          <w:p w14:paraId="0B884E12" w14:textId="4DC2B27B" w:rsidR="00986E5C" w:rsidRPr="001451E0" w:rsidRDefault="00986E5C" w:rsidP="00986E5C">
            <w:pPr>
              <w:jc w:val="center"/>
              <w:rPr>
                <w:bCs/>
                <w:sz w:val="22"/>
                <w:szCs w:val="22"/>
              </w:rPr>
            </w:pPr>
            <w:r w:rsidRPr="001451E0">
              <w:rPr>
                <w:sz w:val="22"/>
                <w:szCs w:val="22"/>
              </w:rPr>
              <w:t>26,5</w:t>
            </w:r>
          </w:p>
        </w:tc>
      </w:tr>
      <w:tr w:rsidR="00986E5C" w:rsidRPr="001451E0" w14:paraId="71028520" w14:textId="77777777" w:rsidTr="001361A3">
        <w:trPr>
          <w:trHeight w:val="310"/>
          <w:jc w:val="center"/>
        </w:trPr>
        <w:tc>
          <w:tcPr>
            <w:tcW w:w="590" w:type="dxa"/>
            <w:noWrap/>
            <w:vAlign w:val="center"/>
            <w:hideMark/>
          </w:tcPr>
          <w:p w14:paraId="181A5183" w14:textId="77777777" w:rsidR="00986E5C" w:rsidRPr="001451E0" w:rsidRDefault="00986E5C" w:rsidP="00986E5C">
            <w:pPr>
              <w:jc w:val="center"/>
              <w:rPr>
                <w:sz w:val="22"/>
                <w:szCs w:val="22"/>
                <w:lang w:eastAsia="en-US"/>
              </w:rPr>
            </w:pPr>
            <w:r w:rsidRPr="001451E0">
              <w:rPr>
                <w:sz w:val="22"/>
                <w:szCs w:val="22"/>
                <w:lang w:eastAsia="en-US"/>
              </w:rPr>
              <w:t>2</w:t>
            </w:r>
          </w:p>
        </w:tc>
        <w:tc>
          <w:tcPr>
            <w:tcW w:w="4253" w:type="dxa"/>
            <w:hideMark/>
          </w:tcPr>
          <w:p w14:paraId="44B5BE52" w14:textId="50D4C5D9" w:rsidR="00986E5C" w:rsidRPr="001451E0" w:rsidRDefault="00986E5C" w:rsidP="00986E5C">
            <w:pPr>
              <w:rPr>
                <w:sz w:val="22"/>
                <w:szCs w:val="22"/>
              </w:rPr>
            </w:pPr>
            <w:r w:rsidRPr="001451E0">
              <w:rPr>
                <w:sz w:val="22"/>
                <w:szCs w:val="22"/>
              </w:rPr>
              <w:t xml:space="preserve">2630 – Máy móc, thiết bị viễn thông                                                                                                                          </w:t>
            </w:r>
          </w:p>
        </w:tc>
        <w:tc>
          <w:tcPr>
            <w:tcW w:w="1275" w:type="dxa"/>
            <w:noWrap/>
            <w:vAlign w:val="bottom"/>
            <w:hideMark/>
          </w:tcPr>
          <w:p w14:paraId="0B531E51" w14:textId="036F0358" w:rsidR="00986E5C" w:rsidRPr="00986E5C" w:rsidRDefault="00986E5C" w:rsidP="00986E5C">
            <w:pPr>
              <w:jc w:val="center"/>
              <w:rPr>
                <w:sz w:val="22"/>
                <w:szCs w:val="22"/>
              </w:rPr>
            </w:pPr>
            <w:r w:rsidRPr="00986E5C">
              <w:rPr>
                <w:color w:val="000000"/>
                <w:sz w:val="22"/>
                <w:szCs w:val="22"/>
              </w:rPr>
              <w:t>684 536</w:t>
            </w:r>
          </w:p>
        </w:tc>
        <w:tc>
          <w:tcPr>
            <w:tcW w:w="1276" w:type="dxa"/>
            <w:noWrap/>
            <w:vAlign w:val="bottom"/>
            <w:hideMark/>
          </w:tcPr>
          <w:p w14:paraId="0EBECAB1" w14:textId="09702B29" w:rsidR="00986E5C" w:rsidRPr="001451E0" w:rsidRDefault="00986E5C" w:rsidP="00986E5C">
            <w:pPr>
              <w:jc w:val="center"/>
              <w:rPr>
                <w:sz w:val="22"/>
                <w:szCs w:val="22"/>
              </w:rPr>
            </w:pPr>
            <w:r w:rsidRPr="001451E0">
              <w:rPr>
                <w:color w:val="000000"/>
                <w:sz w:val="22"/>
                <w:szCs w:val="22"/>
              </w:rPr>
              <w:t>510 875</w:t>
            </w:r>
          </w:p>
        </w:tc>
        <w:tc>
          <w:tcPr>
            <w:tcW w:w="1390" w:type="dxa"/>
            <w:noWrap/>
            <w:vAlign w:val="bottom"/>
            <w:hideMark/>
          </w:tcPr>
          <w:p w14:paraId="4872A3CB" w14:textId="36BD2A97" w:rsidR="00986E5C" w:rsidRPr="001451E0" w:rsidRDefault="00986E5C" w:rsidP="00986E5C">
            <w:pPr>
              <w:jc w:val="center"/>
              <w:rPr>
                <w:bCs/>
                <w:sz w:val="22"/>
                <w:szCs w:val="22"/>
              </w:rPr>
            </w:pPr>
            <w:r w:rsidRPr="001451E0">
              <w:rPr>
                <w:sz w:val="22"/>
                <w:szCs w:val="22"/>
              </w:rPr>
              <w:t>-25,4</w:t>
            </w:r>
          </w:p>
        </w:tc>
      </w:tr>
      <w:tr w:rsidR="00986E5C" w:rsidRPr="001451E0" w14:paraId="4B76A480" w14:textId="77777777" w:rsidTr="001361A3">
        <w:trPr>
          <w:trHeight w:val="310"/>
          <w:jc w:val="center"/>
        </w:trPr>
        <w:tc>
          <w:tcPr>
            <w:tcW w:w="590" w:type="dxa"/>
            <w:noWrap/>
            <w:vAlign w:val="center"/>
            <w:hideMark/>
          </w:tcPr>
          <w:p w14:paraId="08BA096D" w14:textId="77777777" w:rsidR="00986E5C" w:rsidRPr="001451E0" w:rsidRDefault="00986E5C" w:rsidP="00986E5C">
            <w:pPr>
              <w:jc w:val="center"/>
              <w:rPr>
                <w:sz w:val="22"/>
                <w:szCs w:val="22"/>
                <w:lang w:eastAsia="en-US"/>
              </w:rPr>
            </w:pPr>
            <w:r w:rsidRPr="001451E0">
              <w:rPr>
                <w:sz w:val="22"/>
                <w:szCs w:val="22"/>
                <w:lang w:eastAsia="en-US"/>
              </w:rPr>
              <w:t>3</w:t>
            </w:r>
          </w:p>
        </w:tc>
        <w:tc>
          <w:tcPr>
            <w:tcW w:w="4253" w:type="dxa"/>
            <w:hideMark/>
          </w:tcPr>
          <w:p w14:paraId="6408442E" w14:textId="3D91311B" w:rsidR="00986E5C" w:rsidRPr="001451E0" w:rsidRDefault="00986E5C" w:rsidP="00986E5C">
            <w:pPr>
              <w:rPr>
                <w:sz w:val="22"/>
                <w:szCs w:val="22"/>
              </w:rPr>
            </w:pPr>
            <w:r w:rsidRPr="001451E0">
              <w:rPr>
                <w:sz w:val="22"/>
                <w:szCs w:val="22"/>
              </w:rPr>
              <w:t xml:space="preserve">1413 – Quần áo thể thao                                                                                                                               </w:t>
            </w:r>
          </w:p>
        </w:tc>
        <w:tc>
          <w:tcPr>
            <w:tcW w:w="1275" w:type="dxa"/>
            <w:noWrap/>
            <w:vAlign w:val="bottom"/>
            <w:hideMark/>
          </w:tcPr>
          <w:p w14:paraId="2C2C91A6" w14:textId="2F051FAF" w:rsidR="00986E5C" w:rsidRPr="00986E5C" w:rsidRDefault="00986E5C" w:rsidP="00986E5C">
            <w:pPr>
              <w:jc w:val="center"/>
              <w:rPr>
                <w:sz w:val="22"/>
                <w:szCs w:val="22"/>
              </w:rPr>
            </w:pPr>
            <w:r w:rsidRPr="00986E5C">
              <w:rPr>
                <w:color w:val="000000"/>
                <w:sz w:val="22"/>
                <w:szCs w:val="22"/>
              </w:rPr>
              <w:t>187 435</w:t>
            </w:r>
          </w:p>
        </w:tc>
        <w:tc>
          <w:tcPr>
            <w:tcW w:w="1276" w:type="dxa"/>
            <w:noWrap/>
            <w:vAlign w:val="bottom"/>
            <w:hideMark/>
          </w:tcPr>
          <w:p w14:paraId="44DC4739" w14:textId="0916BD3C" w:rsidR="00986E5C" w:rsidRPr="001451E0" w:rsidRDefault="00986E5C" w:rsidP="00986E5C">
            <w:pPr>
              <w:jc w:val="center"/>
              <w:rPr>
                <w:sz w:val="22"/>
                <w:szCs w:val="22"/>
              </w:rPr>
            </w:pPr>
            <w:r w:rsidRPr="001451E0">
              <w:rPr>
                <w:color w:val="000000"/>
                <w:sz w:val="22"/>
                <w:szCs w:val="22"/>
              </w:rPr>
              <w:t>215 155</w:t>
            </w:r>
          </w:p>
        </w:tc>
        <w:tc>
          <w:tcPr>
            <w:tcW w:w="1390" w:type="dxa"/>
            <w:noWrap/>
            <w:vAlign w:val="bottom"/>
            <w:hideMark/>
          </w:tcPr>
          <w:p w14:paraId="51A53F35" w14:textId="3181236D" w:rsidR="00986E5C" w:rsidRPr="001451E0" w:rsidRDefault="00986E5C" w:rsidP="00986E5C">
            <w:pPr>
              <w:jc w:val="center"/>
              <w:rPr>
                <w:bCs/>
                <w:sz w:val="22"/>
                <w:szCs w:val="22"/>
              </w:rPr>
            </w:pPr>
            <w:r w:rsidRPr="001451E0">
              <w:rPr>
                <w:sz w:val="22"/>
                <w:szCs w:val="22"/>
              </w:rPr>
              <w:t>14,8</w:t>
            </w:r>
          </w:p>
        </w:tc>
      </w:tr>
      <w:tr w:rsidR="00986E5C" w:rsidRPr="001451E0" w14:paraId="7FF854B0" w14:textId="77777777" w:rsidTr="001361A3">
        <w:trPr>
          <w:trHeight w:val="310"/>
          <w:jc w:val="center"/>
        </w:trPr>
        <w:tc>
          <w:tcPr>
            <w:tcW w:w="590" w:type="dxa"/>
            <w:noWrap/>
            <w:vAlign w:val="center"/>
          </w:tcPr>
          <w:p w14:paraId="2191B0F2" w14:textId="77777777" w:rsidR="00986E5C" w:rsidRPr="001451E0" w:rsidRDefault="00986E5C" w:rsidP="00986E5C">
            <w:pPr>
              <w:jc w:val="center"/>
              <w:rPr>
                <w:sz w:val="22"/>
                <w:szCs w:val="22"/>
                <w:lang w:eastAsia="en-US"/>
              </w:rPr>
            </w:pPr>
            <w:r w:rsidRPr="001451E0">
              <w:rPr>
                <w:sz w:val="22"/>
                <w:szCs w:val="22"/>
                <w:lang w:eastAsia="en-US"/>
              </w:rPr>
              <w:t>4</w:t>
            </w:r>
          </w:p>
        </w:tc>
        <w:tc>
          <w:tcPr>
            <w:tcW w:w="4253" w:type="dxa"/>
          </w:tcPr>
          <w:p w14:paraId="6D3E03B6" w14:textId="090BE0A3" w:rsidR="00986E5C" w:rsidRPr="001451E0" w:rsidRDefault="00986E5C" w:rsidP="00986E5C">
            <w:pPr>
              <w:rPr>
                <w:sz w:val="22"/>
                <w:szCs w:val="22"/>
              </w:rPr>
            </w:pPr>
            <w:r w:rsidRPr="001451E0">
              <w:rPr>
                <w:sz w:val="22"/>
                <w:szCs w:val="22"/>
              </w:rPr>
              <w:t xml:space="preserve">1414 – Quần áo lót                                                                                                                                    </w:t>
            </w:r>
          </w:p>
        </w:tc>
        <w:tc>
          <w:tcPr>
            <w:tcW w:w="1275" w:type="dxa"/>
            <w:noWrap/>
            <w:vAlign w:val="bottom"/>
          </w:tcPr>
          <w:p w14:paraId="7F21481C" w14:textId="15F8357D" w:rsidR="00986E5C" w:rsidRPr="00986E5C" w:rsidRDefault="00986E5C" w:rsidP="00986E5C">
            <w:pPr>
              <w:jc w:val="center"/>
              <w:rPr>
                <w:sz w:val="22"/>
                <w:szCs w:val="22"/>
              </w:rPr>
            </w:pPr>
            <w:r w:rsidRPr="00986E5C">
              <w:rPr>
                <w:color w:val="000000"/>
                <w:sz w:val="22"/>
                <w:szCs w:val="22"/>
              </w:rPr>
              <w:t>134 607</w:t>
            </w:r>
          </w:p>
        </w:tc>
        <w:tc>
          <w:tcPr>
            <w:tcW w:w="1276" w:type="dxa"/>
            <w:noWrap/>
            <w:vAlign w:val="bottom"/>
          </w:tcPr>
          <w:p w14:paraId="3AD86910" w14:textId="178E3908" w:rsidR="00986E5C" w:rsidRPr="001451E0" w:rsidRDefault="00986E5C" w:rsidP="00986E5C">
            <w:pPr>
              <w:jc w:val="center"/>
              <w:rPr>
                <w:sz w:val="22"/>
                <w:szCs w:val="22"/>
              </w:rPr>
            </w:pPr>
            <w:r w:rsidRPr="001451E0">
              <w:rPr>
                <w:color w:val="000000"/>
                <w:sz w:val="22"/>
                <w:szCs w:val="22"/>
              </w:rPr>
              <w:t>168 449</w:t>
            </w:r>
          </w:p>
        </w:tc>
        <w:tc>
          <w:tcPr>
            <w:tcW w:w="1390" w:type="dxa"/>
            <w:noWrap/>
            <w:vAlign w:val="bottom"/>
          </w:tcPr>
          <w:p w14:paraId="1B434D47" w14:textId="1AF033BE" w:rsidR="00986E5C" w:rsidRPr="001451E0" w:rsidRDefault="00986E5C" w:rsidP="00986E5C">
            <w:pPr>
              <w:jc w:val="center"/>
              <w:rPr>
                <w:bCs/>
                <w:sz w:val="22"/>
                <w:szCs w:val="22"/>
              </w:rPr>
            </w:pPr>
            <w:r w:rsidRPr="001451E0">
              <w:rPr>
                <w:sz w:val="22"/>
                <w:szCs w:val="22"/>
              </w:rPr>
              <w:t>25,1</w:t>
            </w:r>
          </w:p>
        </w:tc>
      </w:tr>
      <w:tr w:rsidR="00986E5C" w:rsidRPr="001451E0" w14:paraId="03D95FAC" w14:textId="77777777" w:rsidTr="001361A3">
        <w:trPr>
          <w:trHeight w:val="310"/>
          <w:jc w:val="center"/>
        </w:trPr>
        <w:tc>
          <w:tcPr>
            <w:tcW w:w="590" w:type="dxa"/>
            <w:noWrap/>
            <w:vAlign w:val="center"/>
            <w:hideMark/>
          </w:tcPr>
          <w:p w14:paraId="74D5D11B" w14:textId="77777777" w:rsidR="00986E5C" w:rsidRPr="001451E0" w:rsidRDefault="00986E5C" w:rsidP="00986E5C">
            <w:pPr>
              <w:jc w:val="center"/>
              <w:rPr>
                <w:sz w:val="22"/>
                <w:szCs w:val="22"/>
                <w:lang w:eastAsia="en-US"/>
              </w:rPr>
            </w:pPr>
            <w:r w:rsidRPr="001451E0">
              <w:rPr>
                <w:sz w:val="22"/>
                <w:szCs w:val="22"/>
                <w:lang w:eastAsia="en-US"/>
              </w:rPr>
              <w:t>5</w:t>
            </w:r>
          </w:p>
        </w:tc>
        <w:tc>
          <w:tcPr>
            <w:tcW w:w="4253" w:type="dxa"/>
            <w:hideMark/>
          </w:tcPr>
          <w:p w14:paraId="49C3EBAC" w14:textId="7842218A" w:rsidR="00986E5C" w:rsidRPr="001451E0" w:rsidRDefault="00986E5C" w:rsidP="00986E5C">
            <w:pPr>
              <w:rPr>
                <w:sz w:val="22"/>
                <w:szCs w:val="22"/>
              </w:rPr>
            </w:pPr>
            <w:r w:rsidRPr="001451E0">
              <w:rPr>
                <w:sz w:val="22"/>
                <w:szCs w:val="22"/>
              </w:rPr>
              <w:t xml:space="preserve">2620 – Máy tính và thiết bị                                                                                                             </w:t>
            </w:r>
          </w:p>
        </w:tc>
        <w:tc>
          <w:tcPr>
            <w:tcW w:w="1275" w:type="dxa"/>
            <w:noWrap/>
            <w:vAlign w:val="bottom"/>
            <w:hideMark/>
          </w:tcPr>
          <w:p w14:paraId="7C3510DA" w14:textId="2BC21430" w:rsidR="00986E5C" w:rsidRPr="00986E5C" w:rsidRDefault="00986E5C" w:rsidP="00986E5C">
            <w:pPr>
              <w:jc w:val="center"/>
              <w:rPr>
                <w:sz w:val="22"/>
                <w:szCs w:val="22"/>
              </w:rPr>
            </w:pPr>
            <w:r w:rsidRPr="00986E5C">
              <w:rPr>
                <w:color w:val="000000"/>
                <w:sz w:val="22"/>
                <w:szCs w:val="22"/>
              </w:rPr>
              <w:t>144 398</w:t>
            </w:r>
          </w:p>
        </w:tc>
        <w:tc>
          <w:tcPr>
            <w:tcW w:w="1276" w:type="dxa"/>
            <w:noWrap/>
            <w:vAlign w:val="bottom"/>
            <w:hideMark/>
          </w:tcPr>
          <w:p w14:paraId="1AD48691" w14:textId="043FB976" w:rsidR="00986E5C" w:rsidRPr="001451E0" w:rsidRDefault="00986E5C" w:rsidP="00986E5C">
            <w:pPr>
              <w:jc w:val="center"/>
              <w:rPr>
                <w:sz w:val="22"/>
                <w:szCs w:val="22"/>
              </w:rPr>
            </w:pPr>
            <w:r w:rsidRPr="001451E0">
              <w:rPr>
                <w:color w:val="000000"/>
                <w:sz w:val="22"/>
                <w:szCs w:val="22"/>
              </w:rPr>
              <w:t>131 283</w:t>
            </w:r>
          </w:p>
        </w:tc>
        <w:tc>
          <w:tcPr>
            <w:tcW w:w="1390" w:type="dxa"/>
            <w:noWrap/>
            <w:vAlign w:val="bottom"/>
            <w:hideMark/>
          </w:tcPr>
          <w:p w14:paraId="663B1674" w14:textId="2165A9F2" w:rsidR="00986E5C" w:rsidRPr="001451E0" w:rsidRDefault="00986E5C" w:rsidP="00986E5C">
            <w:pPr>
              <w:jc w:val="center"/>
              <w:rPr>
                <w:bCs/>
                <w:sz w:val="22"/>
                <w:szCs w:val="22"/>
              </w:rPr>
            </w:pPr>
            <w:r w:rsidRPr="001451E0">
              <w:rPr>
                <w:sz w:val="22"/>
                <w:szCs w:val="22"/>
              </w:rPr>
              <w:t>-9,1</w:t>
            </w:r>
          </w:p>
        </w:tc>
      </w:tr>
      <w:tr w:rsidR="00986E5C" w:rsidRPr="001451E0" w14:paraId="04522F87" w14:textId="77777777" w:rsidTr="001361A3">
        <w:trPr>
          <w:trHeight w:val="310"/>
          <w:jc w:val="center"/>
        </w:trPr>
        <w:tc>
          <w:tcPr>
            <w:tcW w:w="590" w:type="dxa"/>
            <w:noWrap/>
            <w:vAlign w:val="center"/>
            <w:hideMark/>
          </w:tcPr>
          <w:p w14:paraId="453802CE" w14:textId="77777777" w:rsidR="00986E5C" w:rsidRPr="001451E0" w:rsidRDefault="00986E5C" w:rsidP="00986E5C">
            <w:pPr>
              <w:jc w:val="center"/>
              <w:rPr>
                <w:sz w:val="22"/>
                <w:szCs w:val="22"/>
                <w:lang w:eastAsia="en-US"/>
              </w:rPr>
            </w:pPr>
            <w:r w:rsidRPr="001451E0">
              <w:rPr>
                <w:sz w:val="22"/>
                <w:szCs w:val="22"/>
                <w:lang w:eastAsia="en-US"/>
              </w:rPr>
              <w:t>6</w:t>
            </w:r>
          </w:p>
        </w:tc>
        <w:tc>
          <w:tcPr>
            <w:tcW w:w="4253" w:type="dxa"/>
            <w:hideMark/>
          </w:tcPr>
          <w:p w14:paraId="10D070F4" w14:textId="5316D820" w:rsidR="00986E5C" w:rsidRPr="001451E0" w:rsidRDefault="00986E5C" w:rsidP="00986E5C">
            <w:pPr>
              <w:rPr>
                <w:sz w:val="22"/>
                <w:szCs w:val="22"/>
              </w:rPr>
            </w:pPr>
            <w:r w:rsidRPr="001451E0">
              <w:rPr>
                <w:sz w:val="22"/>
                <w:szCs w:val="22"/>
              </w:rPr>
              <w:t xml:space="preserve">1419 – Quần áo và phụ kiện khác                                                                                                                    </w:t>
            </w:r>
          </w:p>
        </w:tc>
        <w:tc>
          <w:tcPr>
            <w:tcW w:w="1275" w:type="dxa"/>
            <w:noWrap/>
            <w:vAlign w:val="bottom"/>
            <w:hideMark/>
          </w:tcPr>
          <w:p w14:paraId="278A0B7F" w14:textId="78C5C3E1" w:rsidR="00986E5C" w:rsidRPr="00986E5C" w:rsidRDefault="00986E5C" w:rsidP="00986E5C">
            <w:pPr>
              <w:jc w:val="center"/>
              <w:rPr>
                <w:sz w:val="22"/>
                <w:szCs w:val="22"/>
              </w:rPr>
            </w:pPr>
            <w:r w:rsidRPr="00986E5C">
              <w:rPr>
                <w:color w:val="000000"/>
                <w:sz w:val="22"/>
                <w:szCs w:val="22"/>
              </w:rPr>
              <w:t>93 845</w:t>
            </w:r>
          </w:p>
        </w:tc>
        <w:tc>
          <w:tcPr>
            <w:tcW w:w="1276" w:type="dxa"/>
            <w:noWrap/>
            <w:vAlign w:val="bottom"/>
            <w:hideMark/>
          </w:tcPr>
          <w:p w14:paraId="75E7CC38" w14:textId="5E16961E" w:rsidR="00986E5C" w:rsidRPr="001451E0" w:rsidRDefault="00986E5C" w:rsidP="00986E5C">
            <w:pPr>
              <w:jc w:val="center"/>
              <w:rPr>
                <w:sz w:val="22"/>
                <w:szCs w:val="22"/>
              </w:rPr>
            </w:pPr>
            <w:r w:rsidRPr="001451E0">
              <w:rPr>
                <w:color w:val="000000"/>
                <w:sz w:val="22"/>
                <w:szCs w:val="22"/>
              </w:rPr>
              <w:t>98 907</w:t>
            </w:r>
          </w:p>
        </w:tc>
        <w:tc>
          <w:tcPr>
            <w:tcW w:w="1390" w:type="dxa"/>
            <w:noWrap/>
            <w:vAlign w:val="bottom"/>
            <w:hideMark/>
          </w:tcPr>
          <w:p w14:paraId="58926C50" w14:textId="223C8AED" w:rsidR="00986E5C" w:rsidRPr="001451E0" w:rsidRDefault="00986E5C" w:rsidP="00986E5C">
            <w:pPr>
              <w:jc w:val="center"/>
              <w:rPr>
                <w:bCs/>
                <w:sz w:val="22"/>
                <w:szCs w:val="22"/>
              </w:rPr>
            </w:pPr>
            <w:r w:rsidRPr="001451E0">
              <w:rPr>
                <w:sz w:val="22"/>
                <w:szCs w:val="22"/>
              </w:rPr>
              <w:t>5,4</w:t>
            </w:r>
          </w:p>
        </w:tc>
      </w:tr>
      <w:tr w:rsidR="00986E5C" w:rsidRPr="001451E0" w14:paraId="32B91F97" w14:textId="77777777" w:rsidTr="001361A3">
        <w:trPr>
          <w:trHeight w:val="310"/>
          <w:jc w:val="center"/>
        </w:trPr>
        <w:tc>
          <w:tcPr>
            <w:tcW w:w="590" w:type="dxa"/>
            <w:noWrap/>
            <w:vAlign w:val="center"/>
            <w:hideMark/>
          </w:tcPr>
          <w:p w14:paraId="5FF60830" w14:textId="77777777" w:rsidR="00986E5C" w:rsidRPr="001451E0" w:rsidRDefault="00986E5C" w:rsidP="00986E5C">
            <w:pPr>
              <w:jc w:val="center"/>
              <w:rPr>
                <w:sz w:val="22"/>
                <w:szCs w:val="22"/>
                <w:lang w:eastAsia="en-US"/>
              </w:rPr>
            </w:pPr>
            <w:r w:rsidRPr="001451E0">
              <w:rPr>
                <w:sz w:val="22"/>
                <w:szCs w:val="22"/>
                <w:lang w:eastAsia="en-US"/>
              </w:rPr>
              <w:t>7</w:t>
            </w:r>
          </w:p>
        </w:tc>
        <w:tc>
          <w:tcPr>
            <w:tcW w:w="4253" w:type="dxa"/>
            <w:hideMark/>
          </w:tcPr>
          <w:p w14:paraId="7CA4F17A" w14:textId="54EB27AE" w:rsidR="00986E5C" w:rsidRPr="001451E0" w:rsidRDefault="00986E5C" w:rsidP="00986E5C">
            <w:pPr>
              <w:rPr>
                <w:sz w:val="22"/>
                <w:szCs w:val="22"/>
              </w:rPr>
            </w:pPr>
            <w:r w:rsidRPr="001451E0">
              <w:rPr>
                <w:sz w:val="22"/>
                <w:szCs w:val="22"/>
              </w:rPr>
              <w:t>1512 – Đồ du lịch, túi xách, mũ, ủng</w:t>
            </w:r>
          </w:p>
        </w:tc>
        <w:tc>
          <w:tcPr>
            <w:tcW w:w="1275" w:type="dxa"/>
            <w:noWrap/>
            <w:vAlign w:val="bottom"/>
            <w:hideMark/>
          </w:tcPr>
          <w:p w14:paraId="5ED0BF91" w14:textId="3A31D513" w:rsidR="00986E5C" w:rsidRPr="00986E5C" w:rsidRDefault="00986E5C" w:rsidP="00986E5C">
            <w:pPr>
              <w:jc w:val="center"/>
              <w:rPr>
                <w:sz w:val="22"/>
                <w:szCs w:val="22"/>
              </w:rPr>
            </w:pPr>
            <w:r w:rsidRPr="00986E5C">
              <w:rPr>
                <w:color w:val="000000"/>
                <w:sz w:val="22"/>
                <w:szCs w:val="22"/>
              </w:rPr>
              <w:t>91 105</w:t>
            </w:r>
          </w:p>
        </w:tc>
        <w:tc>
          <w:tcPr>
            <w:tcW w:w="1276" w:type="dxa"/>
            <w:noWrap/>
            <w:vAlign w:val="bottom"/>
            <w:hideMark/>
          </w:tcPr>
          <w:p w14:paraId="09520D66" w14:textId="7ADD385F" w:rsidR="00986E5C" w:rsidRPr="001451E0" w:rsidRDefault="00986E5C" w:rsidP="00986E5C">
            <w:pPr>
              <w:jc w:val="center"/>
              <w:rPr>
                <w:sz w:val="22"/>
                <w:szCs w:val="22"/>
              </w:rPr>
            </w:pPr>
            <w:r w:rsidRPr="001451E0">
              <w:rPr>
                <w:color w:val="000000"/>
                <w:sz w:val="22"/>
                <w:szCs w:val="22"/>
              </w:rPr>
              <w:t>90 877</w:t>
            </w:r>
          </w:p>
        </w:tc>
        <w:tc>
          <w:tcPr>
            <w:tcW w:w="1390" w:type="dxa"/>
            <w:noWrap/>
            <w:vAlign w:val="bottom"/>
            <w:hideMark/>
          </w:tcPr>
          <w:p w14:paraId="2BD8AEDD" w14:textId="3254335D" w:rsidR="00986E5C" w:rsidRPr="001451E0" w:rsidRDefault="00986E5C" w:rsidP="00986E5C">
            <w:pPr>
              <w:jc w:val="center"/>
              <w:rPr>
                <w:bCs/>
                <w:sz w:val="22"/>
                <w:szCs w:val="22"/>
              </w:rPr>
            </w:pPr>
            <w:r w:rsidRPr="001451E0">
              <w:rPr>
                <w:sz w:val="22"/>
                <w:szCs w:val="22"/>
              </w:rPr>
              <w:t>-0,3</w:t>
            </w:r>
          </w:p>
        </w:tc>
      </w:tr>
      <w:tr w:rsidR="00986E5C" w:rsidRPr="001451E0" w14:paraId="04B9E7D8" w14:textId="77777777" w:rsidTr="001361A3">
        <w:trPr>
          <w:trHeight w:val="408"/>
          <w:jc w:val="center"/>
        </w:trPr>
        <w:tc>
          <w:tcPr>
            <w:tcW w:w="590" w:type="dxa"/>
            <w:noWrap/>
            <w:vAlign w:val="center"/>
            <w:hideMark/>
          </w:tcPr>
          <w:p w14:paraId="02FDAC64" w14:textId="77777777" w:rsidR="00986E5C" w:rsidRPr="001451E0" w:rsidRDefault="00986E5C" w:rsidP="00986E5C">
            <w:pPr>
              <w:jc w:val="center"/>
              <w:rPr>
                <w:sz w:val="22"/>
                <w:szCs w:val="22"/>
              </w:rPr>
            </w:pPr>
            <w:r w:rsidRPr="001451E0">
              <w:rPr>
                <w:sz w:val="22"/>
                <w:szCs w:val="22"/>
              </w:rPr>
              <w:t>8</w:t>
            </w:r>
          </w:p>
        </w:tc>
        <w:tc>
          <w:tcPr>
            <w:tcW w:w="4253" w:type="dxa"/>
            <w:hideMark/>
          </w:tcPr>
          <w:p w14:paraId="58CB2536" w14:textId="242335FD" w:rsidR="00986E5C" w:rsidRPr="001451E0" w:rsidRDefault="00986E5C" w:rsidP="00986E5C">
            <w:pPr>
              <w:rPr>
                <w:sz w:val="22"/>
                <w:szCs w:val="22"/>
              </w:rPr>
            </w:pPr>
            <w:r w:rsidRPr="001451E0">
              <w:rPr>
                <w:sz w:val="22"/>
                <w:szCs w:val="22"/>
              </w:rPr>
              <w:t xml:space="preserve">3109 – Đồ gỗ nội thất khác                                                                                                                                         </w:t>
            </w:r>
          </w:p>
        </w:tc>
        <w:tc>
          <w:tcPr>
            <w:tcW w:w="1275" w:type="dxa"/>
            <w:noWrap/>
            <w:vAlign w:val="bottom"/>
            <w:hideMark/>
          </w:tcPr>
          <w:p w14:paraId="045F5AE5" w14:textId="2C3F7F76" w:rsidR="00986E5C" w:rsidRPr="00986E5C" w:rsidRDefault="00986E5C" w:rsidP="00986E5C">
            <w:pPr>
              <w:jc w:val="center"/>
              <w:rPr>
                <w:sz w:val="22"/>
                <w:szCs w:val="22"/>
              </w:rPr>
            </w:pPr>
            <w:r w:rsidRPr="00986E5C">
              <w:rPr>
                <w:color w:val="000000"/>
                <w:sz w:val="22"/>
                <w:szCs w:val="22"/>
              </w:rPr>
              <w:t>62 937</w:t>
            </w:r>
          </w:p>
        </w:tc>
        <w:tc>
          <w:tcPr>
            <w:tcW w:w="1276" w:type="dxa"/>
            <w:noWrap/>
            <w:vAlign w:val="bottom"/>
            <w:hideMark/>
          </w:tcPr>
          <w:p w14:paraId="592EB83D" w14:textId="0F5D350F" w:rsidR="00986E5C" w:rsidRPr="001451E0" w:rsidRDefault="00986E5C" w:rsidP="00986E5C">
            <w:pPr>
              <w:jc w:val="center"/>
              <w:rPr>
                <w:sz w:val="22"/>
                <w:szCs w:val="22"/>
              </w:rPr>
            </w:pPr>
            <w:r w:rsidRPr="001451E0">
              <w:rPr>
                <w:color w:val="000000"/>
                <w:sz w:val="22"/>
                <w:szCs w:val="22"/>
              </w:rPr>
              <w:t>77 027</w:t>
            </w:r>
          </w:p>
        </w:tc>
        <w:tc>
          <w:tcPr>
            <w:tcW w:w="1390" w:type="dxa"/>
            <w:noWrap/>
            <w:vAlign w:val="bottom"/>
            <w:hideMark/>
          </w:tcPr>
          <w:p w14:paraId="705EED13" w14:textId="23FB0F87" w:rsidR="00986E5C" w:rsidRPr="001451E0" w:rsidRDefault="00986E5C" w:rsidP="00986E5C">
            <w:pPr>
              <w:jc w:val="center"/>
              <w:rPr>
                <w:bCs/>
                <w:sz w:val="22"/>
                <w:szCs w:val="22"/>
              </w:rPr>
            </w:pPr>
            <w:r w:rsidRPr="001451E0">
              <w:rPr>
                <w:sz w:val="22"/>
                <w:szCs w:val="22"/>
              </w:rPr>
              <w:t>22,4</w:t>
            </w:r>
          </w:p>
        </w:tc>
      </w:tr>
      <w:tr w:rsidR="00986E5C" w:rsidRPr="001451E0" w14:paraId="2A4957D5" w14:textId="77777777" w:rsidTr="001361A3">
        <w:trPr>
          <w:trHeight w:val="310"/>
          <w:jc w:val="center"/>
        </w:trPr>
        <w:tc>
          <w:tcPr>
            <w:tcW w:w="590" w:type="dxa"/>
            <w:noWrap/>
            <w:vAlign w:val="center"/>
            <w:hideMark/>
          </w:tcPr>
          <w:p w14:paraId="6AFFF958" w14:textId="77777777" w:rsidR="00986E5C" w:rsidRPr="001451E0" w:rsidRDefault="00986E5C" w:rsidP="00986E5C">
            <w:pPr>
              <w:jc w:val="center"/>
              <w:rPr>
                <w:sz w:val="22"/>
                <w:szCs w:val="22"/>
                <w:lang w:eastAsia="en-US"/>
              </w:rPr>
            </w:pPr>
            <w:r w:rsidRPr="001451E0">
              <w:rPr>
                <w:sz w:val="22"/>
                <w:szCs w:val="22"/>
                <w:lang w:eastAsia="en-US"/>
              </w:rPr>
              <w:lastRenderedPageBreak/>
              <w:t>9</w:t>
            </w:r>
          </w:p>
        </w:tc>
        <w:tc>
          <w:tcPr>
            <w:tcW w:w="4253" w:type="dxa"/>
            <w:hideMark/>
          </w:tcPr>
          <w:p w14:paraId="790DA7CA" w14:textId="690DE813" w:rsidR="00986E5C" w:rsidRPr="001451E0" w:rsidRDefault="00986E5C" w:rsidP="00986E5C">
            <w:pPr>
              <w:rPr>
                <w:sz w:val="22"/>
                <w:szCs w:val="22"/>
              </w:rPr>
            </w:pPr>
            <w:r w:rsidRPr="001451E0">
              <w:rPr>
                <w:sz w:val="22"/>
                <w:szCs w:val="22"/>
              </w:rPr>
              <w:t xml:space="preserve">2640 – Thiết bị điện dân dụng                                                                                                            </w:t>
            </w:r>
          </w:p>
        </w:tc>
        <w:tc>
          <w:tcPr>
            <w:tcW w:w="1275" w:type="dxa"/>
            <w:noWrap/>
            <w:vAlign w:val="bottom"/>
            <w:hideMark/>
          </w:tcPr>
          <w:p w14:paraId="1BEAF648" w14:textId="5C243AE6" w:rsidR="00986E5C" w:rsidRPr="00986E5C" w:rsidRDefault="00986E5C" w:rsidP="00986E5C">
            <w:pPr>
              <w:jc w:val="center"/>
              <w:rPr>
                <w:sz w:val="22"/>
                <w:szCs w:val="22"/>
              </w:rPr>
            </w:pPr>
            <w:r w:rsidRPr="00986E5C">
              <w:rPr>
                <w:color w:val="000000"/>
                <w:sz w:val="22"/>
                <w:szCs w:val="22"/>
              </w:rPr>
              <w:t>47 923</w:t>
            </w:r>
          </w:p>
        </w:tc>
        <w:tc>
          <w:tcPr>
            <w:tcW w:w="1276" w:type="dxa"/>
            <w:noWrap/>
            <w:vAlign w:val="bottom"/>
            <w:hideMark/>
          </w:tcPr>
          <w:p w14:paraId="1FF6F26A" w14:textId="126F818F" w:rsidR="00986E5C" w:rsidRPr="001451E0" w:rsidRDefault="00986E5C" w:rsidP="00986E5C">
            <w:pPr>
              <w:jc w:val="center"/>
              <w:rPr>
                <w:sz w:val="22"/>
                <w:szCs w:val="22"/>
              </w:rPr>
            </w:pPr>
            <w:r w:rsidRPr="001451E0">
              <w:rPr>
                <w:color w:val="000000"/>
                <w:sz w:val="22"/>
                <w:szCs w:val="22"/>
              </w:rPr>
              <w:t>75 713</w:t>
            </w:r>
          </w:p>
        </w:tc>
        <w:tc>
          <w:tcPr>
            <w:tcW w:w="1390" w:type="dxa"/>
            <w:noWrap/>
            <w:vAlign w:val="bottom"/>
            <w:hideMark/>
          </w:tcPr>
          <w:p w14:paraId="5FBE8035" w14:textId="2A1D7D9F" w:rsidR="00986E5C" w:rsidRPr="001451E0" w:rsidRDefault="00986E5C" w:rsidP="00986E5C">
            <w:pPr>
              <w:jc w:val="center"/>
              <w:rPr>
                <w:bCs/>
                <w:sz w:val="22"/>
                <w:szCs w:val="22"/>
              </w:rPr>
            </w:pPr>
            <w:r w:rsidRPr="001451E0">
              <w:rPr>
                <w:sz w:val="22"/>
                <w:szCs w:val="22"/>
              </w:rPr>
              <w:t>58,0</w:t>
            </w:r>
          </w:p>
        </w:tc>
      </w:tr>
      <w:tr w:rsidR="00986E5C" w:rsidRPr="001451E0" w14:paraId="393E77D9" w14:textId="77777777" w:rsidTr="001361A3">
        <w:trPr>
          <w:trHeight w:val="310"/>
          <w:jc w:val="center"/>
        </w:trPr>
        <w:tc>
          <w:tcPr>
            <w:tcW w:w="590" w:type="dxa"/>
            <w:noWrap/>
            <w:vAlign w:val="center"/>
            <w:hideMark/>
          </w:tcPr>
          <w:p w14:paraId="5ABB5367" w14:textId="77777777" w:rsidR="00986E5C" w:rsidRPr="001451E0" w:rsidRDefault="00986E5C" w:rsidP="00986E5C">
            <w:pPr>
              <w:jc w:val="center"/>
              <w:rPr>
                <w:sz w:val="22"/>
                <w:szCs w:val="22"/>
                <w:lang w:eastAsia="en-US"/>
              </w:rPr>
            </w:pPr>
            <w:r w:rsidRPr="001451E0">
              <w:rPr>
                <w:sz w:val="22"/>
                <w:szCs w:val="22"/>
                <w:lang w:eastAsia="en-US"/>
              </w:rPr>
              <w:t>10</w:t>
            </w:r>
          </w:p>
        </w:tc>
        <w:tc>
          <w:tcPr>
            <w:tcW w:w="4253" w:type="dxa"/>
            <w:hideMark/>
          </w:tcPr>
          <w:p w14:paraId="5F7B8C21" w14:textId="1E9E4420" w:rsidR="00986E5C" w:rsidRPr="001451E0" w:rsidRDefault="00986E5C" w:rsidP="00986E5C">
            <w:pPr>
              <w:rPr>
                <w:sz w:val="22"/>
                <w:szCs w:val="22"/>
              </w:rPr>
            </w:pPr>
            <w:r w:rsidRPr="001451E0">
              <w:rPr>
                <w:sz w:val="22"/>
                <w:szCs w:val="22"/>
              </w:rPr>
              <w:t xml:space="preserve">3100 – Bàn ghế, đồ gỗ nội thất                                                                                                             </w:t>
            </w:r>
          </w:p>
        </w:tc>
        <w:tc>
          <w:tcPr>
            <w:tcW w:w="1275" w:type="dxa"/>
            <w:noWrap/>
            <w:vAlign w:val="bottom"/>
            <w:hideMark/>
          </w:tcPr>
          <w:p w14:paraId="21BBB58B" w14:textId="628C9DB6" w:rsidR="00986E5C" w:rsidRPr="00986E5C" w:rsidRDefault="00986E5C" w:rsidP="00986E5C">
            <w:pPr>
              <w:jc w:val="center"/>
              <w:rPr>
                <w:sz w:val="22"/>
                <w:szCs w:val="22"/>
              </w:rPr>
            </w:pPr>
            <w:r w:rsidRPr="00986E5C">
              <w:rPr>
                <w:color w:val="000000"/>
                <w:sz w:val="22"/>
                <w:szCs w:val="22"/>
              </w:rPr>
              <w:t>50 309</w:t>
            </w:r>
          </w:p>
        </w:tc>
        <w:tc>
          <w:tcPr>
            <w:tcW w:w="1276" w:type="dxa"/>
            <w:noWrap/>
            <w:vAlign w:val="bottom"/>
            <w:hideMark/>
          </w:tcPr>
          <w:p w14:paraId="39304A06" w14:textId="11FBCFBB" w:rsidR="00986E5C" w:rsidRPr="001451E0" w:rsidRDefault="00986E5C" w:rsidP="00986E5C">
            <w:pPr>
              <w:jc w:val="center"/>
              <w:rPr>
                <w:sz w:val="22"/>
                <w:szCs w:val="22"/>
              </w:rPr>
            </w:pPr>
            <w:r w:rsidRPr="001451E0">
              <w:rPr>
                <w:color w:val="000000"/>
                <w:sz w:val="22"/>
                <w:szCs w:val="22"/>
              </w:rPr>
              <w:t>67 385</w:t>
            </w:r>
          </w:p>
        </w:tc>
        <w:tc>
          <w:tcPr>
            <w:tcW w:w="1390" w:type="dxa"/>
            <w:noWrap/>
            <w:vAlign w:val="bottom"/>
            <w:hideMark/>
          </w:tcPr>
          <w:p w14:paraId="0C948852" w14:textId="7EDA8E8D" w:rsidR="00986E5C" w:rsidRPr="001451E0" w:rsidRDefault="00986E5C" w:rsidP="00986E5C">
            <w:pPr>
              <w:jc w:val="center"/>
              <w:rPr>
                <w:bCs/>
                <w:sz w:val="22"/>
                <w:szCs w:val="22"/>
              </w:rPr>
            </w:pPr>
            <w:r w:rsidRPr="001451E0">
              <w:rPr>
                <w:sz w:val="22"/>
                <w:szCs w:val="22"/>
              </w:rPr>
              <w:t>33,9</w:t>
            </w:r>
          </w:p>
        </w:tc>
      </w:tr>
      <w:tr w:rsidR="00986E5C" w:rsidRPr="001451E0" w14:paraId="7DA05230" w14:textId="77777777" w:rsidTr="001361A3">
        <w:trPr>
          <w:trHeight w:val="310"/>
          <w:jc w:val="center"/>
        </w:trPr>
        <w:tc>
          <w:tcPr>
            <w:tcW w:w="590" w:type="dxa"/>
            <w:noWrap/>
            <w:vAlign w:val="center"/>
            <w:hideMark/>
          </w:tcPr>
          <w:p w14:paraId="2C88934E" w14:textId="77777777" w:rsidR="00986E5C" w:rsidRPr="001451E0" w:rsidRDefault="00986E5C" w:rsidP="00986E5C">
            <w:pPr>
              <w:jc w:val="center"/>
              <w:rPr>
                <w:sz w:val="22"/>
                <w:szCs w:val="22"/>
                <w:lang w:eastAsia="en-US"/>
              </w:rPr>
            </w:pPr>
            <w:r w:rsidRPr="001451E0">
              <w:rPr>
                <w:sz w:val="22"/>
                <w:szCs w:val="22"/>
                <w:lang w:eastAsia="en-US"/>
              </w:rPr>
              <w:t>11</w:t>
            </w:r>
          </w:p>
        </w:tc>
        <w:tc>
          <w:tcPr>
            <w:tcW w:w="4253" w:type="dxa"/>
            <w:hideMark/>
          </w:tcPr>
          <w:p w14:paraId="0E87D827" w14:textId="2B1017D7" w:rsidR="00986E5C" w:rsidRPr="001451E0" w:rsidRDefault="00986E5C" w:rsidP="00986E5C">
            <w:pPr>
              <w:rPr>
                <w:sz w:val="22"/>
                <w:szCs w:val="22"/>
              </w:rPr>
            </w:pPr>
            <w:r w:rsidRPr="001451E0">
              <w:rPr>
                <w:sz w:val="22"/>
                <w:szCs w:val="22"/>
              </w:rPr>
              <w:t xml:space="preserve">2823 – Máy móc, thiết bị văn phòng (trừ máy tính và linh kiện)              </w:t>
            </w:r>
          </w:p>
        </w:tc>
        <w:tc>
          <w:tcPr>
            <w:tcW w:w="1275" w:type="dxa"/>
            <w:noWrap/>
            <w:vAlign w:val="bottom"/>
            <w:hideMark/>
          </w:tcPr>
          <w:p w14:paraId="0C7C0838" w14:textId="41168C05" w:rsidR="00986E5C" w:rsidRPr="00986E5C" w:rsidRDefault="00986E5C" w:rsidP="00986E5C">
            <w:pPr>
              <w:jc w:val="center"/>
              <w:rPr>
                <w:sz w:val="22"/>
                <w:szCs w:val="22"/>
              </w:rPr>
            </w:pPr>
            <w:r w:rsidRPr="00986E5C">
              <w:rPr>
                <w:color w:val="000000"/>
                <w:sz w:val="22"/>
                <w:szCs w:val="22"/>
              </w:rPr>
              <w:t>65 420</w:t>
            </w:r>
          </w:p>
        </w:tc>
        <w:tc>
          <w:tcPr>
            <w:tcW w:w="1276" w:type="dxa"/>
            <w:noWrap/>
            <w:vAlign w:val="bottom"/>
            <w:hideMark/>
          </w:tcPr>
          <w:p w14:paraId="0D53FABA" w14:textId="7C1167E0" w:rsidR="00986E5C" w:rsidRPr="001451E0" w:rsidRDefault="00986E5C" w:rsidP="00986E5C">
            <w:pPr>
              <w:jc w:val="center"/>
              <w:rPr>
                <w:sz w:val="22"/>
                <w:szCs w:val="22"/>
              </w:rPr>
            </w:pPr>
            <w:r w:rsidRPr="001451E0">
              <w:rPr>
                <w:color w:val="000000"/>
                <w:sz w:val="22"/>
                <w:szCs w:val="22"/>
              </w:rPr>
              <w:t>61 386</w:t>
            </w:r>
          </w:p>
        </w:tc>
        <w:tc>
          <w:tcPr>
            <w:tcW w:w="1390" w:type="dxa"/>
            <w:noWrap/>
            <w:vAlign w:val="bottom"/>
            <w:hideMark/>
          </w:tcPr>
          <w:p w14:paraId="69C675C1" w14:textId="6BD8F95D" w:rsidR="00986E5C" w:rsidRPr="001451E0" w:rsidRDefault="00986E5C" w:rsidP="00986E5C">
            <w:pPr>
              <w:jc w:val="center"/>
              <w:rPr>
                <w:bCs/>
                <w:sz w:val="22"/>
                <w:szCs w:val="22"/>
              </w:rPr>
            </w:pPr>
            <w:r w:rsidRPr="001451E0">
              <w:rPr>
                <w:sz w:val="22"/>
                <w:szCs w:val="22"/>
              </w:rPr>
              <w:t>-6,2</w:t>
            </w:r>
          </w:p>
        </w:tc>
      </w:tr>
      <w:tr w:rsidR="00986E5C" w:rsidRPr="001451E0" w14:paraId="150CCD3F" w14:textId="77777777" w:rsidTr="001361A3">
        <w:trPr>
          <w:trHeight w:val="310"/>
          <w:jc w:val="center"/>
        </w:trPr>
        <w:tc>
          <w:tcPr>
            <w:tcW w:w="590" w:type="dxa"/>
            <w:noWrap/>
            <w:vAlign w:val="center"/>
            <w:hideMark/>
          </w:tcPr>
          <w:p w14:paraId="0A7DFCEB" w14:textId="77777777" w:rsidR="00986E5C" w:rsidRPr="001451E0" w:rsidRDefault="00986E5C" w:rsidP="00986E5C">
            <w:pPr>
              <w:jc w:val="center"/>
              <w:rPr>
                <w:sz w:val="22"/>
                <w:szCs w:val="22"/>
                <w:lang w:eastAsia="en-US"/>
              </w:rPr>
            </w:pPr>
            <w:r w:rsidRPr="001451E0">
              <w:rPr>
                <w:sz w:val="22"/>
                <w:szCs w:val="22"/>
                <w:lang w:eastAsia="en-US"/>
              </w:rPr>
              <w:t>12</w:t>
            </w:r>
          </w:p>
        </w:tc>
        <w:tc>
          <w:tcPr>
            <w:tcW w:w="4253" w:type="dxa"/>
            <w:hideMark/>
          </w:tcPr>
          <w:p w14:paraId="1E5C720E" w14:textId="000D4722" w:rsidR="00986E5C" w:rsidRPr="001451E0" w:rsidRDefault="00986E5C" w:rsidP="00986E5C">
            <w:pPr>
              <w:rPr>
                <w:sz w:val="22"/>
                <w:szCs w:val="22"/>
              </w:rPr>
            </w:pPr>
            <w:r w:rsidRPr="001451E0">
              <w:rPr>
                <w:sz w:val="22"/>
                <w:szCs w:val="22"/>
              </w:rPr>
              <w:t>1039 – Rau, quả chế biến và đóng hộp bảo quản</w:t>
            </w:r>
          </w:p>
        </w:tc>
        <w:tc>
          <w:tcPr>
            <w:tcW w:w="1275" w:type="dxa"/>
            <w:noWrap/>
            <w:vAlign w:val="bottom"/>
            <w:hideMark/>
          </w:tcPr>
          <w:p w14:paraId="5B903CC8" w14:textId="288EB7B0" w:rsidR="00986E5C" w:rsidRPr="00986E5C" w:rsidRDefault="00986E5C" w:rsidP="00986E5C">
            <w:pPr>
              <w:jc w:val="center"/>
              <w:rPr>
                <w:sz w:val="22"/>
                <w:szCs w:val="22"/>
              </w:rPr>
            </w:pPr>
            <w:r w:rsidRPr="00986E5C">
              <w:rPr>
                <w:color w:val="000000"/>
                <w:sz w:val="22"/>
                <w:szCs w:val="22"/>
              </w:rPr>
              <w:t>45 359</w:t>
            </w:r>
          </w:p>
        </w:tc>
        <w:tc>
          <w:tcPr>
            <w:tcW w:w="1276" w:type="dxa"/>
            <w:noWrap/>
            <w:vAlign w:val="bottom"/>
            <w:hideMark/>
          </w:tcPr>
          <w:p w14:paraId="47789940" w14:textId="7CB394B0" w:rsidR="00986E5C" w:rsidRPr="001451E0" w:rsidRDefault="00986E5C" w:rsidP="00986E5C">
            <w:pPr>
              <w:jc w:val="center"/>
              <w:rPr>
                <w:sz w:val="22"/>
                <w:szCs w:val="22"/>
              </w:rPr>
            </w:pPr>
            <w:r w:rsidRPr="001451E0">
              <w:rPr>
                <w:color w:val="000000"/>
                <w:sz w:val="22"/>
                <w:szCs w:val="22"/>
              </w:rPr>
              <w:t>52 449</w:t>
            </w:r>
          </w:p>
        </w:tc>
        <w:tc>
          <w:tcPr>
            <w:tcW w:w="1390" w:type="dxa"/>
            <w:noWrap/>
            <w:vAlign w:val="bottom"/>
            <w:hideMark/>
          </w:tcPr>
          <w:p w14:paraId="789C08DC" w14:textId="13929E88" w:rsidR="00986E5C" w:rsidRPr="001451E0" w:rsidRDefault="00986E5C" w:rsidP="00986E5C">
            <w:pPr>
              <w:jc w:val="center"/>
              <w:rPr>
                <w:bCs/>
                <w:sz w:val="22"/>
                <w:szCs w:val="22"/>
              </w:rPr>
            </w:pPr>
            <w:r w:rsidRPr="001451E0">
              <w:rPr>
                <w:sz w:val="22"/>
                <w:szCs w:val="22"/>
              </w:rPr>
              <w:t>15,6</w:t>
            </w:r>
          </w:p>
        </w:tc>
      </w:tr>
      <w:tr w:rsidR="00986E5C" w:rsidRPr="001451E0" w14:paraId="40C8075B" w14:textId="77777777" w:rsidTr="001361A3">
        <w:trPr>
          <w:trHeight w:val="310"/>
          <w:jc w:val="center"/>
        </w:trPr>
        <w:tc>
          <w:tcPr>
            <w:tcW w:w="590" w:type="dxa"/>
            <w:noWrap/>
            <w:vAlign w:val="center"/>
            <w:hideMark/>
          </w:tcPr>
          <w:p w14:paraId="272A9DF7" w14:textId="77777777" w:rsidR="00986E5C" w:rsidRPr="001451E0" w:rsidRDefault="00986E5C" w:rsidP="00986E5C">
            <w:pPr>
              <w:jc w:val="center"/>
              <w:rPr>
                <w:sz w:val="22"/>
                <w:szCs w:val="22"/>
                <w:lang w:eastAsia="en-US"/>
              </w:rPr>
            </w:pPr>
            <w:r w:rsidRPr="001451E0">
              <w:rPr>
                <w:sz w:val="22"/>
                <w:szCs w:val="22"/>
                <w:lang w:eastAsia="en-US"/>
              </w:rPr>
              <w:t>13</w:t>
            </w:r>
          </w:p>
        </w:tc>
        <w:tc>
          <w:tcPr>
            <w:tcW w:w="4253" w:type="dxa"/>
            <w:hideMark/>
          </w:tcPr>
          <w:p w14:paraId="28FAC96D" w14:textId="6283B862" w:rsidR="00986E5C" w:rsidRPr="001451E0" w:rsidRDefault="00986E5C" w:rsidP="00986E5C">
            <w:pPr>
              <w:rPr>
                <w:sz w:val="22"/>
                <w:szCs w:val="22"/>
              </w:rPr>
            </w:pPr>
            <w:r w:rsidRPr="001451E0">
              <w:rPr>
                <w:sz w:val="22"/>
                <w:szCs w:val="22"/>
              </w:rPr>
              <w:t xml:space="preserve">1392 – Các sản phẩm dệt, trừ quần áo                                                                                                        </w:t>
            </w:r>
          </w:p>
        </w:tc>
        <w:tc>
          <w:tcPr>
            <w:tcW w:w="1275" w:type="dxa"/>
            <w:noWrap/>
            <w:vAlign w:val="bottom"/>
            <w:hideMark/>
          </w:tcPr>
          <w:p w14:paraId="380E1305" w14:textId="052C3475" w:rsidR="00986E5C" w:rsidRPr="00986E5C" w:rsidRDefault="00986E5C" w:rsidP="00986E5C">
            <w:pPr>
              <w:jc w:val="center"/>
              <w:rPr>
                <w:sz w:val="22"/>
                <w:szCs w:val="22"/>
              </w:rPr>
            </w:pPr>
            <w:r w:rsidRPr="00986E5C">
              <w:rPr>
                <w:color w:val="000000"/>
                <w:sz w:val="22"/>
                <w:szCs w:val="22"/>
              </w:rPr>
              <w:t>193 733</w:t>
            </w:r>
          </w:p>
        </w:tc>
        <w:tc>
          <w:tcPr>
            <w:tcW w:w="1276" w:type="dxa"/>
            <w:noWrap/>
            <w:vAlign w:val="bottom"/>
            <w:hideMark/>
          </w:tcPr>
          <w:p w14:paraId="0EFC780B" w14:textId="3B5BD9F5" w:rsidR="00986E5C" w:rsidRPr="001451E0" w:rsidRDefault="00986E5C" w:rsidP="00986E5C">
            <w:pPr>
              <w:jc w:val="center"/>
              <w:rPr>
                <w:sz w:val="22"/>
                <w:szCs w:val="22"/>
              </w:rPr>
            </w:pPr>
            <w:r w:rsidRPr="001451E0">
              <w:rPr>
                <w:color w:val="000000"/>
                <w:sz w:val="22"/>
                <w:szCs w:val="22"/>
              </w:rPr>
              <w:t>48 811</w:t>
            </w:r>
          </w:p>
        </w:tc>
        <w:tc>
          <w:tcPr>
            <w:tcW w:w="1390" w:type="dxa"/>
            <w:noWrap/>
            <w:vAlign w:val="bottom"/>
            <w:hideMark/>
          </w:tcPr>
          <w:p w14:paraId="0695ED94" w14:textId="5DD802CE" w:rsidR="00986E5C" w:rsidRPr="001451E0" w:rsidRDefault="00986E5C" w:rsidP="00986E5C">
            <w:pPr>
              <w:jc w:val="center"/>
              <w:rPr>
                <w:bCs/>
                <w:sz w:val="22"/>
                <w:szCs w:val="22"/>
              </w:rPr>
            </w:pPr>
            <w:r w:rsidRPr="001451E0">
              <w:rPr>
                <w:sz w:val="22"/>
                <w:szCs w:val="22"/>
              </w:rPr>
              <w:t>-74,8</w:t>
            </w:r>
          </w:p>
        </w:tc>
      </w:tr>
      <w:tr w:rsidR="00986E5C" w:rsidRPr="001451E0" w14:paraId="08123355" w14:textId="77777777" w:rsidTr="001361A3">
        <w:trPr>
          <w:trHeight w:val="310"/>
          <w:jc w:val="center"/>
        </w:trPr>
        <w:tc>
          <w:tcPr>
            <w:tcW w:w="590" w:type="dxa"/>
            <w:noWrap/>
            <w:vAlign w:val="center"/>
            <w:hideMark/>
          </w:tcPr>
          <w:p w14:paraId="54CEF790" w14:textId="77777777" w:rsidR="00986E5C" w:rsidRPr="001451E0" w:rsidRDefault="00986E5C" w:rsidP="00986E5C">
            <w:pPr>
              <w:jc w:val="center"/>
              <w:rPr>
                <w:sz w:val="22"/>
                <w:szCs w:val="22"/>
                <w:lang w:eastAsia="en-US"/>
              </w:rPr>
            </w:pPr>
            <w:r w:rsidRPr="001451E0">
              <w:rPr>
                <w:sz w:val="22"/>
                <w:szCs w:val="22"/>
                <w:lang w:eastAsia="en-US"/>
              </w:rPr>
              <w:t>14</w:t>
            </w:r>
          </w:p>
        </w:tc>
        <w:tc>
          <w:tcPr>
            <w:tcW w:w="4253" w:type="dxa"/>
            <w:hideMark/>
          </w:tcPr>
          <w:p w14:paraId="22FC306C" w14:textId="6AAD3630" w:rsidR="00986E5C" w:rsidRPr="001451E0" w:rsidRDefault="00986E5C" w:rsidP="00986E5C">
            <w:pPr>
              <w:rPr>
                <w:sz w:val="22"/>
                <w:szCs w:val="22"/>
              </w:rPr>
            </w:pPr>
            <w:r w:rsidRPr="001451E0">
              <w:rPr>
                <w:sz w:val="22"/>
                <w:szCs w:val="22"/>
              </w:rPr>
              <w:t xml:space="preserve">1020 – Cá, hải sản chế biến và đóng hộp                                                                            </w:t>
            </w:r>
          </w:p>
        </w:tc>
        <w:tc>
          <w:tcPr>
            <w:tcW w:w="1275" w:type="dxa"/>
            <w:noWrap/>
            <w:vAlign w:val="bottom"/>
            <w:hideMark/>
          </w:tcPr>
          <w:p w14:paraId="3FDA624C" w14:textId="6FB275BC" w:rsidR="00986E5C" w:rsidRPr="00986E5C" w:rsidRDefault="00986E5C" w:rsidP="00986E5C">
            <w:pPr>
              <w:jc w:val="center"/>
              <w:rPr>
                <w:sz w:val="22"/>
                <w:szCs w:val="22"/>
              </w:rPr>
            </w:pPr>
            <w:r w:rsidRPr="00986E5C">
              <w:rPr>
                <w:color w:val="000000"/>
                <w:sz w:val="22"/>
                <w:szCs w:val="22"/>
              </w:rPr>
              <w:t>51 038</w:t>
            </w:r>
          </w:p>
        </w:tc>
        <w:tc>
          <w:tcPr>
            <w:tcW w:w="1276" w:type="dxa"/>
            <w:noWrap/>
            <w:vAlign w:val="bottom"/>
            <w:hideMark/>
          </w:tcPr>
          <w:p w14:paraId="37F9C6E4" w14:textId="2A7BEEA6" w:rsidR="00986E5C" w:rsidRPr="001451E0" w:rsidRDefault="00986E5C" w:rsidP="00986E5C">
            <w:pPr>
              <w:jc w:val="center"/>
              <w:rPr>
                <w:sz w:val="22"/>
                <w:szCs w:val="22"/>
              </w:rPr>
            </w:pPr>
            <w:r w:rsidRPr="001451E0">
              <w:rPr>
                <w:color w:val="000000"/>
                <w:sz w:val="22"/>
                <w:szCs w:val="22"/>
              </w:rPr>
              <w:t>52 960</w:t>
            </w:r>
          </w:p>
        </w:tc>
        <w:tc>
          <w:tcPr>
            <w:tcW w:w="1390" w:type="dxa"/>
            <w:noWrap/>
            <w:vAlign w:val="bottom"/>
            <w:hideMark/>
          </w:tcPr>
          <w:p w14:paraId="044FE509" w14:textId="22517023" w:rsidR="00986E5C" w:rsidRPr="001451E0" w:rsidRDefault="00986E5C" w:rsidP="00986E5C">
            <w:pPr>
              <w:jc w:val="center"/>
              <w:rPr>
                <w:bCs/>
                <w:sz w:val="22"/>
                <w:szCs w:val="22"/>
              </w:rPr>
            </w:pPr>
            <w:r w:rsidRPr="001451E0">
              <w:rPr>
                <w:sz w:val="22"/>
                <w:szCs w:val="22"/>
              </w:rPr>
              <w:t>3,8</w:t>
            </w:r>
          </w:p>
        </w:tc>
      </w:tr>
      <w:tr w:rsidR="00986E5C" w:rsidRPr="001451E0" w14:paraId="3BBCEA81" w14:textId="77777777" w:rsidTr="001361A3">
        <w:trPr>
          <w:trHeight w:val="310"/>
          <w:jc w:val="center"/>
        </w:trPr>
        <w:tc>
          <w:tcPr>
            <w:tcW w:w="590" w:type="dxa"/>
            <w:noWrap/>
            <w:vAlign w:val="center"/>
            <w:hideMark/>
          </w:tcPr>
          <w:p w14:paraId="3D480C09" w14:textId="77777777" w:rsidR="00986E5C" w:rsidRPr="001451E0" w:rsidRDefault="00986E5C" w:rsidP="00986E5C">
            <w:pPr>
              <w:jc w:val="center"/>
              <w:rPr>
                <w:sz w:val="22"/>
                <w:szCs w:val="22"/>
                <w:lang w:eastAsia="en-US"/>
              </w:rPr>
            </w:pPr>
            <w:r w:rsidRPr="001451E0">
              <w:rPr>
                <w:sz w:val="22"/>
                <w:szCs w:val="22"/>
                <w:lang w:eastAsia="en-US"/>
              </w:rPr>
              <w:t>15</w:t>
            </w:r>
          </w:p>
        </w:tc>
        <w:tc>
          <w:tcPr>
            <w:tcW w:w="4253" w:type="dxa"/>
            <w:hideMark/>
          </w:tcPr>
          <w:p w14:paraId="10028C0A" w14:textId="59DE8372" w:rsidR="00986E5C" w:rsidRPr="001451E0" w:rsidRDefault="00986E5C" w:rsidP="00986E5C">
            <w:pPr>
              <w:rPr>
                <w:sz w:val="22"/>
                <w:szCs w:val="22"/>
              </w:rPr>
            </w:pPr>
            <w:r w:rsidRPr="001451E0">
              <w:rPr>
                <w:sz w:val="22"/>
                <w:szCs w:val="22"/>
              </w:rPr>
              <w:t xml:space="preserve">2660 – Thiết bị chiếu điện, chiếu xạ                                                                          </w:t>
            </w:r>
          </w:p>
        </w:tc>
        <w:tc>
          <w:tcPr>
            <w:tcW w:w="1275" w:type="dxa"/>
            <w:noWrap/>
            <w:vAlign w:val="bottom"/>
            <w:hideMark/>
          </w:tcPr>
          <w:p w14:paraId="4CC31C25" w14:textId="4F928D7E" w:rsidR="00986E5C" w:rsidRPr="00986E5C" w:rsidRDefault="00986E5C" w:rsidP="00986E5C">
            <w:pPr>
              <w:jc w:val="center"/>
              <w:rPr>
                <w:sz w:val="22"/>
                <w:szCs w:val="22"/>
              </w:rPr>
            </w:pPr>
            <w:r w:rsidRPr="00986E5C">
              <w:rPr>
                <w:color w:val="000000"/>
                <w:sz w:val="22"/>
                <w:szCs w:val="22"/>
              </w:rPr>
              <w:t>36 025</w:t>
            </w:r>
          </w:p>
        </w:tc>
        <w:tc>
          <w:tcPr>
            <w:tcW w:w="1276" w:type="dxa"/>
            <w:noWrap/>
            <w:vAlign w:val="bottom"/>
            <w:hideMark/>
          </w:tcPr>
          <w:p w14:paraId="741BA057" w14:textId="7B41C5D0" w:rsidR="00986E5C" w:rsidRPr="001451E0" w:rsidRDefault="00986E5C" w:rsidP="00986E5C">
            <w:pPr>
              <w:jc w:val="center"/>
              <w:rPr>
                <w:sz w:val="22"/>
                <w:szCs w:val="22"/>
              </w:rPr>
            </w:pPr>
            <w:r w:rsidRPr="001451E0">
              <w:rPr>
                <w:color w:val="000000"/>
                <w:sz w:val="22"/>
                <w:szCs w:val="22"/>
              </w:rPr>
              <w:t>43 115</w:t>
            </w:r>
          </w:p>
        </w:tc>
        <w:tc>
          <w:tcPr>
            <w:tcW w:w="1390" w:type="dxa"/>
            <w:noWrap/>
            <w:vAlign w:val="bottom"/>
            <w:hideMark/>
          </w:tcPr>
          <w:p w14:paraId="62E30ED5" w14:textId="3D063963" w:rsidR="00986E5C" w:rsidRPr="001451E0" w:rsidRDefault="00986E5C" w:rsidP="00986E5C">
            <w:pPr>
              <w:jc w:val="center"/>
              <w:rPr>
                <w:bCs/>
                <w:sz w:val="22"/>
                <w:szCs w:val="22"/>
              </w:rPr>
            </w:pPr>
            <w:r w:rsidRPr="001451E0">
              <w:rPr>
                <w:sz w:val="22"/>
                <w:szCs w:val="22"/>
              </w:rPr>
              <w:t>19,7</w:t>
            </w:r>
          </w:p>
        </w:tc>
      </w:tr>
      <w:tr w:rsidR="00986E5C" w:rsidRPr="001451E0" w14:paraId="0C05F02C" w14:textId="77777777" w:rsidTr="001361A3">
        <w:trPr>
          <w:trHeight w:val="310"/>
          <w:jc w:val="center"/>
        </w:trPr>
        <w:tc>
          <w:tcPr>
            <w:tcW w:w="590" w:type="dxa"/>
            <w:noWrap/>
            <w:vAlign w:val="center"/>
          </w:tcPr>
          <w:p w14:paraId="597D2AA2" w14:textId="77777777" w:rsidR="00986E5C" w:rsidRPr="001451E0" w:rsidRDefault="00986E5C" w:rsidP="00986E5C">
            <w:pPr>
              <w:jc w:val="center"/>
              <w:rPr>
                <w:sz w:val="22"/>
                <w:szCs w:val="22"/>
                <w:lang w:eastAsia="en-US"/>
              </w:rPr>
            </w:pPr>
            <w:r w:rsidRPr="001451E0">
              <w:rPr>
                <w:sz w:val="22"/>
                <w:szCs w:val="22"/>
                <w:lang w:eastAsia="en-US"/>
              </w:rPr>
              <w:t>16</w:t>
            </w:r>
          </w:p>
        </w:tc>
        <w:tc>
          <w:tcPr>
            <w:tcW w:w="4253" w:type="dxa"/>
          </w:tcPr>
          <w:p w14:paraId="31D9658A" w14:textId="7918C613" w:rsidR="00986E5C" w:rsidRPr="001451E0" w:rsidRDefault="00986E5C" w:rsidP="00986E5C">
            <w:pPr>
              <w:rPr>
                <w:sz w:val="22"/>
                <w:szCs w:val="22"/>
              </w:rPr>
            </w:pPr>
            <w:r w:rsidRPr="001451E0">
              <w:rPr>
                <w:sz w:val="22"/>
                <w:szCs w:val="22"/>
              </w:rPr>
              <w:t xml:space="preserve">1439 – Các sản phẩm dệt, đan khác                                                                                                                              </w:t>
            </w:r>
          </w:p>
        </w:tc>
        <w:tc>
          <w:tcPr>
            <w:tcW w:w="1275" w:type="dxa"/>
            <w:noWrap/>
            <w:vAlign w:val="bottom"/>
          </w:tcPr>
          <w:p w14:paraId="7C192D0E" w14:textId="0DDB7714" w:rsidR="00986E5C" w:rsidRPr="00986E5C" w:rsidRDefault="00986E5C" w:rsidP="00986E5C">
            <w:pPr>
              <w:jc w:val="center"/>
              <w:rPr>
                <w:sz w:val="22"/>
                <w:szCs w:val="22"/>
              </w:rPr>
            </w:pPr>
            <w:r w:rsidRPr="00986E5C">
              <w:rPr>
                <w:color w:val="000000"/>
                <w:sz w:val="22"/>
                <w:szCs w:val="22"/>
              </w:rPr>
              <w:t>32 555</w:t>
            </w:r>
          </w:p>
        </w:tc>
        <w:tc>
          <w:tcPr>
            <w:tcW w:w="1276" w:type="dxa"/>
            <w:noWrap/>
            <w:vAlign w:val="bottom"/>
          </w:tcPr>
          <w:p w14:paraId="6CE26EB0" w14:textId="55D81D8A" w:rsidR="00986E5C" w:rsidRPr="001451E0" w:rsidRDefault="00986E5C" w:rsidP="00986E5C">
            <w:pPr>
              <w:jc w:val="center"/>
              <w:rPr>
                <w:sz w:val="22"/>
                <w:szCs w:val="22"/>
              </w:rPr>
            </w:pPr>
            <w:r w:rsidRPr="001451E0">
              <w:rPr>
                <w:color w:val="000000"/>
                <w:sz w:val="22"/>
                <w:szCs w:val="22"/>
              </w:rPr>
              <w:t>43 103</w:t>
            </w:r>
          </w:p>
        </w:tc>
        <w:tc>
          <w:tcPr>
            <w:tcW w:w="1390" w:type="dxa"/>
            <w:noWrap/>
            <w:vAlign w:val="bottom"/>
          </w:tcPr>
          <w:p w14:paraId="45BD58D6" w14:textId="16ED1E60" w:rsidR="00986E5C" w:rsidRPr="001451E0" w:rsidRDefault="00986E5C" w:rsidP="00986E5C">
            <w:pPr>
              <w:jc w:val="center"/>
              <w:rPr>
                <w:bCs/>
                <w:sz w:val="22"/>
                <w:szCs w:val="22"/>
              </w:rPr>
            </w:pPr>
            <w:r w:rsidRPr="001451E0">
              <w:rPr>
                <w:sz w:val="22"/>
                <w:szCs w:val="22"/>
              </w:rPr>
              <w:t>32,4</w:t>
            </w:r>
          </w:p>
        </w:tc>
      </w:tr>
      <w:tr w:rsidR="00986E5C" w:rsidRPr="001451E0" w14:paraId="5F566BBE" w14:textId="77777777" w:rsidTr="001361A3">
        <w:trPr>
          <w:trHeight w:val="310"/>
          <w:jc w:val="center"/>
        </w:trPr>
        <w:tc>
          <w:tcPr>
            <w:tcW w:w="590" w:type="dxa"/>
            <w:noWrap/>
            <w:vAlign w:val="center"/>
          </w:tcPr>
          <w:p w14:paraId="5ADB8713" w14:textId="77777777" w:rsidR="00986E5C" w:rsidRPr="001451E0" w:rsidRDefault="00986E5C" w:rsidP="00986E5C">
            <w:pPr>
              <w:jc w:val="center"/>
              <w:rPr>
                <w:sz w:val="22"/>
                <w:szCs w:val="22"/>
                <w:lang w:eastAsia="en-US"/>
              </w:rPr>
            </w:pPr>
            <w:r w:rsidRPr="001451E0">
              <w:rPr>
                <w:sz w:val="22"/>
                <w:szCs w:val="22"/>
                <w:lang w:eastAsia="en-US"/>
              </w:rPr>
              <w:t>17</w:t>
            </w:r>
          </w:p>
        </w:tc>
        <w:tc>
          <w:tcPr>
            <w:tcW w:w="4253" w:type="dxa"/>
          </w:tcPr>
          <w:p w14:paraId="32D9BB7F" w14:textId="64595528" w:rsidR="00986E5C" w:rsidRPr="001451E0" w:rsidRDefault="00986E5C" w:rsidP="00986E5C">
            <w:pPr>
              <w:rPr>
                <w:sz w:val="22"/>
                <w:szCs w:val="22"/>
              </w:rPr>
            </w:pPr>
            <w:r w:rsidRPr="001451E0">
              <w:rPr>
                <w:sz w:val="22"/>
                <w:szCs w:val="22"/>
              </w:rPr>
              <w:t xml:space="preserve">2229 – Các sản phẩm bằng nhựa khác                                                                                                                  </w:t>
            </w:r>
          </w:p>
        </w:tc>
        <w:tc>
          <w:tcPr>
            <w:tcW w:w="1275" w:type="dxa"/>
            <w:noWrap/>
            <w:vAlign w:val="bottom"/>
          </w:tcPr>
          <w:p w14:paraId="65FAB793" w14:textId="73E4D5AB" w:rsidR="00986E5C" w:rsidRPr="00986E5C" w:rsidRDefault="00986E5C" w:rsidP="00986E5C">
            <w:pPr>
              <w:jc w:val="center"/>
              <w:rPr>
                <w:sz w:val="22"/>
                <w:szCs w:val="22"/>
              </w:rPr>
            </w:pPr>
            <w:r w:rsidRPr="00986E5C">
              <w:rPr>
                <w:color w:val="000000"/>
                <w:sz w:val="22"/>
                <w:szCs w:val="22"/>
              </w:rPr>
              <w:t>24 476</w:t>
            </w:r>
          </w:p>
        </w:tc>
        <w:tc>
          <w:tcPr>
            <w:tcW w:w="1276" w:type="dxa"/>
            <w:noWrap/>
            <w:vAlign w:val="bottom"/>
          </w:tcPr>
          <w:p w14:paraId="5E616455" w14:textId="08E3823A" w:rsidR="00986E5C" w:rsidRPr="001451E0" w:rsidRDefault="00986E5C" w:rsidP="00986E5C">
            <w:pPr>
              <w:jc w:val="center"/>
              <w:rPr>
                <w:sz w:val="22"/>
                <w:szCs w:val="22"/>
              </w:rPr>
            </w:pPr>
            <w:r w:rsidRPr="001451E0">
              <w:rPr>
                <w:color w:val="000000"/>
                <w:sz w:val="22"/>
                <w:szCs w:val="22"/>
              </w:rPr>
              <w:t>40 015</w:t>
            </w:r>
          </w:p>
        </w:tc>
        <w:tc>
          <w:tcPr>
            <w:tcW w:w="1390" w:type="dxa"/>
            <w:noWrap/>
            <w:vAlign w:val="bottom"/>
          </w:tcPr>
          <w:p w14:paraId="5952FA3A" w14:textId="6D3F7B11" w:rsidR="00986E5C" w:rsidRPr="001451E0" w:rsidRDefault="00986E5C" w:rsidP="00986E5C">
            <w:pPr>
              <w:jc w:val="center"/>
              <w:rPr>
                <w:bCs/>
                <w:sz w:val="22"/>
                <w:szCs w:val="22"/>
              </w:rPr>
            </w:pPr>
            <w:r w:rsidRPr="001451E0">
              <w:rPr>
                <w:sz w:val="22"/>
                <w:szCs w:val="22"/>
              </w:rPr>
              <w:t>63,5</w:t>
            </w:r>
          </w:p>
        </w:tc>
      </w:tr>
      <w:tr w:rsidR="00986E5C" w:rsidRPr="001451E0" w14:paraId="49D90995" w14:textId="77777777" w:rsidTr="001361A3">
        <w:trPr>
          <w:trHeight w:val="310"/>
          <w:jc w:val="center"/>
        </w:trPr>
        <w:tc>
          <w:tcPr>
            <w:tcW w:w="590" w:type="dxa"/>
            <w:noWrap/>
            <w:vAlign w:val="center"/>
          </w:tcPr>
          <w:p w14:paraId="11704EB7" w14:textId="77777777" w:rsidR="00986E5C" w:rsidRPr="001451E0" w:rsidRDefault="00986E5C" w:rsidP="00986E5C">
            <w:pPr>
              <w:jc w:val="center"/>
              <w:rPr>
                <w:sz w:val="22"/>
                <w:szCs w:val="22"/>
                <w:lang w:eastAsia="en-US"/>
              </w:rPr>
            </w:pPr>
            <w:r w:rsidRPr="001451E0">
              <w:rPr>
                <w:sz w:val="22"/>
                <w:szCs w:val="22"/>
                <w:lang w:eastAsia="en-US"/>
              </w:rPr>
              <w:t>18</w:t>
            </w:r>
          </w:p>
        </w:tc>
        <w:tc>
          <w:tcPr>
            <w:tcW w:w="4253" w:type="dxa"/>
          </w:tcPr>
          <w:p w14:paraId="1C886B2B" w14:textId="663B9F6E" w:rsidR="00986E5C" w:rsidRPr="001451E0" w:rsidRDefault="00986E5C" w:rsidP="00986E5C">
            <w:pPr>
              <w:rPr>
                <w:sz w:val="22"/>
                <w:szCs w:val="22"/>
              </w:rPr>
            </w:pPr>
            <w:r w:rsidRPr="001451E0">
              <w:rPr>
                <w:sz w:val="22"/>
                <w:szCs w:val="22"/>
              </w:rPr>
              <w:t>2711 – Mô –tơ, máy phát điện và biến thế</w:t>
            </w:r>
          </w:p>
        </w:tc>
        <w:tc>
          <w:tcPr>
            <w:tcW w:w="1275" w:type="dxa"/>
            <w:noWrap/>
            <w:vAlign w:val="bottom"/>
          </w:tcPr>
          <w:p w14:paraId="38841C4D" w14:textId="0E57C448" w:rsidR="00986E5C" w:rsidRPr="00986E5C" w:rsidRDefault="00986E5C" w:rsidP="00986E5C">
            <w:pPr>
              <w:jc w:val="center"/>
              <w:rPr>
                <w:sz w:val="22"/>
                <w:szCs w:val="22"/>
              </w:rPr>
            </w:pPr>
            <w:r w:rsidRPr="00986E5C">
              <w:rPr>
                <w:color w:val="000000"/>
                <w:sz w:val="22"/>
                <w:szCs w:val="22"/>
              </w:rPr>
              <w:t>21 562</w:t>
            </w:r>
          </w:p>
        </w:tc>
        <w:tc>
          <w:tcPr>
            <w:tcW w:w="1276" w:type="dxa"/>
            <w:noWrap/>
            <w:vAlign w:val="bottom"/>
          </w:tcPr>
          <w:p w14:paraId="3F3E7AFB" w14:textId="0D0FA168" w:rsidR="00986E5C" w:rsidRPr="001451E0" w:rsidRDefault="00986E5C" w:rsidP="00986E5C">
            <w:pPr>
              <w:jc w:val="center"/>
              <w:rPr>
                <w:sz w:val="22"/>
                <w:szCs w:val="22"/>
              </w:rPr>
            </w:pPr>
            <w:r w:rsidRPr="001451E0">
              <w:rPr>
                <w:color w:val="000000"/>
                <w:sz w:val="22"/>
                <w:szCs w:val="22"/>
              </w:rPr>
              <w:t>30 881</w:t>
            </w:r>
          </w:p>
        </w:tc>
        <w:tc>
          <w:tcPr>
            <w:tcW w:w="1390" w:type="dxa"/>
            <w:noWrap/>
            <w:vAlign w:val="bottom"/>
          </w:tcPr>
          <w:p w14:paraId="5B00D430" w14:textId="28244A81" w:rsidR="00986E5C" w:rsidRPr="001451E0" w:rsidRDefault="00986E5C" w:rsidP="00986E5C">
            <w:pPr>
              <w:jc w:val="center"/>
              <w:rPr>
                <w:bCs/>
                <w:sz w:val="22"/>
                <w:szCs w:val="22"/>
              </w:rPr>
            </w:pPr>
            <w:r w:rsidRPr="001451E0">
              <w:rPr>
                <w:sz w:val="22"/>
                <w:szCs w:val="22"/>
              </w:rPr>
              <w:t>43,2</w:t>
            </w:r>
          </w:p>
        </w:tc>
      </w:tr>
      <w:tr w:rsidR="00986E5C" w:rsidRPr="001451E0" w14:paraId="38292A97" w14:textId="77777777" w:rsidTr="001361A3">
        <w:trPr>
          <w:trHeight w:val="415"/>
          <w:jc w:val="center"/>
        </w:trPr>
        <w:tc>
          <w:tcPr>
            <w:tcW w:w="590" w:type="dxa"/>
            <w:noWrap/>
            <w:vAlign w:val="center"/>
          </w:tcPr>
          <w:p w14:paraId="2651724C" w14:textId="77777777" w:rsidR="00986E5C" w:rsidRPr="001451E0" w:rsidRDefault="00986E5C" w:rsidP="00986E5C">
            <w:pPr>
              <w:jc w:val="center"/>
              <w:rPr>
                <w:sz w:val="22"/>
                <w:szCs w:val="22"/>
              </w:rPr>
            </w:pPr>
            <w:r w:rsidRPr="001451E0">
              <w:rPr>
                <w:sz w:val="22"/>
                <w:szCs w:val="22"/>
              </w:rPr>
              <w:t>19</w:t>
            </w:r>
          </w:p>
        </w:tc>
        <w:tc>
          <w:tcPr>
            <w:tcW w:w="4253" w:type="dxa"/>
          </w:tcPr>
          <w:p w14:paraId="1D9A86EF" w14:textId="3EA92856" w:rsidR="00986E5C" w:rsidRPr="001451E0" w:rsidRDefault="00986E5C" w:rsidP="00986E5C">
            <w:pPr>
              <w:rPr>
                <w:sz w:val="22"/>
                <w:szCs w:val="22"/>
              </w:rPr>
            </w:pPr>
            <w:r w:rsidRPr="001451E0">
              <w:rPr>
                <w:sz w:val="22"/>
                <w:szCs w:val="22"/>
              </w:rPr>
              <w:t xml:space="preserve">2222 – Bao bì đóng gói bằng nhựa                                                                                                                      </w:t>
            </w:r>
          </w:p>
        </w:tc>
        <w:tc>
          <w:tcPr>
            <w:tcW w:w="1275" w:type="dxa"/>
            <w:noWrap/>
            <w:vAlign w:val="bottom"/>
          </w:tcPr>
          <w:p w14:paraId="4C373094" w14:textId="387115B1" w:rsidR="00986E5C" w:rsidRPr="00986E5C" w:rsidRDefault="00986E5C" w:rsidP="00986E5C">
            <w:pPr>
              <w:jc w:val="center"/>
              <w:rPr>
                <w:sz w:val="22"/>
                <w:szCs w:val="22"/>
              </w:rPr>
            </w:pPr>
            <w:r w:rsidRPr="00986E5C">
              <w:rPr>
                <w:color w:val="000000"/>
                <w:sz w:val="22"/>
                <w:szCs w:val="22"/>
              </w:rPr>
              <w:t>20 990</w:t>
            </w:r>
          </w:p>
        </w:tc>
        <w:tc>
          <w:tcPr>
            <w:tcW w:w="1276" w:type="dxa"/>
            <w:noWrap/>
            <w:vAlign w:val="bottom"/>
          </w:tcPr>
          <w:p w14:paraId="7C4F689E" w14:textId="134CAD05" w:rsidR="00986E5C" w:rsidRPr="001451E0" w:rsidRDefault="00986E5C" w:rsidP="00986E5C">
            <w:pPr>
              <w:jc w:val="center"/>
              <w:rPr>
                <w:sz w:val="22"/>
                <w:szCs w:val="22"/>
              </w:rPr>
            </w:pPr>
            <w:r w:rsidRPr="001451E0">
              <w:rPr>
                <w:color w:val="000000"/>
                <w:sz w:val="22"/>
                <w:szCs w:val="22"/>
              </w:rPr>
              <w:t>24 884</w:t>
            </w:r>
          </w:p>
        </w:tc>
        <w:tc>
          <w:tcPr>
            <w:tcW w:w="1390" w:type="dxa"/>
            <w:noWrap/>
            <w:vAlign w:val="bottom"/>
          </w:tcPr>
          <w:p w14:paraId="0D6D60D9" w14:textId="3F7F5593" w:rsidR="00986E5C" w:rsidRPr="001451E0" w:rsidRDefault="00986E5C" w:rsidP="00986E5C">
            <w:pPr>
              <w:jc w:val="center"/>
              <w:rPr>
                <w:bCs/>
                <w:sz w:val="22"/>
                <w:szCs w:val="22"/>
              </w:rPr>
            </w:pPr>
            <w:r w:rsidRPr="001451E0">
              <w:rPr>
                <w:sz w:val="22"/>
                <w:szCs w:val="22"/>
              </w:rPr>
              <w:t>18,6</w:t>
            </w:r>
          </w:p>
        </w:tc>
      </w:tr>
      <w:tr w:rsidR="00986E5C" w:rsidRPr="001451E0" w14:paraId="706B9D97" w14:textId="77777777" w:rsidTr="001361A3">
        <w:trPr>
          <w:trHeight w:val="310"/>
          <w:jc w:val="center"/>
        </w:trPr>
        <w:tc>
          <w:tcPr>
            <w:tcW w:w="590" w:type="dxa"/>
            <w:noWrap/>
            <w:vAlign w:val="center"/>
          </w:tcPr>
          <w:p w14:paraId="1E53C0D1" w14:textId="77777777" w:rsidR="00986E5C" w:rsidRPr="001451E0" w:rsidRDefault="00986E5C" w:rsidP="00986E5C">
            <w:pPr>
              <w:jc w:val="center"/>
              <w:rPr>
                <w:sz w:val="22"/>
                <w:szCs w:val="22"/>
              </w:rPr>
            </w:pPr>
            <w:r w:rsidRPr="001451E0">
              <w:rPr>
                <w:sz w:val="22"/>
                <w:szCs w:val="22"/>
              </w:rPr>
              <w:t>20</w:t>
            </w:r>
          </w:p>
        </w:tc>
        <w:tc>
          <w:tcPr>
            <w:tcW w:w="4253" w:type="dxa"/>
          </w:tcPr>
          <w:p w14:paraId="0E18E33A" w14:textId="32A4EA3E" w:rsidR="00986E5C" w:rsidRPr="001451E0" w:rsidRDefault="00986E5C" w:rsidP="00986E5C">
            <w:pPr>
              <w:rPr>
                <w:sz w:val="22"/>
                <w:szCs w:val="22"/>
              </w:rPr>
            </w:pPr>
            <w:r w:rsidRPr="001451E0">
              <w:rPr>
                <w:sz w:val="22"/>
                <w:szCs w:val="22"/>
              </w:rPr>
              <w:t xml:space="preserve">3212 – Đồ trang sức                                                                                                                    </w:t>
            </w:r>
          </w:p>
        </w:tc>
        <w:tc>
          <w:tcPr>
            <w:tcW w:w="1275" w:type="dxa"/>
            <w:noWrap/>
            <w:vAlign w:val="bottom"/>
          </w:tcPr>
          <w:p w14:paraId="6BD1DE9E" w14:textId="458F1A6B" w:rsidR="00986E5C" w:rsidRPr="00986E5C" w:rsidRDefault="00986E5C" w:rsidP="00986E5C">
            <w:pPr>
              <w:jc w:val="center"/>
              <w:rPr>
                <w:sz w:val="22"/>
                <w:szCs w:val="22"/>
              </w:rPr>
            </w:pPr>
            <w:r w:rsidRPr="00986E5C">
              <w:rPr>
                <w:color w:val="000000"/>
                <w:sz w:val="22"/>
                <w:szCs w:val="22"/>
              </w:rPr>
              <w:t>13 491</w:t>
            </w:r>
          </w:p>
        </w:tc>
        <w:tc>
          <w:tcPr>
            <w:tcW w:w="1276" w:type="dxa"/>
            <w:noWrap/>
            <w:vAlign w:val="bottom"/>
          </w:tcPr>
          <w:p w14:paraId="6D56363A" w14:textId="45107E60" w:rsidR="00986E5C" w:rsidRPr="001451E0" w:rsidRDefault="00986E5C" w:rsidP="00986E5C">
            <w:pPr>
              <w:jc w:val="center"/>
              <w:rPr>
                <w:sz w:val="22"/>
                <w:szCs w:val="22"/>
              </w:rPr>
            </w:pPr>
            <w:r w:rsidRPr="001451E0">
              <w:rPr>
                <w:color w:val="000000"/>
                <w:sz w:val="22"/>
                <w:szCs w:val="22"/>
              </w:rPr>
              <w:t>22 960</w:t>
            </w:r>
          </w:p>
        </w:tc>
        <w:tc>
          <w:tcPr>
            <w:tcW w:w="1390" w:type="dxa"/>
            <w:noWrap/>
            <w:vAlign w:val="bottom"/>
          </w:tcPr>
          <w:p w14:paraId="1F6B3F64" w14:textId="6BF0F58C" w:rsidR="00986E5C" w:rsidRPr="001451E0" w:rsidRDefault="00986E5C" w:rsidP="00986E5C">
            <w:pPr>
              <w:jc w:val="center"/>
              <w:rPr>
                <w:bCs/>
                <w:sz w:val="22"/>
                <w:szCs w:val="22"/>
              </w:rPr>
            </w:pPr>
            <w:r w:rsidRPr="001451E0">
              <w:rPr>
                <w:sz w:val="22"/>
                <w:szCs w:val="22"/>
              </w:rPr>
              <w:t>70,2</w:t>
            </w:r>
          </w:p>
        </w:tc>
      </w:tr>
    </w:tbl>
    <w:p w14:paraId="6B89A7E2" w14:textId="30102722" w:rsidR="009818C4" w:rsidRPr="001451E0" w:rsidRDefault="005B0597" w:rsidP="00DF4143">
      <w:pPr>
        <w:ind w:left="6381" w:firstLine="709"/>
        <w:jc w:val="right"/>
        <w:rPr>
          <w:sz w:val="26"/>
          <w:szCs w:val="26"/>
        </w:rPr>
      </w:pPr>
      <w:r w:rsidRPr="001451E0">
        <w:rPr>
          <w:bCs/>
          <w:i/>
          <w:sz w:val="22"/>
          <w:szCs w:val="22"/>
        </w:rPr>
        <w:t>Nguồn: Hải quan Pháp</w:t>
      </w:r>
    </w:p>
    <w:p w14:paraId="083ECA92" w14:textId="77777777" w:rsidR="002A329D" w:rsidRPr="00D756CE" w:rsidRDefault="002A329D" w:rsidP="002A329D">
      <w:pPr>
        <w:jc w:val="center"/>
        <w:rPr>
          <w:sz w:val="26"/>
          <w:szCs w:val="26"/>
        </w:rPr>
      </w:pPr>
    </w:p>
    <w:p w14:paraId="1AFA7706" w14:textId="4AF8F3B3" w:rsidR="009818C4" w:rsidRPr="00D756CE" w:rsidRDefault="009818C4" w:rsidP="002A329D">
      <w:pPr>
        <w:pStyle w:val="ListParagraph"/>
        <w:widowControl w:val="0"/>
        <w:numPr>
          <w:ilvl w:val="1"/>
          <w:numId w:val="12"/>
        </w:numPr>
        <w:tabs>
          <w:tab w:val="left" w:pos="1134"/>
          <w:tab w:val="left" w:pos="2127"/>
        </w:tabs>
        <w:ind w:left="0" w:firstLine="709"/>
        <w:textAlignment w:val="top"/>
        <w:outlineLvl w:val="1"/>
        <w:rPr>
          <w:b/>
          <w:bCs/>
          <w:i/>
        </w:rPr>
      </w:pPr>
      <w:bookmarkStart w:id="2" w:name="_Toc62859547"/>
      <w:r w:rsidRPr="00D756CE">
        <w:rPr>
          <w:b/>
          <w:bCs/>
          <w:i/>
        </w:rPr>
        <w:t>Nhập khẩu của Việt Nam từ Pháp</w:t>
      </w:r>
      <w:bookmarkEnd w:id="2"/>
    </w:p>
    <w:p w14:paraId="15B4E6A4" w14:textId="77777777" w:rsidR="009818C4" w:rsidRPr="00D756CE" w:rsidRDefault="009818C4" w:rsidP="002A329D">
      <w:pPr>
        <w:pStyle w:val="ListParagraph"/>
        <w:tabs>
          <w:tab w:val="left" w:pos="1134"/>
        </w:tabs>
        <w:ind w:left="0" w:firstLine="709"/>
        <w:rPr>
          <w:b/>
          <w:bCs/>
        </w:rPr>
      </w:pPr>
    </w:p>
    <w:p w14:paraId="5800E3AA" w14:textId="1FE06399" w:rsidR="009818C4" w:rsidRPr="00D756CE" w:rsidRDefault="009818C4" w:rsidP="002A329D">
      <w:pPr>
        <w:tabs>
          <w:tab w:val="left" w:pos="1134"/>
        </w:tabs>
        <w:ind w:firstLine="720"/>
        <w:jc w:val="both"/>
      </w:pPr>
      <w:r w:rsidRPr="00D756CE">
        <w:rPr>
          <w:i/>
          <w:iCs/>
        </w:rPr>
        <w:t xml:space="preserve">Theo số liệu Hải quan Pháp, tổng kim ngạch hàng hóa nhập khẩu từ Pháp vào Việt Nam trong </w:t>
      </w:r>
      <w:r w:rsidR="00986E5C" w:rsidRPr="00D756CE">
        <w:rPr>
          <w:i/>
          <w:iCs/>
        </w:rPr>
        <w:t>7</w:t>
      </w:r>
      <w:r w:rsidR="0063595F" w:rsidRPr="00D756CE">
        <w:rPr>
          <w:i/>
          <w:iCs/>
        </w:rPr>
        <w:t xml:space="preserve"> tháng năm </w:t>
      </w:r>
      <w:r w:rsidR="001B0F51" w:rsidRPr="00D756CE">
        <w:rPr>
          <w:i/>
          <w:iCs/>
        </w:rPr>
        <w:t>2021</w:t>
      </w:r>
      <w:r w:rsidRPr="00D756CE">
        <w:rPr>
          <w:i/>
          <w:iCs/>
        </w:rPr>
        <w:t xml:space="preserve"> đạ</w:t>
      </w:r>
      <w:r w:rsidR="000D6BEF" w:rsidRPr="00D756CE">
        <w:rPr>
          <w:i/>
          <w:iCs/>
        </w:rPr>
        <w:t>t</w:t>
      </w:r>
      <w:r w:rsidR="00621ABA" w:rsidRPr="00D756CE">
        <w:rPr>
          <w:i/>
          <w:iCs/>
        </w:rPr>
        <w:t xml:space="preserve"> gầ</w:t>
      </w:r>
      <w:r w:rsidR="00986E5C" w:rsidRPr="00D756CE">
        <w:rPr>
          <w:i/>
          <w:iCs/>
        </w:rPr>
        <w:t>n 737,3</w:t>
      </w:r>
      <w:r w:rsidRPr="00D756CE">
        <w:rPr>
          <w:i/>
          <w:iCs/>
        </w:rPr>
        <w:t xml:space="preserve"> triệu euro, </w:t>
      </w:r>
      <w:r w:rsidR="00986E5C" w:rsidRPr="00D756CE">
        <w:rPr>
          <w:i/>
          <w:iCs/>
        </w:rPr>
        <w:t>tăng 34,8</w:t>
      </w:r>
      <w:r w:rsidRPr="00D756CE">
        <w:rPr>
          <w:i/>
          <w:iCs/>
        </w:rPr>
        <w:t>% so với</w:t>
      </w:r>
      <w:r w:rsidR="001B0F51" w:rsidRPr="00D756CE">
        <w:rPr>
          <w:i/>
          <w:iCs/>
        </w:rPr>
        <w:t xml:space="preserve"> cùng kỳ năm 2020</w:t>
      </w:r>
      <w:r w:rsidR="00986E5C" w:rsidRPr="00D756CE">
        <w:rPr>
          <w:i/>
          <w:iCs/>
        </w:rPr>
        <w:t xml:space="preserve"> (546,9</w:t>
      </w:r>
      <w:r w:rsidR="000D6BEF" w:rsidRPr="00D756CE">
        <w:rPr>
          <w:i/>
          <w:iCs/>
        </w:rPr>
        <w:t xml:space="preserve"> triệu euro)</w:t>
      </w:r>
      <w:r w:rsidRPr="00D756CE">
        <w:rPr>
          <w:i/>
          <w:iCs/>
        </w:rPr>
        <w:t xml:space="preserve">. </w:t>
      </w:r>
      <w:r w:rsidRPr="00D756CE">
        <w:t>Những mặt hàng nhập khẩu chủ yếu gồm:</w:t>
      </w:r>
      <w:r w:rsidR="009264BF" w:rsidRPr="00D756CE">
        <w:t xml:space="preserve"> (1) nguyên liệu làm thuốc dược phẩm đạ</w:t>
      </w:r>
      <w:r w:rsidR="00986E5C" w:rsidRPr="00D756CE">
        <w:t>t 141</w:t>
      </w:r>
      <w:r w:rsidR="009264BF" w:rsidRPr="00D756CE">
        <w:t xml:space="preserve"> triệu euro (giả</w:t>
      </w:r>
      <w:r w:rsidR="00986E5C" w:rsidRPr="00D756CE">
        <w:t>m 20,2</w:t>
      </w:r>
      <w:r w:rsidR="009264BF" w:rsidRPr="00D756CE">
        <w:t>% so với cùng kỳ),</w:t>
      </w:r>
      <w:r w:rsidR="007015D4" w:rsidRPr="00D756CE">
        <w:t xml:space="preserve"> </w:t>
      </w:r>
      <w:r w:rsidR="009264BF" w:rsidRPr="00D756CE">
        <w:t xml:space="preserve"> (2</w:t>
      </w:r>
      <w:r w:rsidR="007015D4" w:rsidRPr="00D756CE">
        <w:t>) động cơ hàng không đạ</w:t>
      </w:r>
      <w:r w:rsidR="00986E5C" w:rsidRPr="00D756CE">
        <w:t>t 102,5</w:t>
      </w:r>
      <w:r w:rsidR="007015D4" w:rsidRPr="00D756CE">
        <w:t xml:space="preserve"> triệ</w:t>
      </w:r>
      <w:r w:rsidR="00986E5C" w:rsidRPr="00D756CE">
        <w:t>u euro (tăng 947,1</w:t>
      </w:r>
      <w:r w:rsidR="007015D4" w:rsidRPr="00D756CE">
        <w:t>% so với cùng kỳ</w:t>
      </w:r>
      <w:r w:rsidR="009264BF" w:rsidRPr="00D756CE">
        <w:t>),</w:t>
      </w:r>
      <w:r w:rsidR="007015D4" w:rsidRPr="00D756CE">
        <w:t xml:space="preserve"> </w:t>
      </w:r>
      <w:r w:rsidRPr="00D756CE">
        <w:t xml:space="preserve">(3) </w:t>
      </w:r>
      <w:r w:rsidR="00621ABA" w:rsidRPr="00D756CE">
        <w:t>n</w:t>
      </w:r>
      <w:r w:rsidR="001B0F51" w:rsidRPr="00D756CE">
        <w:t>ước hoa và sản phẩm vệ sinh</w:t>
      </w:r>
      <w:r w:rsidRPr="00D756CE">
        <w:t xml:space="preserve"> đạ</w:t>
      </w:r>
      <w:r w:rsidR="001B0F51" w:rsidRPr="00D756CE">
        <w:t xml:space="preserve">t </w:t>
      </w:r>
      <w:r w:rsidR="00986E5C" w:rsidRPr="00D756CE">
        <w:t>49,1</w:t>
      </w:r>
      <w:r w:rsidRPr="00D756CE">
        <w:t xml:space="preserve"> triệ</w:t>
      </w:r>
      <w:r w:rsidR="009264BF" w:rsidRPr="00D756CE">
        <w:t xml:space="preserve">u euro (tăng </w:t>
      </w:r>
      <w:r w:rsidR="00986E5C" w:rsidRPr="00D756CE">
        <w:t>79,9</w:t>
      </w:r>
      <w:r w:rsidRPr="00D756CE">
        <w:t>% so với cùng kỳ</w:t>
      </w:r>
      <w:r w:rsidR="00D756CE" w:rsidRPr="00D756CE">
        <w:t>), (4) sản phẩm hóa chất đạt 43 triệu euro (tăng 352,1% so với cùng kỳ), (5</w:t>
      </w:r>
      <w:r w:rsidR="009264BF" w:rsidRPr="00D756CE">
        <w:t>) nhôm tấm đạ</w:t>
      </w:r>
      <w:r w:rsidR="00D756CE" w:rsidRPr="00D756CE">
        <w:t>t 19,3</w:t>
      </w:r>
      <w:r w:rsidR="009264BF" w:rsidRPr="00D756CE">
        <w:t xml:space="preserve"> triệ</w:t>
      </w:r>
      <w:r w:rsidR="00D756CE" w:rsidRPr="00D756CE">
        <w:t>u euro (tăng 28</w:t>
      </w:r>
      <w:r w:rsidR="00621ABA" w:rsidRPr="00D756CE">
        <w:t>%</w:t>
      </w:r>
      <w:r w:rsidR="009264BF" w:rsidRPr="00D756CE">
        <w:t xml:space="preserve"> so với cùng kỳ), (</w:t>
      </w:r>
      <w:r w:rsidR="00D756CE" w:rsidRPr="00D756CE">
        <w:t>6</w:t>
      </w:r>
      <w:r w:rsidRPr="00D756CE">
        <w:t>) sản phẩm sữa và phô-mai đạ</w:t>
      </w:r>
      <w:r w:rsidR="00D756CE" w:rsidRPr="00D756CE">
        <w:t xml:space="preserve">t 17,8 </w:t>
      </w:r>
      <w:r w:rsidRPr="00D756CE">
        <w:t>triệ</w:t>
      </w:r>
      <w:r w:rsidR="00D756CE" w:rsidRPr="00D756CE">
        <w:t>u euro (tăng 45,9</w:t>
      </w:r>
      <w:r w:rsidRPr="00D756CE">
        <w:t>% so với cùng kỳ</w:t>
      </w:r>
      <w:r w:rsidR="009264BF" w:rsidRPr="00D756CE">
        <w:t xml:space="preserve">), </w:t>
      </w:r>
      <w:r w:rsidRPr="00D756CE">
        <w:t>v,v...</w:t>
      </w:r>
    </w:p>
    <w:p w14:paraId="352AD28A" w14:textId="77777777" w:rsidR="009818C4" w:rsidRPr="00D756CE" w:rsidRDefault="009818C4" w:rsidP="002A329D">
      <w:pPr>
        <w:tabs>
          <w:tab w:val="left" w:pos="1134"/>
        </w:tabs>
        <w:ind w:firstLine="720"/>
        <w:jc w:val="both"/>
      </w:pPr>
    </w:p>
    <w:p w14:paraId="46DBD38C" w14:textId="7743EFA4" w:rsidR="009818C4" w:rsidRPr="00D756CE" w:rsidRDefault="00364185" w:rsidP="002A329D">
      <w:pPr>
        <w:tabs>
          <w:tab w:val="left" w:pos="1134"/>
        </w:tabs>
        <w:ind w:firstLine="720"/>
        <w:jc w:val="both"/>
      </w:pPr>
      <w:r w:rsidRPr="00D756CE">
        <w:t>Xuất khẩu của Pháp sang Việ</w:t>
      </w:r>
      <w:r w:rsidR="00D756CE" w:rsidRPr="00D756CE">
        <w:t>t Nam trong 7</w:t>
      </w:r>
      <w:r w:rsidR="0063595F" w:rsidRPr="00D756CE">
        <w:t xml:space="preserve"> tháng</w:t>
      </w:r>
      <w:r w:rsidRPr="00D756CE">
        <w:t xml:space="preserve"> </w:t>
      </w:r>
      <w:r w:rsidR="0063595F" w:rsidRPr="00D756CE">
        <w:t xml:space="preserve">năm 2021 </w:t>
      </w:r>
      <w:r w:rsidRPr="00D756CE">
        <w:t>lấy được đà tăng trưởng nhanh nhờ sự hồi phục của xuất khẩu nhóm</w:t>
      </w:r>
      <w:r w:rsidR="001B2C6F" w:rsidRPr="00D756CE">
        <w:t xml:space="preserve"> hàng</w:t>
      </w:r>
      <w:r w:rsidRPr="00D756CE">
        <w:t xml:space="preserve"> động cơ hàng không, đồng thời các nhóm hàng có thế mạnh khác của Pháp như nước hoa và sản phẩm vệ sinh, </w:t>
      </w:r>
      <w:r w:rsidR="00D756CE" w:rsidRPr="00D756CE">
        <w:t>sản phẩm hóa chất</w:t>
      </w:r>
      <w:r w:rsidR="00621ABA" w:rsidRPr="00D756CE">
        <w:t xml:space="preserve"> máy móc thiết bị đo lường, hóa chất nông nghiệp </w:t>
      </w:r>
      <w:r w:rsidRPr="00D756CE">
        <w:t>sản phẩm sữa và phô-mai</w:t>
      </w:r>
      <w:r w:rsidR="0035540C" w:rsidRPr="00D756CE">
        <w:t>, rượ</w:t>
      </w:r>
      <w:r w:rsidR="00621ABA" w:rsidRPr="00D756CE">
        <w:t>u vang</w:t>
      </w:r>
      <w:r w:rsidRPr="00D756CE">
        <w:t xml:space="preserve"> đều đạt được sự tăng trưởng tốt so vớ</w:t>
      </w:r>
      <w:r w:rsidR="001B2C6F" w:rsidRPr="00D756CE">
        <w:t>i cùng kỳ năm 2020</w:t>
      </w:r>
      <w:r w:rsidRPr="00D756CE">
        <w:t>.</w:t>
      </w:r>
    </w:p>
    <w:p w14:paraId="7A4F6C69" w14:textId="77777777" w:rsidR="009818C4" w:rsidRPr="00D756CE" w:rsidRDefault="009818C4" w:rsidP="002A329D">
      <w:pPr>
        <w:tabs>
          <w:tab w:val="left" w:pos="1134"/>
        </w:tabs>
        <w:jc w:val="both"/>
        <w:rPr>
          <w:sz w:val="26"/>
          <w:szCs w:val="26"/>
        </w:rPr>
      </w:pPr>
    </w:p>
    <w:p w14:paraId="53FEEE15" w14:textId="27C7C611" w:rsidR="009818C4" w:rsidRPr="00D756CE" w:rsidRDefault="009818C4" w:rsidP="00DE2220">
      <w:pPr>
        <w:spacing w:line="276" w:lineRule="auto"/>
        <w:jc w:val="center"/>
        <w:rPr>
          <w:b/>
          <w:bCs/>
        </w:rPr>
      </w:pPr>
      <w:r w:rsidRPr="00D756CE">
        <w:rPr>
          <w:b/>
        </w:rPr>
        <w:t>Nhóm hàng nhập khẩu chính</w:t>
      </w:r>
      <w:r w:rsidRPr="00D756CE">
        <w:rPr>
          <w:b/>
          <w:bCs/>
        </w:rPr>
        <w:t xml:space="preserve"> của Việt Nam từ Pháp</w:t>
      </w:r>
    </w:p>
    <w:p w14:paraId="760071DE" w14:textId="19A5C9E7" w:rsidR="009818C4" w:rsidRPr="00D756CE" w:rsidRDefault="00F97D62" w:rsidP="00DE2220">
      <w:pPr>
        <w:jc w:val="center"/>
      </w:pPr>
      <w:r w:rsidRPr="00D756CE">
        <w:t>(</w:t>
      </w:r>
      <w:r w:rsidR="001451E0" w:rsidRPr="00D756CE">
        <w:t>7</w:t>
      </w:r>
      <w:r w:rsidR="005251F2" w:rsidRPr="00D756CE">
        <w:t xml:space="preserve"> tháng</w:t>
      </w:r>
      <w:r w:rsidR="0063595F" w:rsidRPr="00D756CE">
        <w:t xml:space="preserve"> năm</w:t>
      </w:r>
      <w:r w:rsidR="005251F2" w:rsidRPr="00D756CE">
        <w:t xml:space="preserve"> </w:t>
      </w:r>
      <w:r w:rsidRPr="00D756CE">
        <w:t>2021</w:t>
      </w:r>
      <w:r w:rsidR="009818C4" w:rsidRPr="00D756CE">
        <w:t>)</w:t>
      </w:r>
    </w:p>
    <w:p w14:paraId="0A1D547A" w14:textId="0F1B7EF0" w:rsidR="009818C4" w:rsidRPr="001451E0" w:rsidRDefault="009818C4" w:rsidP="00DF4143">
      <w:pPr>
        <w:ind w:firstLine="709"/>
        <w:jc w:val="right"/>
        <w:rPr>
          <w:bCs/>
          <w:i/>
          <w:sz w:val="22"/>
          <w:szCs w:val="22"/>
        </w:rPr>
      </w:pPr>
      <w:r w:rsidRPr="001451E0">
        <w:rPr>
          <w:bCs/>
          <w:i/>
          <w:sz w:val="22"/>
          <w:szCs w:val="22"/>
        </w:rPr>
        <w:t xml:space="preserve">                                 </w:t>
      </w:r>
      <w:r w:rsidRPr="001451E0">
        <w:rPr>
          <w:bCs/>
          <w:i/>
          <w:sz w:val="22"/>
          <w:szCs w:val="22"/>
        </w:rPr>
        <w:tab/>
      </w:r>
      <w:r w:rsidRPr="001451E0">
        <w:rPr>
          <w:bCs/>
          <w:i/>
          <w:sz w:val="22"/>
          <w:szCs w:val="22"/>
        </w:rPr>
        <w:tab/>
        <w:t xml:space="preserve"> Đơn vị</w:t>
      </w:r>
      <w:r w:rsidR="007432E5" w:rsidRPr="001451E0">
        <w:rPr>
          <w:bCs/>
          <w:i/>
          <w:sz w:val="22"/>
          <w:szCs w:val="22"/>
        </w:rPr>
        <w:t>: Nghìn Euro</w:t>
      </w:r>
    </w:p>
    <w:tbl>
      <w:tblPr>
        <w:tblW w:w="8931" w:type="dxa"/>
        <w:jc w:val="center"/>
        <w:tblLook w:val="04A0" w:firstRow="1" w:lastRow="0" w:firstColumn="1" w:lastColumn="0" w:noHBand="0" w:noVBand="1"/>
      </w:tblPr>
      <w:tblGrid>
        <w:gridCol w:w="622"/>
        <w:gridCol w:w="4765"/>
        <w:gridCol w:w="1117"/>
        <w:gridCol w:w="1037"/>
        <w:gridCol w:w="1390"/>
      </w:tblGrid>
      <w:tr w:rsidR="009818C4" w:rsidRPr="001451E0" w14:paraId="1E15F1C2" w14:textId="77777777" w:rsidTr="00F60E71">
        <w:trPr>
          <w:trHeight w:val="511"/>
          <w:tblHeader/>
          <w:jc w:val="center"/>
        </w:trPr>
        <w:tc>
          <w:tcPr>
            <w:tcW w:w="622" w:type="dxa"/>
            <w:tcBorders>
              <w:top w:val="single" w:sz="8" w:space="0" w:color="auto"/>
              <w:left w:val="single" w:sz="8" w:space="0" w:color="auto"/>
              <w:bottom w:val="single" w:sz="8" w:space="0" w:color="auto"/>
              <w:right w:val="nil"/>
            </w:tcBorders>
            <w:shd w:val="clear" w:color="auto" w:fill="auto"/>
            <w:vAlign w:val="center"/>
            <w:hideMark/>
          </w:tcPr>
          <w:p w14:paraId="223E857E" w14:textId="77777777" w:rsidR="009818C4" w:rsidRPr="001451E0" w:rsidRDefault="009818C4" w:rsidP="00DF4143">
            <w:pPr>
              <w:rPr>
                <w:b/>
                <w:bCs/>
                <w:sz w:val="22"/>
                <w:szCs w:val="22"/>
                <w:lang w:eastAsia="en-US"/>
              </w:rPr>
            </w:pPr>
            <w:r w:rsidRPr="001451E0">
              <w:rPr>
                <w:sz w:val="22"/>
                <w:szCs w:val="22"/>
                <w:lang w:eastAsia="en-US"/>
              </w:rPr>
              <w:t> </w:t>
            </w:r>
            <w:r w:rsidRPr="001451E0">
              <w:rPr>
                <w:b/>
                <w:bCs/>
                <w:sz w:val="22"/>
                <w:szCs w:val="22"/>
                <w:lang w:eastAsia="en-US"/>
              </w:rPr>
              <w:t>TT</w:t>
            </w:r>
          </w:p>
        </w:tc>
        <w:tc>
          <w:tcPr>
            <w:tcW w:w="476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393FCF4" w14:textId="77777777" w:rsidR="009818C4" w:rsidRPr="001451E0" w:rsidRDefault="009818C4" w:rsidP="00DF4143">
            <w:pPr>
              <w:jc w:val="center"/>
              <w:rPr>
                <w:b/>
                <w:bCs/>
                <w:sz w:val="22"/>
                <w:szCs w:val="22"/>
                <w:lang w:eastAsia="en-US"/>
              </w:rPr>
            </w:pPr>
            <w:r w:rsidRPr="001451E0">
              <w:rPr>
                <w:b/>
                <w:bCs/>
                <w:sz w:val="22"/>
                <w:szCs w:val="22"/>
                <w:lang w:eastAsia="en-US"/>
              </w:rPr>
              <w:t>MÔ TẢ</w:t>
            </w:r>
          </w:p>
        </w:tc>
        <w:tc>
          <w:tcPr>
            <w:tcW w:w="1117" w:type="dxa"/>
            <w:tcBorders>
              <w:top w:val="single" w:sz="8" w:space="0" w:color="auto"/>
              <w:left w:val="nil"/>
              <w:bottom w:val="single" w:sz="8" w:space="0" w:color="auto"/>
              <w:right w:val="single" w:sz="4" w:space="0" w:color="auto"/>
            </w:tcBorders>
            <w:shd w:val="clear" w:color="auto" w:fill="auto"/>
            <w:noWrap/>
            <w:vAlign w:val="center"/>
            <w:hideMark/>
          </w:tcPr>
          <w:p w14:paraId="6F5BEFBC" w14:textId="313821A1" w:rsidR="009818C4" w:rsidRPr="001451E0" w:rsidRDefault="001451E0" w:rsidP="00DF4143">
            <w:pPr>
              <w:jc w:val="center"/>
              <w:rPr>
                <w:b/>
                <w:bCs/>
                <w:sz w:val="22"/>
                <w:szCs w:val="22"/>
                <w:lang w:eastAsia="en-US"/>
              </w:rPr>
            </w:pPr>
            <w:r w:rsidRPr="001451E0">
              <w:rPr>
                <w:b/>
                <w:bCs/>
                <w:sz w:val="22"/>
                <w:szCs w:val="22"/>
                <w:lang w:val="fr-FR" w:eastAsia="en-US"/>
              </w:rPr>
              <w:t>7</w:t>
            </w:r>
            <w:r w:rsidR="00F97D62" w:rsidRPr="001451E0">
              <w:rPr>
                <w:b/>
                <w:bCs/>
                <w:sz w:val="22"/>
                <w:szCs w:val="22"/>
                <w:lang w:eastAsia="en-US"/>
              </w:rPr>
              <w:t>T.2020</w:t>
            </w:r>
          </w:p>
        </w:tc>
        <w:tc>
          <w:tcPr>
            <w:tcW w:w="1037" w:type="dxa"/>
            <w:tcBorders>
              <w:top w:val="single" w:sz="8" w:space="0" w:color="auto"/>
              <w:left w:val="nil"/>
              <w:bottom w:val="single" w:sz="8" w:space="0" w:color="auto"/>
              <w:right w:val="single" w:sz="4" w:space="0" w:color="auto"/>
            </w:tcBorders>
            <w:shd w:val="clear" w:color="auto" w:fill="auto"/>
            <w:noWrap/>
            <w:vAlign w:val="center"/>
            <w:hideMark/>
          </w:tcPr>
          <w:p w14:paraId="3508E9FF" w14:textId="58E26CF4" w:rsidR="009818C4" w:rsidRPr="001451E0" w:rsidRDefault="001451E0" w:rsidP="00DF4143">
            <w:pPr>
              <w:rPr>
                <w:b/>
                <w:bCs/>
                <w:sz w:val="22"/>
                <w:szCs w:val="22"/>
                <w:lang w:eastAsia="en-US"/>
              </w:rPr>
            </w:pPr>
            <w:r w:rsidRPr="001451E0">
              <w:rPr>
                <w:b/>
                <w:bCs/>
                <w:sz w:val="22"/>
                <w:szCs w:val="22"/>
                <w:lang w:val="fr-FR" w:eastAsia="en-US"/>
              </w:rPr>
              <w:t>7</w:t>
            </w:r>
            <w:r w:rsidR="00F97D62" w:rsidRPr="001451E0">
              <w:rPr>
                <w:b/>
                <w:bCs/>
                <w:sz w:val="22"/>
                <w:szCs w:val="22"/>
                <w:lang w:eastAsia="en-US"/>
              </w:rPr>
              <w:t>T.2021</w:t>
            </w:r>
          </w:p>
        </w:tc>
        <w:tc>
          <w:tcPr>
            <w:tcW w:w="1390" w:type="dxa"/>
            <w:tcBorders>
              <w:top w:val="single" w:sz="8" w:space="0" w:color="auto"/>
              <w:left w:val="nil"/>
              <w:bottom w:val="single" w:sz="8" w:space="0" w:color="auto"/>
              <w:right w:val="single" w:sz="8" w:space="0" w:color="000000"/>
            </w:tcBorders>
            <w:shd w:val="clear" w:color="auto" w:fill="auto"/>
            <w:noWrap/>
            <w:vAlign w:val="center"/>
            <w:hideMark/>
          </w:tcPr>
          <w:p w14:paraId="3205A84A" w14:textId="77777777" w:rsidR="009818C4" w:rsidRPr="001451E0" w:rsidRDefault="009818C4" w:rsidP="00DF4143">
            <w:pPr>
              <w:jc w:val="center"/>
              <w:rPr>
                <w:b/>
                <w:bCs/>
                <w:sz w:val="22"/>
                <w:szCs w:val="22"/>
                <w:lang w:eastAsia="en-US"/>
              </w:rPr>
            </w:pPr>
            <w:r w:rsidRPr="001451E0">
              <w:rPr>
                <w:b/>
                <w:bCs/>
                <w:sz w:val="22"/>
                <w:szCs w:val="22"/>
                <w:lang w:eastAsia="en-US"/>
              </w:rPr>
              <w:t>Tăng/Giảm (%)</w:t>
            </w:r>
          </w:p>
        </w:tc>
      </w:tr>
      <w:tr w:rsidR="001451E0" w:rsidRPr="001451E0" w14:paraId="63A1D3F2" w14:textId="77777777" w:rsidTr="001361A3">
        <w:trPr>
          <w:trHeight w:val="205"/>
          <w:jc w:val="center"/>
        </w:trPr>
        <w:tc>
          <w:tcPr>
            <w:tcW w:w="622" w:type="dxa"/>
            <w:tcBorders>
              <w:top w:val="nil"/>
              <w:left w:val="single" w:sz="8" w:space="0" w:color="auto"/>
              <w:bottom w:val="nil"/>
              <w:right w:val="single" w:sz="4" w:space="0" w:color="auto"/>
            </w:tcBorders>
            <w:shd w:val="clear" w:color="auto" w:fill="auto"/>
            <w:vAlign w:val="center"/>
            <w:hideMark/>
          </w:tcPr>
          <w:p w14:paraId="4AE84EE8" w14:textId="77777777" w:rsidR="001451E0" w:rsidRPr="001451E0" w:rsidRDefault="001451E0" w:rsidP="001451E0">
            <w:pPr>
              <w:jc w:val="center"/>
              <w:rPr>
                <w:b/>
                <w:bCs/>
                <w:sz w:val="22"/>
                <w:szCs w:val="22"/>
                <w:lang w:eastAsia="en-US"/>
              </w:rPr>
            </w:pPr>
          </w:p>
        </w:tc>
        <w:tc>
          <w:tcPr>
            <w:tcW w:w="4765" w:type="dxa"/>
            <w:tcBorders>
              <w:top w:val="nil"/>
              <w:left w:val="nil"/>
              <w:bottom w:val="nil"/>
              <w:right w:val="single" w:sz="4" w:space="0" w:color="auto"/>
            </w:tcBorders>
            <w:shd w:val="clear" w:color="auto" w:fill="auto"/>
            <w:vAlign w:val="center"/>
            <w:hideMark/>
          </w:tcPr>
          <w:p w14:paraId="4D27F34C" w14:textId="77777777" w:rsidR="001451E0" w:rsidRPr="001451E0" w:rsidRDefault="001451E0" w:rsidP="001451E0">
            <w:pPr>
              <w:jc w:val="center"/>
              <w:rPr>
                <w:b/>
                <w:bCs/>
                <w:sz w:val="22"/>
                <w:szCs w:val="22"/>
                <w:lang w:eastAsia="en-US"/>
              </w:rPr>
            </w:pPr>
            <w:r w:rsidRPr="001451E0">
              <w:rPr>
                <w:b/>
                <w:bCs/>
                <w:sz w:val="22"/>
                <w:szCs w:val="22"/>
                <w:lang w:eastAsia="en-US"/>
              </w:rPr>
              <w:t>Tổng</w:t>
            </w:r>
          </w:p>
        </w:tc>
        <w:tc>
          <w:tcPr>
            <w:tcW w:w="1117" w:type="dxa"/>
            <w:tcBorders>
              <w:top w:val="nil"/>
              <w:left w:val="nil"/>
              <w:bottom w:val="nil"/>
              <w:right w:val="single" w:sz="4" w:space="0" w:color="auto"/>
            </w:tcBorders>
            <w:shd w:val="clear" w:color="auto" w:fill="auto"/>
            <w:noWrap/>
            <w:vAlign w:val="bottom"/>
            <w:hideMark/>
          </w:tcPr>
          <w:p w14:paraId="10AD7C5C" w14:textId="219A2106" w:rsidR="001451E0" w:rsidRPr="001451E0" w:rsidRDefault="001451E0" w:rsidP="001451E0">
            <w:pPr>
              <w:jc w:val="center"/>
              <w:rPr>
                <w:b/>
                <w:bCs/>
                <w:sz w:val="22"/>
                <w:szCs w:val="22"/>
              </w:rPr>
            </w:pPr>
            <w:r w:rsidRPr="001451E0">
              <w:rPr>
                <w:b/>
                <w:bCs/>
                <w:color w:val="000000"/>
                <w:sz w:val="22"/>
                <w:szCs w:val="22"/>
              </w:rPr>
              <w:t>546 912</w:t>
            </w:r>
          </w:p>
        </w:tc>
        <w:tc>
          <w:tcPr>
            <w:tcW w:w="1037" w:type="dxa"/>
            <w:tcBorders>
              <w:top w:val="nil"/>
              <w:left w:val="single" w:sz="4" w:space="0" w:color="auto"/>
              <w:bottom w:val="nil"/>
              <w:right w:val="single" w:sz="4" w:space="0" w:color="auto"/>
            </w:tcBorders>
            <w:shd w:val="clear" w:color="auto" w:fill="auto"/>
            <w:noWrap/>
            <w:vAlign w:val="bottom"/>
            <w:hideMark/>
          </w:tcPr>
          <w:p w14:paraId="6A888F6A" w14:textId="2A23D1F8" w:rsidR="001451E0" w:rsidRPr="001451E0" w:rsidRDefault="001451E0" w:rsidP="001451E0">
            <w:pPr>
              <w:jc w:val="center"/>
              <w:rPr>
                <w:b/>
                <w:bCs/>
                <w:sz w:val="22"/>
                <w:szCs w:val="22"/>
              </w:rPr>
            </w:pPr>
            <w:r w:rsidRPr="001451E0">
              <w:rPr>
                <w:b/>
                <w:bCs/>
                <w:color w:val="000000"/>
                <w:sz w:val="22"/>
                <w:szCs w:val="22"/>
              </w:rPr>
              <w:t>737 278</w:t>
            </w:r>
          </w:p>
        </w:tc>
        <w:tc>
          <w:tcPr>
            <w:tcW w:w="1390" w:type="dxa"/>
            <w:tcBorders>
              <w:top w:val="nil"/>
              <w:left w:val="single" w:sz="4" w:space="0" w:color="auto"/>
              <w:bottom w:val="nil"/>
              <w:right w:val="single" w:sz="4" w:space="0" w:color="auto"/>
            </w:tcBorders>
            <w:shd w:val="clear" w:color="auto" w:fill="auto"/>
            <w:noWrap/>
            <w:vAlign w:val="bottom"/>
            <w:hideMark/>
          </w:tcPr>
          <w:p w14:paraId="13F2C5FA" w14:textId="1FB1D062" w:rsidR="001451E0" w:rsidRPr="001451E0" w:rsidRDefault="001451E0" w:rsidP="001451E0">
            <w:pPr>
              <w:jc w:val="center"/>
              <w:rPr>
                <w:b/>
                <w:bCs/>
                <w:sz w:val="22"/>
                <w:szCs w:val="22"/>
              </w:rPr>
            </w:pPr>
            <w:r w:rsidRPr="001451E0">
              <w:rPr>
                <w:b/>
                <w:bCs/>
                <w:color w:val="000000"/>
                <w:sz w:val="22"/>
                <w:szCs w:val="22"/>
              </w:rPr>
              <w:t>34,8</w:t>
            </w:r>
          </w:p>
        </w:tc>
      </w:tr>
      <w:tr w:rsidR="001451E0" w:rsidRPr="001451E0" w14:paraId="5AF3057C" w14:textId="77777777" w:rsidTr="001361A3">
        <w:trPr>
          <w:trHeight w:val="310"/>
          <w:jc w:val="center"/>
        </w:trPr>
        <w:tc>
          <w:tcPr>
            <w:tcW w:w="622"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24CD9BB" w14:textId="77777777" w:rsidR="001451E0" w:rsidRPr="001451E0" w:rsidRDefault="001451E0" w:rsidP="001451E0">
            <w:pPr>
              <w:jc w:val="center"/>
              <w:rPr>
                <w:sz w:val="22"/>
                <w:szCs w:val="22"/>
                <w:lang w:eastAsia="en-US"/>
              </w:rPr>
            </w:pPr>
            <w:r w:rsidRPr="001451E0">
              <w:rPr>
                <w:sz w:val="22"/>
                <w:szCs w:val="22"/>
                <w:lang w:eastAsia="en-US"/>
              </w:rPr>
              <w:t>1</w:t>
            </w:r>
          </w:p>
        </w:tc>
        <w:tc>
          <w:tcPr>
            <w:tcW w:w="4765" w:type="dxa"/>
            <w:tcBorders>
              <w:top w:val="single" w:sz="8" w:space="0" w:color="auto"/>
              <w:left w:val="nil"/>
              <w:bottom w:val="single" w:sz="4" w:space="0" w:color="auto"/>
              <w:right w:val="single" w:sz="4" w:space="0" w:color="auto"/>
            </w:tcBorders>
            <w:shd w:val="clear" w:color="auto" w:fill="auto"/>
            <w:vAlign w:val="bottom"/>
            <w:hideMark/>
          </w:tcPr>
          <w:p w14:paraId="6949CD92" w14:textId="6CBB69DE" w:rsidR="001451E0" w:rsidRPr="001451E0" w:rsidRDefault="001451E0" w:rsidP="001451E0">
            <w:pPr>
              <w:rPr>
                <w:sz w:val="22"/>
                <w:szCs w:val="22"/>
              </w:rPr>
            </w:pPr>
            <w:r w:rsidRPr="001451E0">
              <w:rPr>
                <w:color w:val="000000"/>
                <w:sz w:val="22"/>
                <w:szCs w:val="22"/>
              </w:rPr>
              <w:t xml:space="preserve">2120 - Nguyên liệu làm thuốc dược phẩm                                                                                                                        </w:t>
            </w:r>
          </w:p>
        </w:tc>
        <w:tc>
          <w:tcPr>
            <w:tcW w:w="1117" w:type="dxa"/>
            <w:tcBorders>
              <w:top w:val="single" w:sz="8" w:space="0" w:color="auto"/>
              <w:left w:val="nil"/>
              <w:bottom w:val="single" w:sz="4" w:space="0" w:color="auto"/>
              <w:right w:val="single" w:sz="4" w:space="0" w:color="auto"/>
            </w:tcBorders>
            <w:shd w:val="clear" w:color="auto" w:fill="auto"/>
            <w:noWrap/>
            <w:vAlign w:val="bottom"/>
            <w:hideMark/>
          </w:tcPr>
          <w:p w14:paraId="4F6056CB" w14:textId="3F5E5A81" w:rsidR="001451E0" w:rsidRPr="001451E0" w:rsidRDefault="001451E0" w:rsidP="001451E0">
            <w:pPr>
              <w:jc w:val="center"/>
              <w:rPr>
                <w:sz w:val="22"/>
                <w:szCs w:val="22"/>
              </w:rPr>
            </w:pPr>
            <w:r w:rsidRPr="001451E0">
              <w:rPr>
                <w:color w:val="000000"/>
                <w:sz w:val="22"/>
                <w:szCs w:val="22"/>
              </w:rPr>
              <w:t>176 779</w:t>
            </w:r>
          </w:p>
        </w:tc>
        <w:tc>
          <w:tcPr>
            <w:tcW w:w="1037" w:type="dxa"/>
            <w:tcBorders>
              <w:top w:val="single" w:sz="8" w:space="0" w:color="auto"/>
              <w:left w:val="nil"/>
              <w:bottom w:val="single" w:sz="4" w:space="0" w:color="auto"/>
              <w:right w:val="single" w:sz="4" w:space="0" w:color="auto"/>
            </w:tcBorders>
            <w:shd w:val="clear" w:color="auto" w:fill="auto"/>
            <w:noWrap/>
            <w:vAlign w:val="bottom"/>
            <w:hideMark/>
          </w:tcPr>
          <w:p w14:paraId="3DEE9425" w14:textId="5C0C5718" w:rsidR="001451E0" w:rsidRPr="001451E0" w:rsidRDefault="001451E0" w:rsidP="001451E0">
            <w:pPr>
              <w:jc w:val="center"/>
              <w:rPr>
                <w:sz w:val="22"/>
                <w:szCs w:val="22"/>
              </w:rPr>
            </w:pPr>
            <w:r w:rsidRPr="001451E0">
              <w:rPr>
                <w:color w:val="000000"/>
                <w:sz w:val="22"/>
                <w:szCs w:val="22"/>
              </w:rPr>
              <w:t>141 036</w:t>
            </w:r>
          </w:p>
        </w:tc>
        <w:tc>
          <w:tcPr>
            <w:tcW w:w="1390" w:type="dxa"/>
            <w:tcBorders>
              <w:top w:val="single" w:sz="8" w:space="0" w:color="auto"/>
              <w:left w:val="nil"/>
              <w:bottom w:val="single" w:sz="4" w:space="0" w:color="auto"/>
              <w:right w:val="single" w:sz="4" w:space="0" w:color="auto"/>
            </w:tcBorders>
            <w:shd w:val="clear" w:color="auto" w:fill="auto"/>
            <w:noWrap/>
            <w:vAlign w:val="bottom"/>
            <w:hideMark/>
          </w:tcPr>
          <w:p w14:paraId="04B62696" w14:textId="5E17B57B" w:rsidR="001451E0" w:rsidRPr="001451E0" w:rsidRDefault="001451E0" w:rsidP="001451E0">
            <w:pPr>
              <w:jc w:val="center"/>
              <w:rPr>
                <w:bCs/>
                <w:sz w:val="22"/>
                <w:szCs w:val="22"/>
              </w:rPr>
            </w:pPr>
            <w:r w:rsidRPr="001451E0">
              <w:rPr>
                <w:color w:val="000000"/>
                <w:sz w:val="22"/>
                <w:szCs w:val="22"/>
              </w:rPr>
              <w:t>-20,2</w:t>
            </w:r>
          </w:p>
        </w:tc>
      </w:tr>
      <w:tr w:rsidR="001451E0" w:rsidRPr="001451E0" w14:paraId="116A7715" w14:textId="77777777" w:rsidTr="001361A3">
        <w:trPr>
          <w:trHeight w:val="383"/>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38263A58" w14:textId="77777777" w:rsidR="001451E0" w:rsidRPr="001451E0" w:rsidRDefault="001451E0" w:rsidP="001451E0">
            <w:pPr>
              <w:jc w:val="center"/>
              <w:rPr>
                <w:sz w:val="22"/>
                <w:szCs w:val="22"/>
                <w:lang w:eastAsia="en-US"/>
              </w:rPr>
            </w:pPr>
            <w:r w:rsidRPr="001451E0">
              <w:rPr>
                <w:sz w:val="22"/>
                <w:szCs w:val="22"/>
                <w:lang w:eastAsia="en-US"/>
              </w:rPr>
              <w:t>2</w:t>
            </w:r>
          </w:p>
        </w:tc>
        <w:tc>
          <w:tcPr>
            <w:tcW w:w="4765" w:type="dxa"/>
            <w:tcBorders>
              <w:top w:val="nil"/>
              <w:left w:val="nil"/>
              <w:bottom w:val="single" w:sz="4" w:space="0" w:color="auto"/>
              <w:right w:val="single" w:sz="4" w:space="0" w:color="auto"/>
            </w:tcBorders>
            <w:shd w:val="clear" w:color="auto" w:fill="auto"/>
            <w:vAlign w:val="bottom"/>
            <w:hideMark/>
          </w:tcPr>
          <w:p w14:paraId="2D9902B5" w14:textId="688886ED" w:rsidR="001451E0" w:rsidRPr="001451E0" w:rsidRDefault="001451E0" w:rsidP="001451E0">
            <w:pPr>
              <w:rPr>
                <w:sz w:val="22"/>
                <w:szCs w:val="22"/>
              </w:rPr>
            </w:pPr>
            <w:r w:rsidRPr="001451E0">
              <w:rPr>
                <w:color w:val="000000"/>
                <w:sz w:val="22"/>
                <w:szCs w:val="22"/>
              </w:rPr>
              <w:t xml:space="preserve">3030 - Động cơ hàng không                                                                                                                             </w:t>
            </w:r>
          </w:p>
        </w:tc>
        <w:tc>
          <w:tcPr>
            <w:tcW w:w="1117" w:type="dxa"/>
            <w:tcBorders>
              <w:top w:val="nil"/>
              <w:left w:val="nil"/>
              <w:bottom w:val="single" w:sz="4" w:space="0" w:color="auto"/>
              <w:right w:val="single" w:sz="4" w:space="0" w:color="auto"/>
            </w:tcBorders>
            <w:shd w:val="clear" w:color="auto" w:fill="auto"/>
            <w:noWrap/>
            <w:vAlign w:val="bottom"/>
            <w:hideMark/>
          </w:tcPr>
          <w:p w14:paraId="6209B132" w14:textId="4D21C054" w:rsidR="001451E0" w:rsidRPr="001451E0" w:rsidRDefault="001451E0" w:rsidP="001451E0">
            <w:pPr>
              <w:jc w:val="center"/>
              <w:rPr>
                <w:sz w:val="22"/>
                <w:szCs w:val="22"/>
              </w:rPr>
            </w:pPr>
            <w:r w:rsidRPr="001451E0">
              <w:rPr>
                <w:color w:val="000000"/>
                <w:sz w:val="22"/>
                <w:szCs w:val="22"/>
              </w:rPr>
              <w:t>9 792</w:t>
            </w:r>
          </w:p>
        </w:tc>
        <w:tc>
          <w:tcPr>
            <w:tcW w:w="1037" w:type="dxa"/>
            <w:tcBorders>
              <w:top w:val="nil"/>
              <w:left w:val="nil"/>
              <w:bottom w:val="single" w:sz="4" w:space="0" w:color="auto"/>
              <w:right w:val="single" w:sz="4" w:space="0" w:color="auto"/>
            </w:tcBorders>
            <w:shd w:val="clear" w:color="auto" w:fill="auto"/>
            <w:noWrap/>
            <w:vAlign w:val="bottom"/>
            <w:hideMark/>
          </w:tcPr>
          <w:p w14:paraId="28DFA408" w14:textId="2E2EFEE3" w:rsidR="001451E0" w:rsidRPr="001451E0" w:rsidRDefault="001451E0" w:rsidP="001451E0">
            <w:pPr>
              <w:jc w:val="center"/>
              <w:rPr>
                <w:sz w:val="22"/>
                <w:szCs w:val="22"/>
              </w:rPr>
            </w:pPr>
            <w:r w:rsidRPr="001451E0">
              <w:rPr>
                <w:color w:val="000000"/>
                <w:sz w:val="22"/>
                <w:szCs w:val="22"/>
              </w:rPr>
              <w:t>102 531</w:t>
            </w:r>
          </w:p>
        </w:tc>
        <w:tc>
          <w:tcPr>
            <w:tcW w:w="1390" w:type="dxa"/>
            <w:tcBorders>
              <w:top w:val="nil"/>
              <w:left w:val="nil"/>
              <w:bottom w:val="single" w:sz="4" w:space="0" w:color="auto"/>
              <w:right w:val="single" w:sz="4" w:space="0" w:color="auto"/>
            </w:tcBorders>
            <w:shd w:val="clear" w:color="auto" w:fill="auto"/>
            <w:noWrap/>
            <w:vAlign w:val="bottom"/>
            <w:hideMark/>
          </w:tcPr>
          <w:p w14:paraId="26A48AB8" w14:textId="061E8ED9" w:rsidR="001451E0" w:rsidRPr="001451E0" w:rsidRDefault="001451E0" w:rsidP="001451E0">
            <w:pPr>
              <w:jc w:val="center"/>
              <w:rPr>
                <w:bCs/>
                <w:sz w:val="22"/>
                <w:szCs w:val="22"/>
              </w:rPr>
            </w:pPr>
            <w:r w:rsidRPr="001451E0">
              <w:rPr>
                <w:color w:val="000000"/>
                <w:sz w:val="22"/>
                <w:szCs w:val="22"/>
              </w:rPr>
              <w:t>947,1</w:t>
            </w:r>
          </w:p>
        </w:tc>
      </w:tr>
      <w:tr w:rsidR="001451E0" w:rsidRPr="001451E0" w14:paraId="158BB6AF"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3C6729FC" w14:textId="77777777" w:rsidR="001451E0" w:rsidRPr="001451E0" w:rsidRDefault="001451E0" w:rsidP="001451E0">
            <w:pPr>
              <w:jc w:val="center"/>
              <w:rPr>
                <w:sz w:val="22"/>
                <w:szCs w:val="22"/>
                <w:lang w:eastAsia="en-US"/>
              </w:rPr>
            </w:pPr>
            <w:r w:rsidRPr="001451E0">
              <w:rPr>
                <w:sz w:val="22"/>
                <w:szCs w:val="22"/>
                <w:lang w:eastAsia="en-US"/>
              </w:rPr>
              <w:t>3</w:t>
            </w:r>
          </w:p>
        </w:tc>
        <w:tc>
          <w:tcPr>
            <w:tcW w:w="4765" w:type="dxa"/>
            <w:tcBorders>
              <w:top w:val="nil"/>
              <w:left w:val="nil"/>
              <w:bottom w:val="single" w:sz="4" w:space="0" w:color="auto"/>
              <w:right w:val="single" w:sz="4" w:space="0" w:color="auto"/>
            </w:tcBorders>
            <w:shd w:val="clear" w:color="auto" w:fill="auto"/>
            <w:vAlign w:val="bottom"/>
            <w:hideMark/>
          </w:tcPr>
          <w:p w14:paraId="5CC27BB7" w14:textId="06D44CA2" w:rsidR="001451E0" w:rsidRPr="001451E0" w:rsidRDefault="001451E0" w:rsidP="001451E0">
            <w:pPr>
              <w:rPr>
                <w:sz w:val="22"/>
                <w:szCs w:val="22"/>
              </w:rPr>
            </w:pPr>
            <w:r w:rsidRPr="001451E0">
              <w:rPr>
                <w:color w:val="000000"/>
                <w:sz w:val="22"/>
                <w:szCs w:val="22"/>
              </w:rPr>
              <w:t xml:space="preserve">2042 - Nước hoa và sản phẩm vệ sinh                                                                                                                  </w:t>
            </w:r>
          </w:p>
        </w:tc>
        <w:tc>
          <w:tcPr>
            <w:tcW w:w="1117" w:type="dxa"/>
            <w:tcBorders>
              <w:top w:val="nil"/>
              <w:left w:val="nil"/>
              <w:bottom w:val="single" w:sz="4" w:space="0" w:color="auto"/>
              <w:right w:val="single" w:sz="4" w:space="0" w:color="auto"/>
            </w:tcBorders>
            <w:shd w:val="clear" w:color="auto" w:fill="auto"/>
            <w:noWrap/>
            <w:vAlign w:val="bottom"/>
            <w:hideMark/>
          </w:tcPr>
          <w:p w14:paraId="2C110D26" w14:textId="74A23FF1" w:rsidR="001451E0" w:rsidRPr="001451E0" w:rsidRDefault="001451E0" w:rsidP="001451E0">
            <w:pPr>
              <w:jc w:val="center"/>
              <w:rPr>
                <w:sz w:val="22"/>
                <w:szCs w:val="22"/>
              </w:rPr>
            </w:pPr>
            <w:r w:rsidRPr="001451E0">
              <w:rPr>
                <w:color w:val="000000"/>
                <w:sz w:val="22"/>
                <w:szCs w:val="22"/>
              </w:rPr>
              <w:t>27 296</w:t>
            </w:r>
          </w:p>
        </w:tc>
        <w:tc>
          <w:tcPr>
            <w:tcW w:w="1037" w:type="dxa"/>
            <w:tcBorders>
              <w:top w:val="nil"/>
              <w:left w:val="nil"/>
              <w:bottom w:val="single" w:sz="4" w:space="0" w:color="auto"/>
              <w:right w:val="single" w:sz="4" w:space="0" w:color="auto"/>
            </w:tcBorders>
            <w:shd w:val="clear" w:color="auto" w:fill="auto"/>
            <w:noWrap/>
            <w:vAlign w:val="bottom"/>
            <w:hideMark/>
          </w:tcPr>
          <w:p w14:paraId="25323356" w14:textId="64428FBE" w:rsidR="001451E0" w:rsidRPr="001451E0" w:rsidRDefault="001451E0" w:rsidP="001451E0">
            <w:pPr>
              <w:jc w:val="center"/>
              <w:rPr>
                <w:sz w:val="22"/>
                <w:szCs w:val="22"/>
              </w:rPr>
            </w:pPr>
            <w:r w:rsidRPr="001451E0">
              <w:rPr>
                <w:color w:val="000000"/>
                <w:sz w:val="22"/>
                <w:szCs w:val="22"/>
              </w:rPr>
              <w:t>49 104</w:t>
            </w:r>
          </w:p>
        </w:tc>
        <w:tc>
          <w:tcPr>
            <w:tcW w:w="1390" w:type="dxa"/>
            <w:tcBorders>
              <w:top w:val="nil"/>
              <w:left w:val="nil"/>
              <w:bottom w:val="single" w:sz="4" w:space="0" w:color="auto"/>
              <w:right w:val="single" w:sz="4" w:space="0" w:color="auto"/>
            </w:tcBorders>
            <w:shd w:val="clear" w:color="auto" w:fill="auto"/>
            <w:noWrap/>
            <w:vAlign w:val="bottom"/>
            <w:hideMark/>
          </w:tcPr>
          <w:p w14:paraId="11E83D7E" w14:textId="7F05A5BD" w:rsidR="001451E0" w:rsidRPr="001451E0" w:rsidRDefault="001451E0" w:rsidP="001451E0">
            <w:pPr>
              <w:jc w:val="center"/>
              <w:rPr>
                <w:bCs/>
                <w:sz w:val="22"/>
                <w:szCs w:val="22"/>
              </w:rPr>
            </w:pPr>
            <w:r w:rsidRPr="001451E0">
              <w:rPr>
                <w:color w:val="000000"/>
                <w:sz w:val="22"/>
                <w:szCs w:val="22"/>
              </w:rPr>
              <w:t>79,9</w:t>
            </w:r>
          </w:p>
        </w:tc>
      </w:tr>
      <w:tr w:rsidR="001451E0" w:rsidRPr="001451E0" w14:paraId="19228CA4"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2BEC1BFC" w14:textId="77777777" w:rsidR="001451E0" w:rsidRPr="001451E0" w:rsidRDefault="001451E0" w:rsidP="001451E0">
            <w:pPr>
              <w:jc w:val="center"/>
              <w:rPr>
                <w:sz w:val="22"/>
                <w:szCs w:val="22"/>
                <w:lang w:eastAsia="en-US"/>
              </w:rPr>
            </w:pPr>
            <w:r w:rsidRPr="001451E0">
              <w:rPr>
                <w:sz w:val="22"/>
                <w:szCs w:val="22"/>
                <w:lang w:eastAsia="en-US"/>
              </w:rPr>
              <w:t>4</w:t>
            </w:r>
          </w:p>
        </w:tc>
        <w:tc>
          <w:tcPr>
            <w:tcW w:w="4765" w:type="dxa"/>
            <w:tcBorders>
              <w:top w:val="nil"/>
              <w:left w:val="nil"/>
              <w:bottom w:val="single" w:sz="4" w:space="0" w:color="auto"/>
              <w:right w:val="single" w:sz="4" w:space="0" w:color="auto"/>
            </w:tcBorders>
            <w:shd w:val="clear" w:color="auto" w:fill="auto"/>
            <w:vAlign w:val="bottom"/>
            <w:hideMark/>
          </w:tcPr>
          <w:p w14:paraId="1BFA662B" w14:textId="7522B3BC" w:rsidR="001451E0" w:rsidRPr="001451E0" w:rsidRDefault="001451E0" w:rsidP="001451E0">
            <w:pPr>
              <w:rPr>
                <w:sz w:val="22"/>
                <w:szCs w:val="22"/>
              </w:rPr>
            </w:pPr>
            <w:r w:rsidRPr="001451E0">
              <w:rPr>
                <w:color w:val="000000"/>
                <w:sz w:val="22"/>
                <w:szCs w:val="22"/>
              </w:rPr>
              <w:t>2059 - Sản phẩm hóa chấ</w:t>
            </w:r>
            <w:r w:rsidR="00D756CE">
              <w:rPr>
                <w:color w:val="000000"/>
                <w:sz w:val="22"/>
                <w:szCs w:val="22"/>
              </w:rPr>
              <w:t xml:space="preserve">t </w:t>
            </w:r>
            <w:r w:rsidRPr="001451E0">
              <w:rPr>
                <w:color w:val="000000"/>
                <w:sz w:val="22"/>
                <w:szCs w:val="22"/>
              </w:rPr>
              <w:t xml:space="preserve">                                                                                                                     </w:t>
            </w:r>
          </w:p>
        </w:tc>
        <w:tc>
          <w:tcPr>
            <w:tcW w:w="1117" w:type="dxa"/>
            <w:tcBorders>
              <w:top w:val="nil"/>
              <w:left w:val="nil"/>
              <w:bottom w:val="single" w:sz="4" w:space="0" w:color="auto"/>
              <w:right w:val="single" w:sz="4" w:space="0" w:color="auto"/>
            </w:tcBorders>
            <w:shd w:val="clear" w:color="auto" w:fill="auto"/>
            <w:noWrap/>
            <w:vAlign w:val="bottom"/>
            <w:hideMark/>
          </w:tcPr>
          <w:p w14:paraId="702E4E5E" w14:textId="2349DD08" w:rsidR="001451E0" w:rsidRPr="001451E0" w:rsidRDefault="001451E0" w:rsidP="001451E0">
            <w:pPr>
              <w:jc w:val="center"/>
              <w:rPr>
                <w:sz w:val="22"/>
                <w:szCs w:val="22"/>
              </w:rPr>
            </w:pPr>
            <w:r w:rsidRPr="001451E0">
              <w:rPr>
                <w:color w:val="000000"/>
                <w:sz w:val="22"/>
                <w:szCs w:val="22"/>
              </w:rPr>
              <w:t>9 509</w:t>
            </w:r>
          </w:p>
        </w:tc>
        <w:tc>
          <w:tcPr>
            <w:tcW w:w="1037" w:type="dxa"/>
            <w:tcBorders>
              <w:top w:val="nil"/>
              <w:left w:val="nil"/>
              <w:bottom w:val="single" w:sz="4" w:space="0" w:color="auto"/>
              <w:right w:val="single" w:sz="4" w:space="0" w:color="auto"/>
            </w:tcBorders>
            <w:shd w:val="clear" w:color="auto" w:fill="auto"/>
            <w:noWrap/>
            <w:vAlign w:val="bottom"/>
            <w:hideMark/>
          </w:tcPr>
          <w:p w14:paraId="3B8168AE" w14:textId="2A4B88C6" w:rsidR="001451E0" w:rsidRPr="001451E0" w:rsidRDefault="001451E0" w:rsidP="001451E0">
            <w:pPr>
              <w:jc w:val="center"/>
              <w:rPr>
                <w:sz w:val="22"/>
                <w:szCs w:val="22"/>
              </w:rPr>
            </w:pPr>
            <w:r w:rsidRPr="001451E0">
              <w:rPr>
                <w:color w:val="000000"/>
                <w:sz w:val="22"/>
                <w:szCs w:val="22"/>
              </w:rPr>
              <w:t>42 993</w:t>
            </w:r>
          </w:p>
        </w:tc>
        <w:tc>
          <w:tcPr>
            <w:tcW w:w="1390" w:type="dxa"/>
            <w:tcBorders>
              <w:top w:val="nil"/>
              <w:left w:val="nil"/>
              <w:bottom w:val="single" w:sz="4" w:space="0" w:color="auto"/>
              <w:right w:val="single" w:sz="4" w:space="0" w:color="auto"/>
            </w:tcBorders>
            <w:shd w:val="clear" w:color="auto" w:fill="auto"/>
            <w:noWrap/>
            <w:vAlign w:val="bottom"/>
            <w:hideMark/>
          </w:tcPr>
          <w:p w14:paraId="6E99B0DA" w14:textId="1D401F96" w:rsidR="001451E0" w:rsidRPr="001451E0" w:rsidRDefault="001451E0" w:rsidP="001451E0">
            <w:pPr>
              <w:jc w:val="center"/>
              <w:rPr>
                <w:bCs/>
                <w:sz w:val="22"/>
                <w:szCs w:val="22"/>
              </w:rPr>
            </w:pPr>
            <w:r w:rsidRPr="001451E0">
              <w:rPr>
                <w:color w:val="000000"/>
                <w:sz w:val="22"/>
                <w:szCs w:val="22"/>
              </w:rPr>
              <w:t>352,1</w:t>
            </w:r>
          </w:p>
        </w:tc>
      </w:tr>
      <w:tr w:rsidR="001451E0" w:rsidRPr="001451E0" w14:paraId="1C49BC98"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5D7A235A" w14:textId="77777777" w:rsidR="001451E0" w:rsidRPr="001451E0" w:rsidRDefault="001451E0" w:rsidP="001451E0">
            <w:pPr>
              <w:jc w:val="center"/>
              <w:rPr>
                <w:sz w:val="22"/>
                <w:szCs w:val="22"/>
                <w:lang w:eastAsia="en-US"/>
              </w:rPr>
            </w:pPr>
            <w:r w:rsidRPr="001451E0">
              <w:rPr>
                <w:sz w:val="22"/>
                <w:szCs w:val="22"/>
                <w:lang w:eastAsia="en-US"/>
              </w:rPr>
              <w:t>5</w:t>
            </w:r>
          </w:p>
        </w:tc>
        <w:tc>
          <w:tcPr>
            <w:tcW w:w="4765" w:type="dxa"/>
            <w:tcBorders>
              <w:top w:val="nil"/>
              <w:left w:val="nil"/>
              <w:bottom w:val="single" w:sz="4" w:space="0" w:color="auto"/>
              <w:right w:val="single" w:sz="4" w:space="0" w:color="auto"/>
            </w:tcBorders>
            <w:shd w:val="clear" w:color="auto" w:fill="auto"/>
            <w:vAlign w:val="bottom"/>
            <w:hideMark/>
          </w:tcPr>
          <w:p w14:paraId="31AB213E" w14:textId="1E67F558" w:rsidR="001451E0" w:rsidRPr="001451E0" w:rsidRDefault="001451E0" w:rsidP="001451E0">
            <w:pPr>
              <w:rPr>
                <w:sz w:val="22"/>
                <w:szCs w:val="22"/>
              </w:rPr>
            </w:pPr>
            <w:r w:rsidRPr="001451E0">
              <w:rPr>
                <w:color w:val="000000"/>
                <w:sz w:val="22"/>
                <w:szCs w:val="22"/>
              </w:rPr>
              <w:t xml:space="preserve">2432 - Nhôm tấm                                                                                                                          </w:t>
            </w:r>
          </w:p>
        </w:tc>
        <w:tc>
          <w:tcPr>
            <w:tcW w:w="1117" w:type="dxa"/>
            <w:tcBorders>
              <w:top w:val="nil"/>
              <w:left w:val="nil"/>
              <w:bottom w:val="single" w:sz="4" w:space="0" w:color="auto"/>
              <w:right w:val="single" w:sz="4" w:space="0" w:color="auto"/>
            </w:tcBorders>
            <w:shd w:val="clear" w:color="auto" w:fill="auto"/>
            <w:noWrap/>
            <w:vAlign w:val="bottom"/>
            <w:hideMark/>
          </w:tcPr>
          <w:p w14:paraId="0D27106F" w14:textId="22E60C93" w:rsidR="001451E0" w:rsidRPr="001451E0" w:rsidRDefault="001451E0" w:rsidP="001451E0">
            <w:pPr>
              <w:jc w:val="center"/>
              <w:rPr>
                <w:sz w:val="22"/>
                <w:szCs w:val="22"/>
              </w:rPr>
            </w:pPr>
            <w:r w:rsidRPr="001451E0">
              <w:rPr>
                <w:color w:val="000000"/>
                <w:sz w:val="22"/>
                <w:szCs w:val="22"/>
              </w:rPr>
              <w:t>15 091</w:t>
            </w:r>
          </w:p>
        </w:tc>
        <w:tc>
          <w:tcPr>
            <w:tcW w:w="1037" w:type="dxa"/>
            <w:tcBorders>
              <w:top w:val="nil"/>
              <w:left w:val="nil"/>
              <w:bottom w:val="single" w:sz="4" w:space="0" w:color="auto"/>
              <w:right w:val="single" w:sz="4" w:space="0" w:color="auto"/>
            </w:tcBorders>
            <w:shd w:val="clear" w:color="auto" w:fill="auto"/>
            <w:noWrap/>
            <w:vAlign w:val="bottom"/>
            <w:hideMark/>
          </w:tcPr>
          <w:p w14:paraId="2EAE1BB0" w14:textId="397DD6D6" w:rsidR="001451E0" w:rsidRPr="001451E0" w:rsidRDefault="001451E0" w:rsidP="001451E0">
            <w:pPr>
              <w:jc w:val="center"/>
              <w:rPr>
                <w:sz w:val="22"/>
                <w:szCs w:val="22"/>
              </w:rPr>
            </w:pPr>
            <w:r w:rsidRPr="001451E0">
              <w:rPr>
                <w:color w:val="000000"/>
                <w:sz w:val="22"/>
                <w:szCs w:val="22"/>
              </w:rPr>
              <w:t>19 310</w:t>
            </w:r>
          </w:p>
        </w:tc>
        <w:tc>
          <w:tcPr>
            <w:tcW w:w="1390" w:type="dxa"/>
            <w:tcBorders>
              <w:top w:val="nil"/>
              <w:left w:val="nil"/>
              <w:bottom w:val="single" w:sz="4" w:space="0" w:color="auto"/>
              <w:right w:val="single" w:sz="4" w:space="0" w:color="auto"/>
            </w:tcBorders>
            <w:shd w:val="clear" w:color="auto" w:fill="auto"/>
            <w:noWrap/>
            <w:vAlign w:val="bottom"/>
            <w:hideMark/>
          </w:tcPr>
          <w:p w14:paraId="6868EC9A" w14:textId="23DC127A" w:rsidR="001451E0" w:rsidRPr="001451E0" w:rsidRDefault="001451E0" w:rsidP="001451E0">
            <w:pPr>
              <w:jc w:val="center"/>
              <w:rPr>
                <w:bCs/>
                <w:sz w:val="22"/>
                <w:szCs w:val="22"/>
              </w:rPr>
            </w:pPr>
            <w:r w:rsidRPr="001451E0">
              <w:rPr>
                <w:color w:val="000000"/>
                <w:sz w:val="22"/>
                <w:szCs w:val="22"/>
              </w:rPr>
              <w:t>28,0</w:t>
            </w:r>
          </w:p>
        </w:tc>
      </w:tr>
      <w:tr w:rsidR="001451E0" w:rsidRPr="001451E0" w14:paraId="57BD53A4" w14:textId="77777777" w:rsidTr="001361A3">
        <w:trPr>
          <w:trHeight w:val="176"/>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53D4D53B" w14:textId="77777777" w:rsidR="001451E0" w:rsidRPr="001451E0" w:rsidRDefault="001451E0" w:rsidP="001451E0">
            <w:pPr>
              <w:jc w:val="center"/>
              <w:rPr>
                <w:sz w:val="22"/>
                <w:szCs w:val="22"/>
                <w:lang w:eastAsia="en-US"/>
              </w:rPr>
            </w:pPr>
            <w:r w:rsidRPr="001451E0">
              <w:rPr>
                <w:sz w:val="22"/>
                <w:szCs w:val="22"/>
                <w:lang w:eastAsia="en-US"/>
              </w:rPr>
              <w:t>6</w:t>
            </w:r>
          </w:p>
        </w:tc>
        <w:tc>
          <w:tcPr>
            <w:tcW w:w="4765" w:type="dxa"/>
            <w:tcBorders>
              <w:top w:val="nil"/>
              <w:left w:val="nil"/>
              <w:bottom w:val="single" w:sz="4" w:space="0" w:color="auto"/>
              <w:right w:val="single" w:sz="4" w:space="0" w:color="auto"/>
            </w:tcBorders>
            <w:shd w:val="clear" w:color="auto" w:fill="auto"/>
            <w:vAlign w:val="bottom"/>
            <w:hideMark/>
          </w:tcPr>
          <w:p w14:paraId="27051340" w14:textId="38DC96E0" w:rsidR="001451E0" w:rsidRPr="001451E0" w:rsidRDefault="001451E0" w:rsidP="001451E0">
            <w:pPr>
              <w:rPr>
                <w:sz w:val="22"/>
                <w:szCs w:val="22"/>
              </w:rPr>
            </w:pPr>
            <w:r w:rsidRPr="001451E0">
              <w:rPr>
                <w:color w:val="000000"/>
                <w:sz w:val="22"/>
                <w:szCs w:val="22"/>
              </w:rPr>
              <w:t xml:space="preserve">1051 - Sản phẩm sữa và phô-mai                                                                                                              </w:t>
            </w:r>
          </w:p>
        </w:tc>
        <w:tc>
          <w:tcPr>
            <w:tcW w:w="1117" w:type="dxa"/>
            <w:tcBorders>
              <w:top w:val="nil"/>
              <w:left w:val="nil"/>
              <w:bottom w:val="single" w:sz="4" w:space="0" w:color="auto"/>
              <w:right w:val="single" w:sz="4" w:space="0" w:color="auto"/>
            </w:tcBorders>
            <w:shd w:val="clear" w:color="auto" w:fill="auto"/>
            <w:noWrap/>
            <w:vAlign w:val="bottom"/>
            <w:hideMark/>
          </w:tcPr>
          <w:p w14:paraId="08C0376D" w14:textId="4FF1E6C3" w:rsidR="001451E0" w:rsidRPr="001451E0" w:rsidRDefault="001451E0" w:rsidP="001451E0">
            <w:pPr>
              <w:jc w:val="center"/>
              <w:rPr>
                <w:sz w:val="22"/>
                <w:szCs w:val="22"/>
              </w:rPr>
            </w:pPr>
            <w:r w:rsidRPr="001451E0">
              <w:rPr>
                <w:color w:val="000000"/>
                <w:sz w:val="22"/>
                <w:szCs w:val="22"/>
              </w:rPr>
              <w:t>12 224</w:t>
            </w:r>
          </w:p>
        </w:tc>
        <w:tc>
          <w:tcPr>
            <w:tcW w:w="1037" w:type="dxa"/>
            <w:tcBorders>
              <w:top w:val="nil"/>
              <w:left w:val="nil"/>
              <w:bottom w:val="single" w:sz="4" w:space="0" w:color="auto"/>
              <w:right w:val="single" w:sz="4" w:space="0" w:color="auto"/>
            </w:tcBorders>
            <w:shd w:val="clear" w:color="auto" w:fill="auto"/>
            <w:noWrap/>
            <w:vAlign w:val="bottom"/>
            <w:hideMark/>
          </w:tcPr>
          <w:p w14:paraId="511AF46A" w14:textId="5710CE1B" w:rsidR="001451E0" w:rsidRPr="001451E0" w:rsidRDefault="001451E0" w:rsidP="001451E0">
            <w:pPr>
              <w:jc w:val="center"/>
              <w:rPr>
                <w:sz w:val="22"/>
                <w:szCs w:val="22"/>
              </w:rPr>
            </w:pPr>
            <w:r w:rsidRPr="001451E0">
              <w:rPr>
                <w:color w:val="000000"/>
                <w:sz w:val="22"/>
                <w:szCs w:val="22"/>
              </w:rPr>
              <w:t>17 830</w:t>
            </w:r>
          </w:p>
        </w:tc>
        <w:tc>
          <w:tcPr>
            <w:tcW w:w="1390" w:type="dxa"/>
            <w:tcBorders>
              <w:top w:val="nil"/>
              <w:left w:val="nil"/>
              <w:bottom w:val="single" w:sz="4" w:space="0" w:color="auto"/>
              <w:right w:val="single" w:sz="4" w:space="0" w:color="auto"/>
            </w:tcBorders>
            <w:shd w:val="clear" w:color="auto" w:fill="auto"/>
            <w:noWrap/>
            <w:vAlign w:val="bottom"/>
            <w:hideMark/>
          </w:tcPr>
          <w:p w14:paraId="121F599B" w14:textId="200FFA46" w:rsidR="001451E0" w:rsidRPr="001451E0" w:rsidRDefault="001451E0" w:rsidP="001451E0">
            <w:pPr>
              <w:jc w:val="center"/>
              <w:rPr>
                <w:bCs/>
                <w:sz w:val="22"/>
                <w:szCs w:val="22"/>
              </w:rPr>
            </w:pPr>
            <w:r w:rsidRPr="001451E0">
              <w:rPr>
                <w:color w:val="000000"/>
                <w:sz w:val="22"/>
                <w:szCs w:val="22"/>
              </w:rPr>
              <w:t>45,9</w:t>
            </w:r>
          </w:p>
        </w:tc>
      </w:tr>
      <w:tr w:rsidR="001451E0" w:rsidRPr="001451E0" w14:paraId="0F3BC0A1" w14:textId="77777777" w:rsidTr="001361A3">
        <w:trPr>
          <w:trHeight w:val="165"/>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153EAD99" w14:textId="77777777" w:rsidR="001451E0" w:rsidRPr="001451E0" w:rsidRDefault="001451E0" w:rsidP="001451E0">
            <w:pPr>
              <w:jc w:val="center"/>
              <w:rPr>
                <w:sz w:val="22"/>
                <w:szCs w:val="22"/>
                <w:lang w:eastAsia="en-US"/>
              </w:rPr>
            </w:pPr>
            <w:r w:rsidRPr="001451E0">
              <w:rPr>
                <w:sz w:val="22"/>
                <w:szCs w:val="22"/>
                <w:lang w:eastAsia="en-US"/>
              </w:rPr>
              <w:lastRenderedPageBreak/>
              <w:t>7</w:t>
            </w:r>
          </w:p>
        </w:tc>
        <w:tc>
          <w:tcPr>
            <w:tcW w:w="4765" w:type="dxa"/>
            <w:tcBorders>
              <w:top w:val="nil"/>
              <w:left w:val="nil"/>
              <w:bottom w:val="single" w:sz="4" w:space="0" w:color="auto"/>
              <w:right w:val="single" w:sz="4" w:space="0" w:color="auto"/>
            </w:tcBorders>
            <w:shd w:val="clear" w:color="auto" w:fill="auto"/>
            <w:vAlign w:val="bottom"/>
            <w:hideMark/>
          </w:tcPr>
          <w:p w14:paraId="20967317" w14:textId="483F7A9A" w:rsidR="001451E0" w:rsidRPr="001451E0" w:rsidRDefault="001451E0" w:rsidP="001451E0">
            <w:pPr>
              <w:rPr>
                <w:sz w:val="22"/>
                <w:szCs w:val="22"/>
              </w:rPr>
            </w:pPr>
            <w:r w:rsidRPr="001451E0">
              <w:rPr>
                <w:color w:val="000000"/>
                <w:sz w:val="22"/>
                <w:szCs w:val="22"/>
              </w:rPr>
              <w:t xml:space="preserve">2020 - Thuốc sâu và hóa chất cho nông nghiệp                                                                                                              </w:t>
            </w:r>
          </w:p>
        </w:tc>
        <w:tc>
          <w:tcPr>
            <w:tcW w:w="1117" w:type="dxa"/>
            <w:tcBorders>
              <w:top w:val="nil"/>
              <w:left w:val="nil"/>
              <w:bottom w:val="single" w:sz="4" w:space="0" w:color="auto"/>
              <w:right w:val="single" w:sz="4" w:space="0" w:color="auto"/>
            </w:tcBorders>
            <w:shd w:val="clear" w:color="auto" w:fill="auto"/>
            <w:noWrap/>
            <w:vAlign w:val="bottom"/>
            <w:hideMark/>
          </w:tcPr>
          <w:p w14:paraId="46CA0F26" w14:textId="3071E6E1" w:rsidR="001451E0" w:rsidRPr="001451E0" w:rsidRDefault="001451E0" w:rsidP="001451E0">
            <w:pPr>
              <w:jc w:val="center"/>
              <w:rPr>
                <w:sz w:val="22"/>
                <w:szCs w:val="22"/>
              </w:rPr>
            </w:pPr>
            <w:r w:rsidRPr="001451E0">
              <w:rPr>
                <w:color w:val="000000"/>
                <w:sz w:val="22"/>
                <w:szCs w:val="22"/>
              </w:rPr>
              <w:t>9 389</w:t>
            </w:r>
          </w:p>
        </w:tc>
        <w:tc>
          <w:tcPr>
            <w:tcW w:w="1037" w:type="dxa"/>
            <w:tcBorders>
              <w:top w:val="nil"/>
              <w:left w:val="nil"/>
              <w:bottom w:val="single" w:sz="4" w:space="0" w:color="auto"/>
              <w:right w:val="single" w:sz="4" w:space="0" w:color="auto"/>
            </w:tcBorders>
            <w:shd w:val="clear" w:color="auto" w:fill="auto"/>
            <w:noWrap/>
            <w:vAlign w:val="bottom"/>
            <w:hideMark/>
          </w:tcPr>
          <w:p w14:paraId="50B3FDD2" w14:textId="6A5D6C27" w:rsidR="001451E0" w:rsidRPr="001451E0" w:rsidRDefault="001451E0" w:rsidP="001451E0">
            <w:pPr>
              <w:jc w:val="center"/>
              <w:rPr>
                <w:sz w:val="22"/>
                <w:szCs w:val="22"/>
              </w:rPr>
            </w:pPr>
            <w:r w:rsidRPr="001451E0">
              <w:rPr>
                <w:color w:val="000000"/>
                <w:sz w:val="22"/>
                <w:szCs w:val="22"/>
              </w:rPr>
              <w:t>16 337</w:t>
            </w:r>
          </w:p>
        </w:tc>
        <w:tc>
          <w:tcPr>
            <w:tcW w:w="1390" w:type="dxa"/>
            <w:tcBorders>
              <w:top w:val="nil"/>
              <w:left w:val="nil"/>
              <w:bottom w:val="single" w:sz="4" w:space="0" w:color="auto"/>
              <w:right w:val="single" w:sz="4" w:space="0" w:color="auto"/>
            </w:tcBorders>
            <w:shd w:val="clear" w:color="auto" w:fill="auto"/>
            <w:noWrap/>
            <w:vAlign w:val="bottom"/>
            <w:hideMark/>
          </w:tcPr>
          <w:p w14:paraId="241D330A" w14:textId="61A87226" w:rsidR="001451E0" w:rsidRPr="001451E0" w:rsidRDefault="001451E0" w:rsidP="001451E0">
            <w:pPr>
              <w:jc w:val="center"/>
              <w:rPr>
                <w:bCs/>
                <w:sz w:val="22"/>
                <w:szCs w:val="22"/>
              </w:rPr>
            </w:pPr>
            <w:r w:rsidRPr="001451E0">
              <w:rPr>
                <w:color w:val="000000"/>
                <w:sz w:val="22"/>
                <w:szCs w:val="22"/>
              </w:rPr>
              <w:t>74,0</w:t>
            </w:r>
          </w:p>
        </w:tc>
      </w:tr>
      <w:tr w:rsidR="001451E0" w:rsidRPr="001451E0" w14:paraId="42E93EDA"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0259AA99" w14:textId="77777777" w:rsidR="001451E0" w:rsidRPr="001451E0" w:rsidRDefault="001451E0" w:rsidP="001451E0">
            <w:pPr>
              <w:jc w:val="center"/>
              <w:rPr>
                <w:sz w:val="22"/>
                <w:szCs w:val="22"/>
                <w:lang w:eastAsia="en-US"/>
              </w:rPr>
            </w:pPr>
            <w:r w:rsidRPr="001451E0">
              <w:rPr>
                <w:sz w:val="22"/>
                <w:szCs w:val="22"/>
                <w:lang w:eastAsia="en-US"/>
              </w:rPr>
              <w:t>8</w:t>
            </w:r>
          </w:p>
        </w:tc>
        <w:tc>
          <w:tcPr>
            <w:tcW w:w="4765" w:type="dxa"/>
            <w:tcBorders>
              <w:top w:val="nil"/>
              <w:left w:val="nil"/>
              <w:bottom w:val="single" w:sz="4" w:space="0" w:color="auto"/>
              <w:right w:val="single" w:sz="4" w:space="0" w:color="auto"/>
            </w:tcBorders>
            <w:shd w:val="clear" w:color="auto" w:fill="auto"/>
            <w:vAlign w:val="bottom"/>
            <w:hideMark/>
          </w:tcPr>
          <w:p w14:paraId="44F25559" w14:textId="68E763CF" w:rsidR="001451E0" w:rsidRPr="001451E0" w:rsidRDefault="001451E0" w:rsidP="001451E0">
            <w:pPr>
              <w:rPr>
                <w:sz w:val="22"/>
                <w:szCs w:val="22"/>
              </w:rPr>
            </w:pPr>
            <w:r w:rsidRPr="001451E0">
              <w:rPr>
                <w:color w:val="000000"/>
                <w:sz w:val="22"/>
                <w:szCs w:val="22"/>
              </w:rPr>
              <w:t>2651 - Máy móc thiết bị đo lường, điều khiển</w:t>
            </w:r>
          </w:p>
        </w:tc>
        <w:tc>
          <w:tcPr>
            <w:tcW w:w="1117" w:type="dxa"/>
            <w:tcBorders>
              <w:top w:val="nil"/>
              <w:left w:val="nil"/>
              <w:bottom w:val="single" w:sz="4" w:space="0" w:color="auto"/>
              <w:right w:val="single" w:sz="4" w:space="0" w:color="auto"/>
            </w:tcBorders>
            <w:shd w:val="clear" w:color="auto" w:fill="auto"/>
            <w:noWrap/>
            <w:vAlign w:val="bottom"/>
            <w:hideMark/>
          </w:tcPr>
          <w:p w14:paraId="1FC0FFCB" w14:textId="1F30FE0B" w:rsidR="001451E0" w:rsidRPr="001451E0" w:rsidRDefault="001451E0" w:rsidP="001451E0">
            <w:pPr>
              <w:jc w:val="center"/>
              <w:rPr>
                <w:sz w:val="22"/>
                <w:szCs w:val="22"/>
              </w:rPr>
            </w:pPr>
            <w:r w:rsidRPr="001451E0">
              <w:rPr>
                <w:color w:val="000000"/>
                <w:sz w:val="22"/>
                <w:szCs w:val="22"/>
              </w:rPr>
              <w:t>8 321</w:t>
            </w:r>
          </w:p>
        </w:tc>
        <w:tc>
          <w:tcPr>
            <w:tcW w:w="1037" w:type="dxa"/>
            <w:tcBorders>
              <w:top w:val="nil"/>
              <w:left w:val="nil"/>
              <w:bottom w:val="single" w:sz="4" w:space="0" w:color="auto"/>
              <w:right w:val="single" w:sz="4" w:space="0" w:color="auto"/>
            </w:tcBorders>
            <w:shd w:val="clear" w:color="auto" w:fill="auto"/>
            <w:noWrap/>
            <w:vAlign w:val="bottom"/>
            <w:hideMark/>
          </w:tcPr>
          <w:p w14:paraId="4A21CBAA" w14:textId="4B56067D" w:rsidR="001451E0" w:rsidRPr="001451E0" w:rsidRDefault="001451E0" w:rsidP="001451E0">
            <w:pPr>
              <w:jc w:val="center"/>
              <w:rPr>
                <w:sz w:val="22"/>
                <w:szCs w:val="22"/>
              </w:rPr>
            </w:pPr>
            <w:r w:rsidRPr="001451E0">
              <w:rPr>
                <w:color w:val="000000"/>
                <w:sz w:val="22"/>
                <w:szCs w:val="22"/>
              </w:rPr>
              <w:t>14 088</w:t>
            </w:r>
          </w:p>
        </w:tc>
        <w:tc>
          <w:tcPr>
            <w:tcW w:w="1390" w:type="dxa"/>
            <w:tcBorders>
              <w:top w:val="nil"/>
              <w:left w:val="nil"/>
              <w:bottom w:val="single" w:sz="4" w:space="0" w:color="auto"/>
              <w:right w:val="single" w:sz="4" w:space="0" w:color="auto"/>
            </w:tcBorders>
            <w:shd w:val="clear" w:color="auto" w:fill="auto"/>
            <w:noWrap/>
            <w:vAlign w:val="bottom"/>
            <w:hideMark/>
          </w:tcPr>
          <w:p w14:paraId="0D8F0616" w14:textId="4D9E36AF" w:rsidR="001451E0" w:rsidRPr="001451E0" w:rsidRDefault="001451E0" w:rsidP="001451E0">
            <w:pPr>
              <w:jc w:val="center"/>
              <w:rPr>
                <w:bCs/>
                <w:sz w:val="22"/>
                <w:szCs w:val="22"/>
              </w:rPr>
            </w:pPr>
            <w:r w:rsidRPr="001451E0">
              <w:rPr>
                <w:color w:val="000000"/>
                <w:sz w:val="22"/>
                <w:szCs w:val="22"/>
              </w:rPr>
              <w:t>69,3</w:t>
            </w:r>
          </w:p>
        </w:tc>
      </w:tr>
      <w:tr w:rsidR="001451E0" w:rsidRPr="001451E0" w14:paraId="73B01CCC" w14:textId="77777777" w:rsidTr="001361A3">
        <w:trPr>
          <w:trHeight w:val="401"/>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091D0844" w14:textId="77777777" w:rsidR="001451E0" w:rsidRPr="001451E0" w:rsidRDefault="001451E0" w:rsidP="001451E0">
            <w:pPr>
              <w:jc w:val="center"/>
              <w:rPr>
                <w:sz w:val="22"/>
                <w:szCs w:val="22"/>
                <w:lang w:eastAsia="en-US"/>
              </w:rPr>
            </w:pPr>
            <w:r w:rsidRPr="001451E0">
              <w:rPr>
                <w:sz w:val="22"/>
                <w:szCs w:val="22"/>
                <w:lang w:eastAsia="en-US"/>
              </w:rPr>
              <w:t>9</w:t>
            </w:r>
          </w:p>
        </w:tc>
        <w:tc>
          <w:tcPr>
            <w:tcW w:w="4765" w:type="dxa"/>
            <w:tcBorders>
              <w:top w:val="nil"/>
              <w:left w:val="nil"/>
              <w:bottom w:val="single" w:sz="4" w:space="0" w:color="auto"/>
              <w:right w:val="single" w:sz="4" w:space="0" w:color="auto"/>
            </w:tcBorders>
            <w:shd w:val="clear" w:color="auto" w:fill="auto"/>
            <w:vAlign w:val="bottom"/>
            <w:hideMark/>
          </w:tcPr>
          <w:p w14:paraId="39D2CEBA" w14:textId="0F938480" w:rsidR="001451E0" w:rsidRPr="001451E0" w:rsidRDefault="001451E0" w:rsidP="001451E0">
            <w:pPr>
              <w:rPr>
                <w:sz w:val="22"/>
                <w:szCs w:val="22"/>
              </w:rPr>
            </w:pPr>
            <w:r w:rsidRPr="001451E0">
              <w:rPr>
                <w:color w:val="000000"/>
                <w:sz w:val="22"/>
                <w:szCs w:val="22"/>
              </w:rPr>
              <w:t xml:space="preserve">2016 - Nguyên liệu nhựa dạng thô                                                                                                              </w:t>
            </w:r>
          </w:p>
        </w:tc>
        <w:tc>
          <w:tcPr>
            <w:tcW w:w="1117" w:type="dxa"/>
            <w:tcBorders>
              <w:top w:val="nil"/>
              <w:left w:val="nil"/>
              <w:bottom w:val="single" w:sz="4" w:space="0" w:color="auto"/>
              <w:right w:val="single" w:sz="4" w:space="0" w:color="auto"/>
            </w:tcBorders>
            <w:shd w:val="clear" w:color="auto" w:fill="auto"/>
            <w:noWrap/>
            <w:vAlign w:val="bottom"/>
            <w:hideMark/>
          </w:tcPr>
          <w:p w14:paraId="67518DFC" w14:textId="3D772063" w:rsidR="001451E0" w:rsidRPr="001451E0" w:rsidRDefault="001451E0" w:rsidP="001451E0">
            <w:pPr>
              <w:jc w:val="center"/>
              <w:rPr>
                <w:sz w:val="22"/>
                <w:szCs w:val="22"/>
              </w:rPr>
            </w:pPr>
            <w:r w:rsidRPr="001451E0">
              <w:rPr>
                <w:color w:val="000000"/>
                <w:sz w:val="22"/>
                <w:szCs w:val="22"/>
              </w:rPr>
              <w:t>7 168</w:t>
            </w:r>
          </w:p>
        </w:tc>
        <w:tc>
          <w:tcPr>
            <w:tcW w:w="1037" w:type="dxa"/>
            <w:tcBorders>
              <w:top w:val="nil"/>
              <w:left w:val="nil"/>
              <w:bottom w:val="single" w:sz="4" w:space="0" w:color="auto"/>
              <w:right w:val="single" w:sz="4" w:space="0" w:color="auto"/>
            </w:tcBorders>
            <w:shd w:val="clear" w:color="auto" w:fill="auto"/>
            <w:noWrap/>
            <w:vAlign w:val="bottom"/>
            <w:hideMark/>
          </w:tcPr>
          <w:p w14:paraId="3EC0E346" w14:textId="47CEA99F" w:rsidR="001451E0" w:rsidRPr="001451E0" w:rsidRDefault="001451E0" w:rsidP="001451E0">
            <w:pPr>
              <w:jc w:val="center"/>
              <w:rPr>
                <w:sz w:val="22"/>
                <w:szCs w:val="22"/>
              </w:rPr>
            </w:pPr>
            <w:r w:rsidRPr="001451E0">
              <w:rPr>
                <w:color w:val="000000"/>
                <w:sz w:val="22"/>
                <w:szCs w:val="22"/>
              </w:rPr>
              <w:t>12 736</w:t>
            </w:r>
          </w:p>
        </w:tc>
        <w:tc>
          <w:tcPr>
            <w:tcW w:w="1390" w:type="dxa"/>
            <w:tcBorders>
              <w:top w:val="nil"/>
              <w:left w:val="nil"/>
              <w:bottom w:val="single" w:sz="4" w:space="0" w:color="auto"/>
              <w:right w:val="single" w:sz="4" w:space="0" w:color="auto"/>
            </w:tcBorders>
            <w:shd w:val="clear" w:color="auto" w:fill="auto"/>
            <w:noWrap/>
            <w:vAlign w:val="bottom"/>
            <w:hideMark/>
          </w:tcPr>
          <w:p w14:paraId="08DBCF65" w14:textId="4F539460" w:rsidR="001451E0" w:rsidRPr="001451E0" w:rsidRDefault="001451E0" w:rsidP="001451E0">
            <w:pPr>
              <w:jc w:val="center"/>
              <w:rPr>
                <w:bCs/>
                <w:sz w:val="22"/>
                <w:szCs w:val="22"/>
              </w:rPr>
            </w:pPr>
            <w:r w:rsidRPr="001451E0">
              <w:rPr>
                <w:color w:val="000000"/>
                <w:sz w:val="22"/>
                <w:szCs w:val="22"/>
              </w:rPr>
              <w:t>77,7</w:t>
            </w:r>
          </w:p>
        </w:tc>
      </w:tr>
      <w:tr w:rsidR="001451E0" w:rsidRPr="001451E0" w14:paraId="7E0A85E9"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464DA669" w14:textId="77777777" w:rsidR="001451E0" w:rsidRPr="001451E0" w:rsidRDefault="001451E0" w:rsidP="001451E0">
            <w:pPr>
              <w:jc w:val="center"/>
              <w:rPr>
                <w:sz w:val="22"/>
                <w:szCs w:val="22"/>
                <w:lang w:eastAsia="en-US"/>
              </w:rPr>
            </w:pPr>
            <w:r w:rsidRPr="001451E0">
              <w:rPr>
                <w:sz w:val="22"/>
                <w:szCs w:val="22"/>
                <w:lang w:eastAsia="en-US"/>
              </w:rPr>
              <w:t>10</w:t>
            </w:r>
          </w:p>
        </w:tc>
        <w:tc>
          <w:tcPr>
            <w:tcW w:w="4765" w:type="dxa"/>
            <w:tcBorders>
              <w:top w:val="nil"/>
              <w:left w:val="nil"/>
              <w:bottom w:val="single" w:sz="4" w:space="0" w:color="auto"/>
              <w:right w:val="single" w:sz="4" w:space="0" w:color="auto"/>
            </w:tcBorders>
            <w:shd w:val="clear" w:color="auto" w:fill="auto"/>
            <w:vAlign w:val="bottom"/>
            <w:hideMark/>
          </w:tcPr>
          <w:p w14:paraId="2BF5DDFE" w14:textId="52EEECE9" w:rsidR="001451E0" w:rsidRPr="001451E0" w:rsidRDefault="001451E0" w:rsidP="001451E0">
            <w:pPr>
              <w:rPr>
                <w:sz w:val="22"/>
                <w:szCs w:val="22"/>
              </w:rPr>
            </w:pPr>
            <w:r w:rsidRPr="001451E0">
              <w:rPr>
                <w:color w:val="000000"/>
                <w:sz w:val="22"/>
                <w:szCs w:val="22"/>
              </w:rPr>
              <w:t xml:space="preserve">1512 - Đồ du lịch, túi, mũ, ba lô                                                                                     </w:t>
            </w:r>
          </w:p>
        </w:tc>
        <w:tc>
          <w:tcPr>
            <w:tcW w:w="1117" w:type="dxa"/>
            <w:tcBorders>
              <w:top w:val="nil"/>
              <w:left w:val="nil"/>
              <w:bottom w:val="single" w:sz="4" w:space="0" w:color="auto"/>
              <w:right w:val="single" w:sz="4" w:space="0" w:color="auto"/>
            </w:tcBorders>
            <w:shd w:val="clear" w:color="auto" w:fill="auto"/>
            <w:noWrap/>
            <w:vAlign w:val="bottom"/>
            <w:hideMark/>
          </w:tcPr>
          <w:p w14:paraId="12521691" w14:textId="228DC3D7" w:rsidR="001451E0" w:rsidRPr="001451E0" w:rsidRDefault="001451E0" w:rsidP="001451E0">
            <w:pPr>
              <w:jc w:val="center"/>
              <w:rPr>
                <w:sz w:val="22"/>
                <w:szCs w:val="22"/>
              </w:rPr>
            </w:pPr>
            <w:r w:rsidRPr="001451E0">
              <w:rPr>
                <w:color w:val="000000"/>
                <w:sz w:val="22"/>
                <w:szCs w:val="22"/>
              </w:rPr>
              <w:t>6 220</w:t>
            </w:r>
          </w:p>
        </w:tc>
        <w:tc>
          <w:tcPr>
            <w:tcW w:w="1037" w:type="dxa"/>
            <w:tcBorders>
              <w:top w:val="nil"/>
              <w:left w:val="nil"/>
              <w:bottom w:val="single" w:sz="4" w:space="0" w:color="auto"/>
              <w:right w:val="single" w:sz="4" w:space="0" w:color="auto"/>
            </w:tcBorders>
            <w:shd w:val="clear" w:color="auto" w:fill="auto"/>
            <w:noWrap/>
            <w:vAlign w:val="bottom"/>
            <w:hideMark/>
          </w:tcPr>
          <w:p w14:paraId="7238827A" w14:textId="746E8CA4" w:rsidR="001451E0" w:rsidRPr="001451E0" w:rsidRDefault="001451E0" w:rsidP="001451E0">
            <w:pPr>
              <w:jc w:val="center"/>
              <w:rPr>
                <w:sz w:val="22"/>
                <w:szCs w:val="22"/>
              </w:rPr>
            </w:pPr>
            <w:r w:rsidRPr="001451E0">
              <w:rPr>
                <w:color w:val="000000"/>
                <w:sz w:val="22"/>
                <w:szCs w:val="22"/>
              </w:rPr>
              <w:t>11 886</w:t>
            </w:r>
          </w:p>
        </w:tc>
        <w:tc>
          <w:tcPr>
            <w:tcW w:w="1390" w:type="dxa"/>
            <w:tcBorders>
              <w:top w:val="nil"/>
              <w:left w:val="nil"/>
              <w:bottom w:val="single" w:sz="4" w:space="0" w:color="auto"/>
              <w:right w:val="single" w:sz="4" w:space="0" w:color="auto"/>
            </w:tcBorders>
            <w:shd w:val="clear" w:color="auto" w:fill="auto"/>
            <w:noWrap/>
            <w:vAlign w:val="bottom"/>
            <w:hideMark/>
          </w:tcPr>
          <w:p w14:paraId="7CF27F4C" w14:textId="69E086BE" w:rsidR="001451E0" w:rsidRPr="001451E0" w:rsidRDefault="001451E0" w:rsidP="001451E0">
            <w:pPr>
              <w:jc w:val="center"/>
              <w:rPr>
                <w:bCs/>
                <w:sz w:val="22"/>
                <w:szCs w:val="22"/>
              </w:rPr>
            </w:pPr>
            <w:r w:rsidRPr="001451E0">
              <w:rPr>
                <w:color w:val="000000"/>
                <w:sz w:val="22"/>
                <w:szCs w:val="22"/>
              </w:rPr>
              <w:t>91,1</w:t>
            </w:r>
          </w:p>
        </w:tc>
      </w:tr>
      <w:tr w:rsidR="001451E0" w:rsidRPr="001451E0" w14:paraId="5FCD9B2E"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74C02CDC" w14:textId="77777777" w:rsidR="001451E0" w:rsidRPr="001451E0" w:rsidRDefault="001451E0" w:rsidP="001451E0">
            <w:pPr>
              <w:jc w:val="center"/>
              <w:rPr>
                <w:sz w:val="22"/>
                <w:szCs w:val="22"/>
                <w:lang w:eastAsia="en-US"/>
              </w:rPr>
            </w:pPr>
            <w:r w:rsidRPr="001451E0">
              <w:rPr>
                <w:sz w:val="22"/>
                <w:szCs w:val="22"/>
                <w:lang w:eastAsia="en-US"/>
              </w:rPr>
              <w:t>11</w:t>
            </w:r>
          </w:p>
        </w:tc>
        <w:tc>
          <w:tcPr>
            <w:tcW w:w="4765" w:type="dxa"/>
            <w:tcBorders>
              <w:top w:val="nil"/>
              <w:left w:val="nil"/>
              <w:bottom w:val="single" w:sz="4" w:space="0" w:color="auto"/>
              <w:right w:val="single" w:sz="4" w:space="0" w:color="auto"/>
            </w:tcBorders>
            <w:shd w:val="clear" w:color="auto" w:fill="auto"/>
            <w:vAlign w:val="bottom"/>
            <w:hideMark/>
          </w:tcPr>
          <w:p w14:paraId="0B85DF73" w14:textId="29D1F64C" w:rsidR="001451E0" w:rsidRPr="001451E0" w:rsidRDefault="001451E0" w:rsidP="001451E0">
            <w:pPr>
              <w:rPr>
                <w:sz w:val="22"/>
                <w:szCs w:val="22"/>
              </w:rPr>
            </w:pPr>
            <w:r w:rsidRPr="001451E0">
              <w:rPr>
                <w:color w:val="000000"/>
                <w:sz w:val="22"/>
                <w:szCs w:val="22"/>
              </w:rPr>
              <w:t xml:space="preserve">1091 - Thức ăn cho gia súc                                                                                                                         </w:t>
            </w:r>
          </w:p>
        </w:tc>
        <w:tc>
          <w:tcPr>
            <w:tcW w:w="1117" w:type="dxa"/>
            <w:tcBorders>
              <w:top w:val="nil"/>
              <w:left w:val="nil"/>
              <w:bottom w:val="single" w:sz="4" w:space="0" w:color="auto"/>
              <w:right w:val="single" w:sz="4" w:space="0" w:color="auto"/>
            </w:tcBorders>
            <w:shd w:val="clear" w:color="auto" w:fill="auto"/>
            <w:noWrap/>
            <w:vAlign w:val="bottom"/>
            <w:hideMark/>
          </w:tcPr>
          <w:p w14:paraId="29D9E511" w14:textId="717567EE" w:rsidR="001451E0" w:rsidRPr="001451E0" w:rsidRDefault="001451E0" w:rsidP="001451E0">
            <w:pPr>
              <w:jc w:val="center"/>
              <w:rPr>
                <w:sz w:val="22"/>
                <w:szCs w:val="22"/>
              </w:rPr>
            </w:pPr>
            <w:r w:rsidRPr="001451E0">
              <w:rPr>
                <w:color w:val="000000"/>
                <w:sz w:val="22"/>
                <w:szCs w:val="22"/>
              </w:rPr>
              <w:t>7 647</w:t>
            </w:r>
          </w:p>
        </w:tc>
        <w:tc>
          <w:tcPr>
            <w:tcW w:w="1037" w:type="dxa"/>
            <w:tcBorders>
              <w:top w:val="nil"/>
              <w:left w:val="nil"/>
              <w:bottom w:val="single" w:sz="4" w:space="0" w:color="auto"/>
              <w:right w:val="single" w:sz="4" w:space="0" w:color="auto"/>
            </w:tcBorders>
            <w:shd w:val="clear" w:color="auto" w:fill="auto"/>
            <w:noWrap/>
            <w:vAlign w:val="bottom"/>
            <w:hideMark/>
          </w:tcPr>
          <w:p w14:paraId="2735900C" w14:textId="05051D47" w:rsidR="001451E0" w:rsidRPr="001451E0" w:rsidRDefault="001451E0" w:rsidP="001451E0">
            <w:pPr>
              <w:jc w:val="center"/>
              <w:rPr>
                <w:sz w:val="22"/>
                <w:szCs w:val="22"/>
              </w:rPr>
            </w:pPr>
            <w:r w:rsidRPr="001451E0">
              <w:rPr>
                <w:color w:val="000000"/>
                <w:sz w:val="22"/>
                <w:szCs w:val="22"/>
              </w:rPr>
              <w:t>9 982</w:t>
            </w:r>
          </w:p>
        </w:tc>
        <w:tc>
          <w:tcPr>
            <w:tcW w:w="1390" w:type="dxa"/>
            <w:tcBorders>
              <w:top w:val="nil"/>
              <w:left w:val="nil"/>
              <w:bottom w:val="single" w:sz="4" w:space="0" w:color="auto"/>
              <w:right w:val="single" w:sz="4" w:space="0" w:color="auto"/>
            </w:tcBorders>
            <w:shd w:val="clear" w:color="auto" w:fill="auto"/>
            <w:noWrap/>
            <w:vAlign w:val="bottom"/>
            <w:hideMark/>
          </w:tcPr>
          <w:p w14:paraId="4CE3F227" w14:textId="7CB5EBDF" w:rsidR="001451E0" w:rsidRPr="001451E0" w:rsidRDefault="001451E0" w:rsidP="001451E0">
            <w:pPr>
              <w:jc w:val="center"/>
              <w:rPr>
                <w:bCs/>
                <w:sz w:val="22"/>
                <w:szCs w:val="22"/>
              </w:rPr>
            </w:pPr>
            <w:r w:rsidRPr="001451E0">
              <w:rPr>
                <w:color w:val="000000"/>
                <w:sz w:val="22"/>
                <w:szCs w:val="22"/>
              </w:rPr>
              <w:t>30,5</w:t>
            </w:r>
          </w:p>
        </w:tc>
      </w:tr>
      <w:tr w:rsidR="001451E0" w:rsidRPr="001451E0" w14:paraId="77674338"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6DC72BD2" w14:textId="77777777" w:rsidR="001451E0" w:rsidRPr="001451E0" w:rsidRDefault="001451E0" w:rsidP="001451E0">
            <w:pPr>
              <w:jc w:val="center"/>
              <w:rPr>
                <w:sz w:val="22"/>
                <w:szCs w:val="22"/>
                <w:lang w:eastAsia="en-US"/>
              </w:rPr>
            </w:pPr>
            <w:r w:rsidRPr="001451E0">
              <w:rPr>
                <w:sz w:val="22"/>
                <w:szCs w:val="22"/>
                <w:lang w:eastAsia="en-US"/>
              </w:rPr>
              <w:t>12</w:t>
            </w:r>
          </w:p>
        </w:tc>
        <w:tc>
          <w:tcPr>
            <w:tcW w:w="4765" w:type="dxa"/>
            <w:tcBorders>
              <w:top w:val="nil"/>
              <w:left w:val="nil"/>
              <w:bottom w:val="single" w:sz="4" w:space="0" w:color="auto"/>
              <w:right w:val="single" w:sz="4" w:space="0" w:color="auto"/>
            </w:tcBorders>
            <w:shd w:val="clear" w:color="auto" w:fill="auto"/>
            <w:vAlign w:val="bottom"/>
            <w:hideMark/>
          </w:tcPr>
          <w:p w14:paraId="0CE8F7A6" w14:textId="6AAF67C5" w:rsidR="001451E0" w:rsidRPr="001451E0" w:rsidRDefault="001451E0" w:rsidP="001451E0">
            <w:pPr>
              <w:rPr>
                <w:sz w:val="22"/>
                <w:szCs w:val="22"/>
              </w:rPr>
            </w:pPr>
            <w:r w:rsidRPr="001451E0">
              <w:rPr>
                <w:color w:val="000000"/>
                <w:sz w:val="22"/>
                <w:szCs w:val="22"/>
              </w:rPr>
              <w:t xml:space="preserve">1102 - Rượu vang                                                                                                                                      </w:t>
            </w:r>
          </w:p>
        </w:tc>
        <w:tc>
          <w:tcPr>
            <w:tcW w:w="1117" w:type="dxa"/>
            <w:tcBorders>
              <w:top w:val="nil"/>
              <w:left w:val="nil"/>
              <w:bottom w:val="single" w:sz="4" w:space="0" w:color="auto"/>
              <w:right w:val="single" w:sz="4" w:space="0" w:color="auto"/>
            </w:tcBorders>
            <w:shd w:val="clear" w:color="auto" w:fill="auto"/>
            <w:noWrap/>
            <w:vAlign w:val="bottom"/>
            <w:hideMark/>
          </w:tcPr>
          <w:p w14:paraId="6071658F" w14:textId="4DE1C82E" w:rsidR="001451E0" w:rsidRPr="001451E0" w:rsidRDefault="001451E0" w:rsidP="001451E0">
            <w:pPr>
              <w:jc w:val="center"/>
              <w:rPr>
                <w:sz w:val="22"/>
                <w:szCs w:val="22"/>
              </w:rPr>
            </w:pPr>
            <w:r w:rsidRPr="001451E0">
              <w:rPr>
                <w:color w:val="000000"/>
                <w:sz w:val="22"/>
                <w:szCs w:val="22"/>
              </w:rPr>
              <w:t>4 022</w:t>
            </w:r>
          </w:p>
        </w:tc>
        <w:tc>
          <w:tcPr>
            <w:tcW w:w="1037" w:type="dxa"/>
            <w:tcBorders>
              <w:top w:val="nil"/>
              <w:left w:val="nil"/>
              <w:bottom w:val="single" w:sz="4" w:space="0" w:color="auto"/>
              <w:right w:val="single" w:sz="4" w:space="0" w:color="auto"/>
            </w:tcBorders>
            <w:shd w:val="clear" w:color="auto" w:fill="auto"/>
            <w:noWrap/>
            <w:vAlign w:val="bottom"/>
            <w:hideMark/>
          </w:tcPr>
          <w:p w14:paraId="7951F903" w14:textId="4128486C" w:rsidR="001451E0" w:rsidRPr="001451E0" w:rsidRDefault="001451E0" w:rsidP="001451E0">
            <w:pPr>
              <w:jc w:val="center"/>
              <w:rPr>
                <w:sz w:val="22"/>
                <w:szCs w:val="22"/>
              </w:rPr>
            </w:pPr>
            <w:r w:rsidRPr="001451E0">
              <w:rPr>
                <w:color w:val="000000"/>
                <w:sz w:val="22"/>
                <w:szCs w:val="22"/>
              </w:rPr>
              <w:t>9 907</w:t>
            </w:r>
          </w:p>
        </w:tc>
        <w:tc>
          <w:tcPr>
            <w:tcW w:w="1390" w:type="dxa"/>
            <w:tcBorders>
              <w:top w:val="nil"/>
              <w:left w:val="nil"/>
              <w:bottom w:val="single" w:sz="4" w:space="0" w:color="auto"/>
              <w:right w:val="single" w:sz="4" w:space="0" w:color="auto"/>
            </w:tcBorders>
            <w:shd w:val="clear" w:color="auto" w:fill="auto"/>
            <w:noWrap/>
            <w:vAlign w:val="bottom"/>
            <w:hideMark/>
          </w:tcPr>
          <w:p w14:paraId="58CACEAA" w14:textId="6D42507C" w:rsidR="001451E0" w:rsidRPr="001451E0" w:rsidRDefault="001451E0" w:rsidP="001451E0">
            <w:pPr>
              <w:jc w:val="center"/>
              <w:rPr>
                <w:bCs/>
                <w:sz w:val="22"/>
                <w:szCs w:val="22"/>
              </w:rPr>
            </w:pPr>
            <w:r w:rsidRPr="001451E0">
              <w:rPr>
                <w:color w:val="000000"/>
                <w:sz w:val="22"/>
                <w:szCs w:val="22"/>
              </w:rPr>
              <w:t>146,3</w:t>
            </w:r>
          </w:p>
        </w:tc>
      </w:tr>
      <w:tr w:rsidR="001451E0" w:rsidRPr="001451E0" w14:paraId="1CE81D04"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4F8AB806" w14:textId="77777777" w:rsidR="001451E0" w:rsidRPr="001451E0" w:rsidRDefault="001451E0" w:rsidP="001451E0">
            <w:pPr>
              <w:jc w:val="center"/>
              <w:rPr>
                <w:sz w:val="22"/>
                <w:szCs w:val="22"/>
                <w:lang w:eastAsia="en-US"/>
              </w:rPr>
            </w:pPr>
            <w:r w:rsidRPr="001451E0">
              <w:rPr>
                <w:sz w:val="22"/>
                <w:szCs w:val="22"/>
                <w:lang w:eastAsia="en-US"/>
              </w:rPr>
              <w:t>13</w:t>
            </w:r>
          </w:p>
        </w:tc>
        <w:tc>
          <w:tcPr>
            <w:tcW w:w="4765" w:type="dxa"/>
            <w:tcBorders>
              <w:top w:val="nil"/>
              <w:left w:val="nil"/>
              <w:bottom w:val="single" w:sz="4" w:space="0" w:color="auto"/>
              <w:right w:val="single" w:sz="4" w:space="0" w:color="auto"/>
            </w:tcBorders>
            <w:shd w:val="clear" w:color="auto" w:fill="auto"/>
            <w:vAlign w:val="bottom"/>
            <w:hideMark/>
          </w:tcPr>
          <w:p w14:paraId="17C2A19D" w14:textId="64FB08CA" w:rsidR="001451E0" w:rsidRPr="001451E0" w:rsidRDefault="001451E0" w:rsidP="001451E0">
            <w:pPr>
              <w:rPr>
                <w:sz w:val="22"/>
                <w:szCs w:val="22"/>
              </w:rPr>
            </w:pPr>
            <w:r w:rsidRPr="001451E0">
              <w:rPr>
                <w:color w:val="000000"/>
                <w:sz w:val="22"/>
                <w:szCs w:val="22"/>
              </w:rPr>
              <w:t xml:space="preserve">3250 - Dụng cụ vật tư nha khoa                                                                                           </w:t>
            </w:r>
          </w:p>
        </w:tc>
        <w:tc>
          <w:tcPr>
            <w:tcW w:w="1117" w:type="dxa"/>
            <w:tcBorders>
              <w:top w:val="nil"/>
              <w:left w:val="nil"/>
              <w:bottom w:val="single" w:sz="4" w:space="0" w:color="auto"/>
              <w:right w:val="single" w:sz="4" w:space="0" w:color="auto"/>
            </w:tcBorders>
            <w:shd w:val="clear" w:color="auto" w:fill="auto"/>
            <w:noWrap/>
            <w:vAlign w:val="bottom"/>
            <w:hideMark/>
          </w:tcPr>
          <w:p w14:paraId="20BEB8F0" w14:textId="6F58D66B" w:rsidR="001451E0" w:rsidRPr="001451E0" w:rsidRDefault="001451E0" w:rsidP="001451E0">
            <w:pPr>
              <w:jc w:val="center"/>
              <w:rPr>
                <w:sz w:val="22"/>
                <w:szCs w:val="22"/>
              </w:rPr>
            </w:pPr>
            <w:r w:rsidRPr="001451E0">
              <w:rPr>
                <w:color w:val="000000"/>
                <w:sz w:val="22"/>
                <w:szCs w:val="22"/>
              </w:rPr>
              <w:t>9 541</w:t>
            </w:r>
          </w:p>
        </w:tc>
        <w:tc>
          <w:tcPr>
            <w:tcW w:w="1037" w:type="dxa"/>
            <w:tcBorders>
              <w:top w:val="nil"/>
              <w:left w:val="nil"/>
              <w:bottom w:val="single" w:sz="4" w:space="0" w:color="auto"/>
              <w:right w:val="single" w:sz="4" w:space="0" w:color="auto"/>
            </w:tcBorders>
            <w:shd w:val="clear" w:color="auto" w:fill="auto"/>
            <w:noWrap/>
            <w:vAlign w:val="bottom"/>
            <w:hideMark/>
          </w:tcPr>
          <w:p w14:paraId="4FC98BCE" w14:textId="637DC345" w:rsidR="001451E0" w:rsidRPr="001451E0" w:rsidRDefault="001451E0" w:rsidP="001451E0">
            <w:pPr>
              <w:jc w:val="center"/>
              <w:rPr>
                <w:sz w:val="22"/>
                <w:szCs w:val="22"/>
              </w:rPr>
            </w:pPr>
            <w:r w:rsidRPr="001451E0">
              <w:rPr>
                <w:color w:val="000000"/>
                <w:sz w:val="22"/>
                <w:szCs w:val="22"/>
              </w:rPr>
              <w:t>8 449</w:t>
            </w:r>
          </w:p>
        </w:tc>
        <w:tc>
          <w:tcPr>
            <w:tcW w:w="1390" w:type="dxa"/>
            <w:tcBorders>
              <w:top w:val="nil"/>
              <w:left w:val="nil"/>
              <w:bottom w:val="single" w:sz="4" w:space="0" w:color="auto"/>
              <w:right w:val="single" w:sz="4" w:space="0" w:color="auto"/>
            </w:tcBorders>
            <w:shd w:val="clear" w:color="auto" w:fill="auto"/>
            <w:noWrap/>
            <w:vAlign w:val="bottom"/>
            <w:hideMark/>
          </w:tcPr>
          <w:p w14:paraId="020535A8" w14:textId="13EDF8A7" w:rsidR="001451E0" w:rsidRPr="001451E0" w:rsidRDefault="001451E0" w:rsidP="001451E0">
            <w:pPr>
              <w:jc w:val="center"/>
              <w:rPr>
                <w:bCs/>
                <w:sz w:val="22"/>
                <w:szCs w:val="22"/>
              </w:rPr>
            </w:pPr>
            <w:r w:rsidRPr="001451E0">
              <w:rPr>
                <w:color w:val="000000"/>
                <w:sz w:val="22"/>
                <w:szCs w:val="22"/>
              </w:rPr>
              <w:t>-11,4</w:t>
            </w:r>
          </w:p>
        </w:tc>
      </w:tr>
      <w:tr w:rsidR="001451E0" w:rsidRPr="001451E0" w14:paraId="34472B08" w14:textId="77777777" w:rsidTr="001361A3">
        <w:trPr>
          <w:trHeight w:val="33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0FADD1AA" w14:textId="77777777" w:rsidR="001451E0" w:rsidRPr="001451E0" w:rsidRDefault="001451E0" w:rsidP="001451E0">
            <w:pPr>
              <w:jc w:val="center"/>
              <w:rPr>
                <w:sz w:val="22"/>
                <w:szCs w:val="22"/>
                <w:lang w:eastAsia="en-US"/>
              </w:rPr>
            </w:pPr>
            <w:r w:rsidRPr="001451E0">
              <w:rPr>
                <w:sz w:val="22"/>
                <w:szCs w:val="22"/>
                <w:lang w:eastAsia="en-US"/>
              </w:rPr>
              <w:t>14</w:t>
            </w:r>
          </w:p>
        </w:tc>
        <w:tc>
          <w:tcPr>
            <w:tcW w:w="4765" w:type="dxa"/>
            <w:tcBorders>
              <w:top w:val="nil"/>
              <w:left w:val="nil"/>
              <w:bottom w:val="single" w:sz="4" w:space="0" w:color="auto"/>
              <w:right w:val="single" w:sz="4" w:space="0" w:color="auto"/>
            </w:tcBorders>
            <w:shd w:val="clear" w:color="auto" w:fill="auto"/>
            <w:vAlign w:val="bottom"/>
            <w:hideMark/>
          </w:tcPr>
          <w:p w14:paraId="1A511B83" w14:textId="77F31503" w:rsidR="001451E0" w:rsidRPr="001451E0" w:rsidRDefault="001451E0" w:rsidP="001451E0">
            <w:pPr>
              <w:rPr>
                <w:sz w:val="22"/>
                <w:szCs w:val="22"/>
              </w:rPr>
            </w:pPr>
            <w:r w:rsidRPr="001451E0">
              <w:rPr>
                <w:color w:val="000000"/>
                <w:sz w:val="22"/>
                <w:szCs w:val="22"/>
              </w:rPr>
              <w:t xml:space="preserve">0220 - Gỗ thô                                                                                                                                       </w:t>
            </w:r>
          </w:p>
        </w:tc>
        <w:tc>
          <w:tcPr>
            <w:tcW w:w="1117" w:type="dxa"/>
            <w:tcBorders>
              <w:top w:val="nil"/>
              <w:left w:val="nil"/>
              <w:bottom w:val="single" w:sz="4" w:space="0" w:color="auto"/>
              <w:right w:val="single" w:sz="4" w:space="0" w:color="auto"/>
            </w:tcBorders>
            <w:shd w:val="clear" w:color="auto" w:fill="auto"/>
            <w:noWrap/>
            <w:vAlign w:val="bottom"/>
            <w:hideMark/>
          </w:tcPr>
          <w:p w14:paraId="34991F45" w14:textId="6C96C4ED" w:rsidR="001451E0" w:rsidRPr="001451E0" w:rsidRDefault="001451E0" w:rsidP="001451E0">
            <w:pPr>
              <w:jc w:val="center"/>
              <w:rPr>
                <w:sz w:val="22"/>
                <w:szCs w:val="22"/>
              </w:rPr>
            </w:pPr>
            <w:r w:rsidRPr="001451E0">
              <w:rPr>
                <w:color w:val="000000"/>
                <w:sz w:val="22"/>
                <w:szCs w:val="22"/>
              </w:rPr>
              <w:t>8 813</w:t>
            </w:r>
          </w:p>
        </w:tc>
        <w:tc>
          <w:tcPr>
            <w:tcW w:w="1037" w:type="dxa"/>
            <w:tcBorders>
              <w:top w:val="nil"/>
              <w:left w:val="nil"/>
              <w:bottom w:val="single" w:sz="4" w:space="0" w:color="auto"/>
              <w:right w:val="single" w:sz="4" w:space="0" w:color="auto"/>
            </w:tcBorders>
            <w:shd w:val="clear" w:color="auto" w:fill="auto"/>
            <w:noWrap/>
            <w:vAlign w:val="bottom"/>
            <w:hideMark/>
          </w:tcPr>
          <w:p w14:paraId="71517A1F" w14:textId="582638CE" w:rsidR="001451E0" w:rsidRPr="001451E0" w:rsidRDefault="001451E0" w:rsidP="001451E0">
            <w:pPr>
              <w:jc w:val="center"/>
              <w:rPr>
                <w:sz w:val="22"/>
                <w:szCs w:val="22"/>
              </w:rPr>
            </w:pPr>
            <w:r w:rsidRPr="001451E0">
              <w:rPr>
                <w:color w:val="000000"/>
                <w:sz w:val="22"/>
                <w:szCs w:val="22"/>
              </w:rPr>
              <w:t>8 446</w:t>
            </w:r>
          </w:p>
        </w:tc>
        <w:tc>
          <w:tcPr>
            <w:tcW w:w="1390" w:type="dxa"/>
            <w:tcBorders>
              <w:top w:val="nil"/>
              <w:left w:val="nil"/>
              <w:bottom w:val="single" w:sz="4" w:space="0" w:color="auto"/>
              <w:right w:val="single" w:sz="4" w:space="0" w:color="auto"/>
            </w:tcBorders>
            <w:shd w:val="clear" w:color="auto" w:fill="auto"/>
            <w:noWrap/>
            <w:vAlign w:val="bottom"/>
            <w:hideMark/>
          </w:tcPr>
          <w:p w14:paraId="5DC6F238" w14:textId="704CBBDC" w:rsidR="001451E0" w:rsidRPr="001451E0" w:rsidRDefault="001451E0" w:rsidP="001451E0">
            <w:pPr>
              <w:jc w:val="center"/>
              <w:rPr>
                <w:bCs/>
                <w:sz w:val="22"/>
                <w:szCs w:val="22"/>
              </w:rPr>
            </w:pPr>
            <w:r w:rsidRPr="001451E0">
              <w:rPr>
                <w:color w:val="000000"/>
                <w:sz w:val="22"/>
                <w:szCs w:val="22"/>
              </w:rPr>
              <w:t>-4,2</w:t>
            </w:r>
          </w:p>
        </w:tc>
      </w:tr>
      <w:tr w:rsidR="001451E0" w:rsidRPr="001451E0" w14:paraId="30EBAAB5"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294A9FD5" w14:textId="77777777" w:rsidR="001451E0" w:rsidRPr="001451E0" w:rsidRDefault="001451E0" w:rsidP="001451E0">
            <w:pPr>
              <w:jc w:val="center"/>
              <w:rPr>
                <w:sz w:val="22"/>
                <w:szCs w:val="22"/>
                <w:lang w:eastAsia="en-US"/>
              </w:rPr>
            </w:pPr>
            <w:r w:rsidRPr="001451E0">
              <w:rPr>
                <w:sz w:val="22"/>
                <w:szCs w:val="22"/>
                <w:lang w:eastAsia="en-US"/>
              </w:rPr>
              <w:t>15</w:t>
            </w:r>
          </w:p>
        </w:tc>
        <w:tc>
          <w:tcPr>
            <w:tcW w:w="4765" w:type="dxa"/>
            <w:tcBorders>
              <w:top w:val="nil"/>
              <w:left w:val="nil"/>
              <w:bottom w:val="single" w:sz="4" w:space="0" w:color="auto"/>
              <w:right w:val="single" w:sz="4" w:space="0" w:color="auto"/>
            </w:tcBorders>
            <w:shd w:val="clear" w:color="auto" w:fill="auto"/>
            <w:vAlign w:val="bottom"/>
            <w:hideMark/>
          </w:tcPr>
          <w:p w14:paraId="2EE2849F" w14:textId="3BE26495" w:rsidR="001451E0" w:rsidRPr="001451E0" w:rsidRDefault="001451E0" w:rsidP="001451E0">
            <w:pPr>
              <w:rPr>
                <w:sz w:val="22"/>
                <w:szCs w:val="22"/>
              </w:rPr>
            </w:pPr>
            <w:r w:rsidRPr="001451E0">
              <w:rPr>
                <w:color w:val="000000"/>
                <w:sz w:val="22"/>
                <w:szCs w:val="22"/>
              </w:rPr>
              <w:t xml:space="preserve">1610 - Gỗ cưa, xẻ, bào                                                                                                                                  </w:t>
            </w:r>
          </w:p>
        </w:tc>
        <w:tc>
          <w:tcPr>
            <w:tcW w:w="1117" w:type="dxa"/>
            <w:tcBorders>
              <w:top w:val="nil"/>
              <w:left w:val="nil"/>
              <w:bottom w:val="single" w:sz="4" w:space="0" w:color="auto"/>
              <w:right w:val="single" w:sz="4" w:space="0" w:color="auto"/>
            </w:tcBorders>
            <w:shd w:val="clear" w:color="auto" w:fill="auto"/>
            <w:noWrap/>
            <w:vAlign w:val="bottom"/>
            <w:hideMark/>
          </w:tcPr>
          <w:p w14:paraId="4306A439" w14:textId="79DD70E4" w:rsidR="001451E0" w:rsidRPr="001451E0" w:rsidRDefault="001451E0" w:rsidP="001451E0">
            <w:pPr>
              <w:jc w:val="center"/>
              <w:rPr>
                <w:sz w:val="22"/>
                <w:szCs w:val="22"/>
              </w:rPr>
            </w:pPr>
            <w:r w:rsidRPr="001451E0">
              <w:rPr>
                <w:color w:val="000000"/>
                <w:sz w:val="22"/>
                <w:szCs w:val="22"/>
              </w:rPr>
              <w:t>4 510</w:t>
            </w:r>
          </w:p>
        </w:tc>
        <w:tc>
          <w:tcPr>
            <w:tcW w:w="1037" w:type="dxa"/>
            <w:tcBorders>
              <w:top w:val="nil"/>
              <w:left w:val="nil"/>
              <w:bottom w:val="single" w:sz="4" w:space="0" w:color="auto"/>
              <w:right w:val="single" w:sz="4" w:space="0" w:color="auto"/>
            </w:tcBorders>
            <w:shd w:val="clear" w:color="auto" w:fill="auto"/>
            <w:noWrap/>
            <w:vAlign w:val="bottom"/>
            <w:hideMark/>
          </w:tcPr>
          <w:p w14:paraId="70D6FE17" w14:textId="2DF75FE8" w:rsidR="001451E0" w:rsidRPr="001451E0" w:rsidRDefault="001451E0" w:rsidP="001451E0">
            <w:pPr>
              <w:jc w:val="center"/>
              <w:rPr>
                <w:sz w:val="22"/>
                <w:szCs w:val="22"/>
              </w:rPr>
            </w:pPr>
            <w:r w:rsidRPr="001451E0">
              <w:rPr>
                <w:color w:val="000000"/>
                <w:sz w:val="22"/>
                <w:szCs w:val="22"/>
              </w:rPr>
              <w:t>7 874</w:t>
            </w:r>
          </w:p>
        </w:tc>
        <w:tc>
          <w:tcPr>
            <w:tcW w:w="1390" w:type="dxa"/>
            <w:tcBorders>
              <w:top w:val="nil"/>
              <w:left w:val="nil"/>
              <w:bottom w:val="single" w:sz="4" w:space="0" w:color="auto"/>
              <w:right w:val="single" w:sz="4" w:space="0" w:color="auto"/>
            </w:tcBorders>
            <w:shd w:val="clear" w:color="auto" w:fill="auto"/>
            <w:noWrap/>
            <w:vAlign w:val="bottom"/>
            <w:hideMark/>
          </w:tcPr>
          <w:p w14:paraId="02DE9AF7" w14:textId="22D47FF7" w:rsidR="001451E0" w:rsidRPr="001451E0" w:rsidRDefault="001451E0" w:rsidP="001451E0">
            <w:pPr>
              <w:jc w:val="center"/>
              <w:rPr>
                <w:bCs/>
                <w:sz w:val="22"/>
                <w:szCs w:val="22"/>
              </w:rPr>
            </w:pPr>
            <w:r w:rsidRPr="001451E0">
              <w:rPr>
                <w:color w:val="000000"/>
                <w:sz w:val="22"/>
                <w:szCs w:val="22"/>
              </w:rPr>
              <w:t>74,6</w:t>
            </w:r>
          </w:p>
        </w:tc>
      </w:tr>
      <w:tr w:rsidR="001451E0" w:rsidRPr="001451E0" w14:paraId="215BE7CB" w14:textId="77777777" w:rsidTr="001361A3">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5C00A557" w14:textId="77777777" w:rsidR="001451E0" w:rsidRPr="001451E0" w:rsidRDefault="001451E0" w:rsidP="001451E0">
            <w:pPr>
              <w:jc w:val="center"/>
              <w:rPr>
                <w:sz w:val="22"/>
                <w:szCs w:val="22"/>
                <w:lang w:eastAsia="en-US"/>
              </w:rPr>
            </w:pPr>
            <w:r w:rsidRPr="001451E0">
              <w:rPr>
                <w:sz w:val="22"/>
                <w:szCs w:val="22"/>
                <w:lang w:eastAsia="en-US"/>
              </w:rPr>
              <w:t>16</w:t>
            </w:r>
          </w:p>
        </w:tc>
        <w:tc>
          <w:tcPr>
            <w:tcW w:w="4765" w:type="dxa"/>
            <w:tcBorders>
              <w:top w:val="single" w:sz="4" w:space="0" w:color="auto"/>
              <w:left w:val="nil"/>
              <w:bottom w:val="single" w:sz="4" w:space="0" w:color="auto"/>
              <w:right w:val="single" w:sz="4" w:space="0" w:color="auto"/>
            </w:tcBorders>
            <w:shd w:val="clear" w:color="auto" w:fill="auto"/>
            <w:vAlign w:val="bottom"/>
          </w:tcPr>
          <w:p w14:paraId="1FD3E54E" w14:textId="72F70760" w:rsidR="001451E0" w:rsidRPr="001451E0" w:rsidRDefault="001451E0" w:rsidP="001451E0">
            <w:pPr>
              <w:rPr>
                <w:sz w:val="22"/>
                <w:szCs w:val="22"/>
              </w:rPr>
            </w:pPr>
            <w:r w:rsidRPr="001451E0">
              <w:rPr>
                <w:color w:val="000000"/>
                <w:sz w:val="22"/>
                <w:szCs w:val="22"/>
              </w:rPr>
              <w:t xml:space="preserve">2829 - Máy chuyên dụng                                                                                                             </w:t>
            </w:r>
          </w:p>
        </w:tc>
        <w:tc>
          <w:tcPr>
            <w:tcW w:w="1117" w:type="dxa"/>
            <w:tcBorders>
              <w:top w:val="single" w:sz="4" w:space="0" w:color="auto"/>
              <w:left w:val="nil"/>
              <w:bottom w:val="single" w:sz="4" w:space="0" w:color="auto"/>
              <w:right w:val="single" w:sz="4" w:space="0" w:color="auto"/>
            </w:tcBorders>
            <w:shd w:val="clear" w:color="auto" w:fill="auto"/>
            <w:noWrap/>
            <w:vAlign w:val="bottom"/>
          </w:tcPr>
          <w:p w14:paraId="1F10ADFD" w14:textId="33623336" w:rsidR="001451E0" w:rsidRPr="001451E0" w:rsidRDefault="001451E0" w:rsidP="001451E0">
            <w:pPr>
              <w:jc w:val="center"/>
              <w:rPr>
                <w:sz w:val="22"/>
                <w:szCs w:val="22"/>
              </w:rPr>
            </w:pPr>
            <w:r w:rsidRPr="001451E0">
              <w:rPr>
                <w:color w:val="000000"/>
                <w:sz w:val="22"/>
                <w:szCs w:val="22"/>
              </w:rPr>
              <w:t>3 880</w:t>
            </w:r>
          </w:p>
        </w:tc>
        <w:tc>
          <w:tcPr>
            <w:tcW w:w="1037" w:type="dxa"/>
            <w:tcBorders>
              <w:top w:val="single" w:sz="4" w:space="0" w:color="auto"/>
              <w:left w:val="nil"/>
              <w:bottom w:val="single" w:sz="4" w:space="0" w:color="auto"/>
              <w:right w:val="single" w:sz="4" w:space="0" w:color="auto"/>
            </w:tcBorders>
            <w:shd w:val="clear" w:color="auto" w:fill="auto"/>
            <w:noWrap/>
            <w:vAlign w:val="bottom"/>
          </w:tcPr>
          <w:p w14:paraId="5DEF95C8" w14:textId="25511DE5" w:rsidR="001451E0" w:rsidRPr="001451E0" w:rsidRDefault="001451E0" w:rsidP="001451E0">
            <w:pPr>
              <w:jc w:val="center"/>
              <w:rPr>
                <w:sz w:val="22"/>
                <w:szCs w:val="22"/>
              </w:rPr>
            </w:pPr>
            <w:r w:rsidRPr="001451E0">
              <w:rPr>
                <w:color w:val="000000"/>
                <w:sz w:val="22"/>
                <w:szCs w:val="22"/>
              </w:rPr>
              <w:t>7 536</w:t>
            </w:r>
          </w:p>
        </w:tc>
        <w:tc>
          <w:tcPr>
            <w:tcW w:w="1390" w:type="dxa"/>
            <w:tcBorders>
              <w:top w:val="single" w:sz="4" w:space="0" w:color="auto"/>
              <w:left w:val="nil"/>
              <w:bottom w:val="single" w:sz="4" w:space="0" w:color="auto"/>
              <w:right w:val="single" w:sz="4" w:space="0" w:color="auto"/>
            </w:tcBorders>
            <w:shd w:val="clear" w:color="auto" w:fill="auto"/>
            <w:noWrap/>
            <w:vAlign w:val="bottom"/>
          </w:tcPr>
          <w:p w14:paraId="4B51EF73" w14:textId="5CA06A1E" w:rsidR="001451E0" w:rsidRPr="001451E0" w:rsidRDefault="001451E0" w:rsidP="001451E0">
            <w:pPr>
              <w:jc w:val="center"/>
              <w:rPr>
                <w:bCs/>
                <w:sz w:val="22"/>
                <w:szCs w:val="22"/>
              </w:rPr>
            </w:pPr>
            <w:r w:rsidRPr="001451E0">
              <w:rPr>
                <w:color w:val="000000"/>
                <w:sz w:val="22"/>
                <w:szCs w:val="22"/>
              </w:rPr>
              <w:t>94,2</w:t>
            </w:r>
          </w:p>
        </w:tc>
      </w:tr>
      <w:tr w:rsidR="001451E0" w:rsidRPr="001451E0" w14:paraId="12FEDDFB" w14:textId="77777777" w:rsidTr="001361A3">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5DD8287E" w14:textId="77777777" w:rsidR="001451E0" w:rsidRPr="001451E0" w:rsidRDefault="001451E0" w:rsidP="001451E0">
            <w:pPr>
              <w:jc w:val="center"/>
              <w:rPr>
                <w:sz w:val="22"/>
                <w:szCs w:val="22"/>
                <w:lang w:eastAsia="en-US"/>
              </w:rPr>
            </w:pPr>
            <w:r w:rsidRPr="001451E0">
              <w:rPr>
                <w:sz w:val="22"/>
                <w:szCs w:val="22"/>
                <w:lang w:eastAsia="en-US"/>
              </w:rPr>
              <w:t>17</w:t>
            </w:r>
          </w:p>
        </w:tc>
        <w:tc>
          <w:tcPr>
            <w:tcW w:w="4765" w:type="dxa"/>
            <w:tcBorders>
              <w:top w:val="single" w:sz="4" w:space="0" w:color="auto"/>
              <w:left w:val="nil"/>
              <w:bottom w:val="single" w:sz="4" w:space="0" w:color="auto"/>
              <w:right w:val="single" w:sz="4" w:space="0" w:color="auto"/>
            </w:tcBorders>
            <w:shd w:val="clear" w:color="auto" w:fill="auto"/>
            <w:vAlign w:val="bottom"/>
          </w:tcPr>
          <w:p w14:paraId="48964A22" w14:textId="6291FE7A" w:rsidR="001451E0" w:rsidRPr="001451E0" w:rsidRDefault="001451E0" w:rsidP="001451E0">
            <w:pPr>
              <w:rPr>
                <w:sz w:val="22"/>
                <w:szCs w:val="22"/>
              </w:rPr>
            </w:pPr>
            <w:r w:rsidRPr="001451E0">
              <w:rPr>
                <w:color w:val="000000"/>
                <w:sz w:val="22"/>
                <w:szCs w:val="22"/>
              </w:rPr>
              <w:t xml:space="preserve">1106 - Malt bia                                                                                                                                                    </w:t>
            </w:r>
          </w:p>
        </w:tc>
        <w:tc>
          <w:tcPr>
            <w:tcW w:w="1117" w:type="dxa"/>
            <w:tcBorders>
              <w:top w:val="single" w:sz="4" w:space="0" w:color="auto"/>
              <w:left w:val="nil"/>
              <w:bottom w:val="single" w:sz="4" w:space="0" w:color="auto"/>
              <w:right w:val="single" w:sz="4" w:space="0" w:color="auto"/>
            </w:tcBorders>
            <w:shd w:val="clear" w:color="auto" w:fill="auto"/>
            <w:noWrap/>
            <w:vAlign w:val="bottom"/>
          </w:tcPr>
          <w:p w14:paraId="48A6C475" w14:textId="6EB1BB2B" w:rsidR="001451E0" w:rsidRPr="001451E0" w:rsidRDefault="001451E0" w:rsidP="001451E0">
            <w:pPr>
              <w:jc w:val="center"/>
              <w:rPr>
                <w:sz w:val="22"/>
                <w:szCs w:val="22"/>
              </w:rPr>
            </w:pPr>
            <w:r w:rsidRPr="001451E0">
              <w:rPr>
                <w:color w:val="000000"/>
                <w:sz w:val="22"/>
                <w:szCs w:val="22"/>
              </w:rPr>
              <w:t>12 098</w:t>
            </w:r>
          </w:p>
        </w:tc>
        <w:tc>
          <w:tcPr>
            <w:tcW w:w="1037" w:type="dxa"/>
            <w:tcBorders>
              <w:top w:val="single" w:sz="4" w:space="0" w:color="auto"/>
              <w:left w:val="nil"/>
              <w:bottom w:val="single" w:sz="4" w:space="0" w:color="auto"/>
              <w:right w:val="single" w:sz="4" w:space="0" w:color="auto"/>
            </w:tcBorders>
            <w:shd w:val="clear" w:color="auto" w:fill="auto"/>
            <w:noWrap/>
            <w:vAlign w:val="bottom"/>
          </w:tcPr>
          <w:p w14:paraId="40CB88A2" w14:textId="4969F998" w:rsidR="001451E0" w:rsidRPr="001451E0" w:rsidRDefault="001451E0" w:rsidP="001451E0">
            <w:pPr>
              <w:jc w:val="center"/>
              <w:rPr>
                <w:sz w:val="22"/>
                <w:szCs w:val="22"/>
              </w:rPr>
            </w:pPr>
            <w:r w:rsidRPr="001451E0">
              <w:rPr>
                <w:color w:val="000000"/>
                <w:sz w:val="22"/>
                <w:szCs w:val="22"/>
              </w:rPr>
              <w:t>7 400</w:t>
            </w:r>
          </w:p>
        </w:tc>
        <w:tc>
          <w:tcPr>
            <w:tcW w:w="1390" w:type="dxa"/>
            <w:tcBorders>
              <w:top w:val="single" w:sz="4" w:space="0" w:color="auto"/>
              <w:left w:val="nil"/>
              <w:bottom w:val="single" w:sz="4" w:space="0" w:color="auto"/>
              <w:right w:val="single" w:sz="4" w:space="0" w:color="auto"/>
            </w:tcBorders>
            <w:shd w:val="clear" w:color="auto" w:fill="auto"/>
            <w:noWrap/>
            <w:vAlign w:val="bottom"/>
          </w:tcPr>
          <w:p w14:paraId="5B45774E" w14:textId="443699C0" w:rsidR="001451E0" w:rsidRPr="001451E0" w:rsidRDefault="001451E0" w:rsidP="001451E0">
            <w:pPr>
              <w:jc w:val="center"/>
              <w:rPr>
                <w:bCs/>
                <w:sz w:val="22"/>
                <w:szCs w:val="22"/>
              </w:rPr>
            </w:pPr>
            <w:r w:rsidRPr="001451E0">
              <w:rPr>
                <w:color w:val="000000"/>
                <w:sz w:val="22"/>
                <w:szCs w:val="22"/>
              </w:rPr>
              <w:t>-38,8</w:t>
            </w:r>
          </w:p>
        </w:tc>
      </w:tr>
      <w:tr w:rsidR="001451E0" w:rsidRPr="001451E0" w14:paraId="771E4CC3" w14:textId="77777777" w:rsidTr="001361A3">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56969636" w14:textId="77777777" w:rsidR="001451E0" w:rsidRPr="001451E0" w:rsidRDefault="001451E0" w:rsidP="001451E0">
            <w:pPr>
              <w:jc w:val="center"/>
              <w:rPr>
                <w:sz w:val="22"/>
                <w:szCs w:val="22"/>
                <w:lang w:eastAsia="en-US"/>
              </w:rPr>
            </w:pPr>
            <w:r w:rsidRPr="001451E0">
              <w:rPr>
                <w:sz w:val="22"/>
                <w:szCs w:val="22"/>
                <w:lang w:eastAsia="en-US"/>
              </w:rPr>
              <w:t>18</w:t>
            </w:r>
          </w:p>
        </w:tc>
        <w:tc>
          <w:tcPr>
            <w:tcW w:w="4765" w:type="dxa"/>
            <w:tcBorders>
              <w:top w:val="single" w:sz="4" w:space="0" w:color="auto"/>
              <w:left w:val="nil"/>
              <w:bottom w:val="single" w:sz="4" w:space="0" w:color="auto"/>
              <w:right w:val="single" w:sz="4" w:space="0" w:color="auto"/>
            </w:tcBorders>
            <w:shd w:val="clear" w:color="auto" w:fill="auto"/>
            <w:vAlign w:val="bottom"/>
          </w:tcPr>
          <w:p w14:paraId="6A0D8003" w14:textId="440A9944" w:rsidR="001451E0" w:rsidRPr="001451E0" w:rsidRDefault="001451E0" w:rsidP="001451E0">
            <w:pPr>
              <w:rPr>
                <w:sz w:val="22"/>
                <w:szCs w:val="22"/>
              </w:rPr>
            </w:pPr>
            <w:r w:rsidRPr="001451E0">
              <w:rPr>
                <w:color w:val="000000"/>
                <w:sz w:val="22"/>
                <w:szCs w:val="22"/>
              </w:rPr>
              <w:t xml:space="preserve">1089 - Thực phẩm khác                                                                                                                    </w:t>
            </w:r>
          </w:p>
        </w:tc>
        <w:tc>
          <w:tcPr>
            <w:tcW w:w="1117" w:type="dxa"/>
            <w:tcBorders>
              <w:top w:val="single" w:sz="4" w:space="0" w:color="auto"/>
              <w:left w:val="nil"/>
              <w:bottom w:val="single" w:sz="4" w:space="0" w:color="auto"/>
              <w:right w:val="single" w:sz="4" w:space="0" w:color="auto"/>
            </w:tcBorders>
            <w:shd w:val="clear" w:color="auto" w:fill="auto"/>
            <w:noWrap/>
            <w:vAlign w:val="bottom"/>
          </w:tcPr>
          <w:p w14:paraId="22F4F099" w14:textId="79D9AD9B" w:rsidR="001451E0" w:rsidRPr="001451E0" w:rsidRDefault="001451E0" w:rsidP="001451E0">
            <w:pPr>
              <w:jc w:val="center"/>
              <w:rPr>
                <w:sz w:val="22"/>
                <w:szCs w:val="22"/>
              </w:rPr>
            </w:pPr>
            <w:r w:rsidRPr="001451E0">
              <w:rPr>
                <w:color w:val="000000"/>
                <w:sz w:val="22"/>
                <w:szCs w:val="22"/>
              </w:rPr>
              <w:t>5 228</w:t>
            </w:r>
          </w:p>
        </w:tc>
        <w:tc>
          <w:tcPr>
            <w:tcW w:w="1037" w:type="dxa"/>
            <w:tcBorders>
              <w:top w:val="single" w:sz="4" w:space="0" w:color="auto"/>
              <w:left w:val="nil"/>
              <w:bottom w:val="single" w:sz="4" w:space="0" w:color="auto"/>
              <w:right w:val="single" w:sz="4" w:space="0" w:color="auto"/>
            </w:tcBorders>
            <w:shd w:val="clear" w:color="auto" w:fill="auto"/>
            <w:noWrap/>
            <w:vAlign w:val="bottom"/>
          </w:tcPr>
          <w:p w14:paraId="29BEDA93" w14:textId="673842E8" w:rsidR="001451E0" w:rsidRPr="001451E0" w:rsidRDefault="001451E0" w:rsidP="001451E0">
            <w:pPr>
              <w:jc w:val="center"/>
              <w:rPr>
                <w:sz w:val="22"/>
                <w:szCs w:val="22"/>
              </w:rPr>
            </w:pPr>
            <w:r w:rsidRPr="001451E0">
              <w:rPr>
                <w:color w:val="000000"/>
                <w:sz w:val="22"/>
                <w:szCs w:val="22"/>
              </w:rPr>
              <w:t>6 550</w:t>
            </w:r>
          </w:p>
        </w:tc>
        <w:tc>
          <w:tcPr>
            <w:tcW w:w="1390" w:type="dxa"/>
            <w:tcBorders>
              <w:top w:val="single" w:sz="4" w:space="0" w:color="auto"/>
              <w:left w:val="nil"/>
              <w:bottom w:val="single" w:sz="4" w:space="0" w:color="auto"/>
              <w:right w:val="single" w:sz="4" w:space="0" w:color="auto"/>
            </w:tcBorders>
            <w:shd w:val="clear" w:color="auto" w:fill="auto"/>
            <w:noWrap/>
            <w:vAlign w:val="bottom"/>
          </w:tcPr>
          <w:p w14:paraId="19D40DB3" w14:textId="2D1C661B" w:rsidR="001451E0" w:rsidRPr="001451E0" w:rsidRDefault="001451E0" w:rsidP="001451E0">
            <w:pPr>
              <w:jc w:val="center"/>
              <w:rPr>
                <w:bCs/>
                <w:sz w:val="22"/>
                <w:szCs w:val="22"/>
              </w:rPr>
            </w:pPr>
            <w:r w:rsidRPr="001451E0">
              <w:rPr>
                <w:color w:val="000000"/>
                <w:sz w:val="22"/>
                <w:szCs w:val="22"/>
              </w:rPr>
              <w:t>25,3</w:t>
            </w:r>
          </w:p>
        </w:tc>
      </w:tr>
      <w:tr w:rsidR="001451E0" w:rsidRPr="001451E0" w14:paraId="4B619E6C" w14:textId="77777777" w:rsidTr="001361A3">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6073D2A5" w14:textId="77777777" w:rsidR="001451E0" w:rsidRPr="001451E0" w:rsidRDefault="001451E0" w:rsidP="001451E0">
            <w:pPr>
              <w:jc w:val="center"/>
              <w:rPr>
                <w:sz w:val="22"/>
                <w:szCs w:val="22"/>
                <w:lang w:eastAsia="en-US"/>
              </w:rPr>
            </w:pPr>
            <w:r w:rsidRPr="001451E0">
              <w:rPr>
                <w:sz w:val="22"/>
                <w:szCs w:val="22"/>
                <w:lang w:eastAsia="en-US"/>
              </w:rPr>
              <w:t>19</w:t>
            </w:r>
          </w:p>
        </w:tc>
        <w:tc>
          <w:tcPr>
            <w:tcW w:w="4765" w:type="dxa"/>
            <w:tcBorders>
              <w:top w:val="single" w:sz="4" w:space="0" w:color="auto"/>
              <w:left w:val="nil"/>
              <w:bottom w:val="single" w:sz="4" w:space="0" w:color="auto"/>
              <w:right w:val="single" w:sz="4" w:space="0" w:color="auto"/>
            </w:tcBorders>
            <w:shd w:val="clear" w:color="auto" w:fill="auto"/>
            <w:vAlign w:val="bottom"/>
          </w:tcPr>
          <w:p w14:paraId="5664DCE1" w14:textId="41DF24B7" w:rsidR="001451E0" w:rsidRPr="001451E0" w:rsidRDefault="001451E0" w:rsidP="001451E0">
            <w:pPr>
              <w:rPr>
                <w:sz w:val="22"/>
                <w:szCs w:val="22"/>
              </w:rPr>
            </w:pPr>
            <w:r w:rsidRPr="001451E0">
              <w:rPr>
                <w:color w:val="000000"/>
                <w:sz w:val="22"/>
                <w:szCs w:val="22"/>
              </w:rPr>
              <w:t xml:space="preserve">2053 - Dầu tinh chế                                                                                                                                    </w:t>
            </w:r>
          </w:p>
        </w:tc>
        <w:tc>
          <w:tcPr>
            <w:tcW w:w="1117" w:type="dxa"/>
            <w:tcBorders>
              <w:top w:val="single" w:sz="4" w:space="0" w:color="auto"/>
              <w:left w:val="nil"/>
              <w:bottom w:val="single" w:sz="4" w:space="0" w:color="auto"/>
              <w:right w:val="single" w:sz="4" w:space="0" w:color="auto"/>
            </w:tcBorders>
            <w:shd w:val="clear" w:color="auto" w:fill="auto"/>
            <w:noWrap/>
            <w:vAlign w:val="bottom"/>
          </w:tcPr>
          <w:p w14:paraId="767A94E1" w14:textId="49FD8C21" w:rsidR="001451E0" w:rsidRPr="001451E0" w:rsidRDefault="001451E0" w:rsidP="001451E0">
            <w:pPr>
              <w:jc w:val="center"/>
              <w:rPr>
                <w:sz w:val="22"/>
                <w:szCs w:val="22"/>
              </w:rPr>
            </w:pPr>
            <w:r w:rsidRPr="001451E0">
              <w:rPr>
                <w:color w:val="000000"/>
                <w:sz w:val="22"/>
                <w:szCs w:val="22"/>
              </w:rPr>
              <w:t>6 299</w:t>
            </w:r>
          </w:p>
        </w:tc>
        <w:tc>
          <w:tcPr>
            <w:tcW w:w="1037" w:type="dxa"/>
            <w:tcBorders>
              <w:top w:val="single" w:sz="4" w:space="0" w:color="auto"/>
              <w:left w:val="nil"/>
              <w:bottom w:val="single" w:sz="4" w:space="0" w:color="auto"/>
              <w:right w:val="single" w:sz="4" w:space="0" w:color="auto"/>
            </w:tcBorders>
            <w:shd w:val="clear" w:color="auto" w:fill="auto"/>
            <w:noWrap/>
            <w:vAlign w:val="bottom"/>
          </w:tcPr>
          <w:p w14:paraId="57AE6037" w14:textId="61277E55" w:rsidR="001451E0" w:rsidRPr="001451E0" w:rsidRDefault="001451E0" w:rsidP="001451E0">
            <w:pPr>
              <w:jc w:val="center"/>
              <w:rPr>
                <w:sz w:val="22"/>
                <w:szCs w:val="22"/>
              </w:rPr>
            </w:pPr>
            <w:r w:rsidRPr="001451E0">
              <w:rPr>
                <w:color w:val="000000"/>
                <w:sz w:val="22"/>
                <w:szCs w:val="22"/>
              </w:rPr>
              <w:t>5 654</w:t>
            </w:r>
          </w:p>
        </w:tc>
        <w:tc>
          <w:tcPr>
            <w:tcW w:w="1390" w:type="dxa"/>
            <w:tcBorders>
              <w:top w:val="single" w:sz="4" w:space="0" w:color="auto"/>
              <w:left w:val="nil"/>
              <w:bottom w:val="single" w:sz="4" w:space="0" w:color="auto"/>
              <w:right w:val="single" w:sz="4" w:space="0" w:color="auto"/>
            </w:tcBorders>
            <w:shd w:val="clear" w:color="auto" w:fill="auto"/>
            <w:noWrap/>
            <w:vAlign w:val="bottom"/>
          </w:tcPr>
          <w:p w14:paraId="57AE0E26" w14:textId="6B20E42B" w:rsidR="001451E0" w:rsidRPr="001451E0" w:rsidRDefault="001451E0" w:rsidP="001451E0">
            <w:pPr>
              <w:jc w:val="center"/>
              <w:rPr>
                <w:bCs/>
                <w:sz w:val="22"/>
                <w:szCs w:val="22"/>
              </w:rPr>
            </w:pPr>
            <w:r w:rsidRPr="001451E0">
              <w:rPr>
                <w:color w:val="000000"/>
                <w:sz w:val="22"/>
                <w:szCs w:val="22"/>
              </w:rPr>
              <w:t>-10,2</w:t>
            </w:r>
          </w:p>
        </w:tc>
      </w:tr>
      <w:tr w:rsidR="001451E0" w:rsidRPr="001451E0" w14:paraId="2C8CFADE" w14:textId="77777777" w:rsidTr="001361A3">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7B076E2C" w14:textId="77777777" w:rsidR="001451E0" w:rsidRPr="001451E0" w:rsidRDefault="001451E0" w:rsidP="001451E0">
            <w:pPr>
              <w:jc w:val="center"/>
              <w:rPr>
                <w:sz w:val="22"/>
                <w:szCs w:val="22"/>
                <w:lang w:eastAsia="en-US"/>
              </w:rPr>
            </w:pPr>
            <w:r w:rsidRPr="001451E0">
              <w:rPr>
                <w:sz w:val="22"/>
                <w:szCs w:val="22"/>
                <w:lang w:eastAsia="en-US"/>
              </w:rPr>
              <w:t>20</w:t>
            </w:r>
          </w:p>
        </w:tc>
        <w:tc>
          <w:tcPr>
            <w:tcW w:w="4765" w:type="dxa"/>
            <w:tcBorders>
              <w:top w:val="single" w:sz="4" w:space="0" w:color="auto"/>
              <w:left w:val="nil"/>
              <w:bottom w:val="single" w:sz="4" w:space="0" w:color="auto"/>
              <w:right w:val="single" w:sz="4" w:space="0" w:color="auto"/>
            </w:tcBorders>
            <w:shd w:val="clear" w:color="auto" w:fill="auto"/>
            <w:vAlign w:val="bottom"/>
          </w:tcPr>
          <w:p w14:paraId="671A7F20" w14:textId="44253620" w:rsidR="001451E0" w:rsidRPr="001451E0" w:rsidRDefault="001451E0" w:rsidP="001451E0">
            <w:pPr>
              <w:rPr>
                <w:sz w:val="22"/>
                <w:szCs w:val="22"/>
              </w:rPr>
            </w:pPr>
            <w:r w:rsidRPr="001451E0">
              <w:rPr>
                <w:color w:val="000000"/>
                <w:sz w:val="22"/>
                <w:szCs w:val="22"/>
              </w:rPr>
              <w:t xml:space="preserve">2711 - Mô tơ, máy phát điện, máy biến thế                                                                                                     </w:t>
            </w:r>
          </w:p>
        </w:tc>
        <w:tc>
          <w:tcPr>
            <w:tcW w:w="1117" w:type="dxa"/>
            <w:tcBorders>
              <w:top w:val="single" w:sz="4" w:space="0" w:color="auto"/>
              <w:left w:val="nil"/>
              <w:bottom w:val="single" w:sz="4" w:space="0" w:color="auto"/>
              <w:right w:val="single" w:sz="4" w:space="0" w:color="auto"/>
            </w:tcBorders>
            <w:shd w:val="clear" w:color="auto" w:fill="auto"/>
            <w:noWrap/>
            <w:vAlign w:val="bottom"/>
          </w:tcPr>
          <w:p w14:paraId="7E8BD340" w14:textId="5198DD29" w:rsidR="001451E0" w:rsidRPr="001451E0" w:rsidRDefault="001451E0" w:rsidP="001451E0">
            <w:pPr>
              <w:jc w:val="center"/>
              <w:rPr>
                <w:sz w:val="22"/>
                <w:szCs w:val="22"/>
              </w:rPr>
            </w:pPr>
            <w:r w:rsidRPr="001451E0">
              <w:rPr>
                <w:color w:val="000000"/>
                <w:sz w:val="22"/>
                <w:szCs w:val="22"/>
              </w:rPr>
              <w:t>5 376</w:t>
            </w:r>
          </w:p>
        </w:tc>
        <w:tc>
          <w:tcPr>
            <w:tcW w:w="1037" w:type="dxa"/>
            <w:tcBorders>
              <w:top w:val="single" w:sz="4" w:space="0" w:color="auto"/>
              <w:left w:val="nil"/>
              <w:bottom w:val="single" w:sz="4" w:space="0" w:color="auto"/>
              <w:right w:val="single" w:sz="4" w:space="0" w:color="auto"/>
            </w:tcBorders>
            <w:shd w:val="clear" w:color="auto" w:fill="auto"/>
            <w:noWrap/>
            <w:vAlign w:val="bottom"/>
          </w:tcPr>
          <w:p w14:paraId="55343C47" w14:textId="3471B17A" w:rsidR="001451E0" w:rsidRPr="001451E0" w:rsidRDefault="001451E0" w:rsidP="001451E0">
            <w:pPr>
              <w:jc w:val="center"/>
              <w:rPr>
                <w:sz w:val="22"/>
                <w:szCs w:val="22"/>
              </w:rPr>
            </w:pPr>
            <w:r w:rsidRPr="001451E0">
              <w:rPr>
                <w:color w:val="000000"/>
                <w:sz w:val="22"/>
                <w:szCs w:val="22"/>
              </w:rPr>
              <w:t>5 600</w:t>
            </w:r>
          </w:p>
        </w:tc>
        <w:tc>
          <w:tcPr>
            <w:tcW w:w="1390" w:type="dxa"/>
            <w:tcBorders>
              <w:top w:val="single" w:sz="4" w:space="0" w:color="auto"/>
              <w:left w:val="nil"/>
              <w:bottom w:val="single" w:sz="4" w:space="0" w:color="auto"/>
              <w:right w:val="single" w:sz="4" w:space="0" w:color="auto"/>
            </w:tcBorders>
            <w:shd w:val="clear" w:color="auto" w:fill="auto"/>
            <w:noWrap/>
            <w:vAlign w:val="bottom"/>
          </w:tcPr>
          <w:p w14:paraId="4FF95DB6" w14:textId="54660A31" w:rsidR="001451E0" w:rsidRPr="001451E0" w:rsidRDefault="001451E0" w:rsidP="001451E0">
            <w:pPr>
              <w:jc w:val="center"/>
              <w:rPr>
                <w:bCs/>
                <w:sz w:val="22"/>
                <w:szCs w:val="22"/>
              </w:rPr>
            </w:pPr>
            <w:r w:rsidRPr="001451E0">
              <w:rPr>
                <w:color w:val="000000"/>
                <w:sz w:val="22"/>
                <w:szCs w:val="22"/>
              </w:rPr>
              <w:t>4,2</w:t>
            </w:r>
          </w:p>
        </w:tc>
      </w:tr>
    </w:tbl>
    <w:p w14:paraId="5851912A" w14:textId="4B973655" w:rsidR="00FE542C" w:rsidRPr="001451E0" w:rsidRDefault="005B0597" w:rsidP="00DF4143">
      <w:pPr>
        <w:ind w:left="5672" w:firstLine="709"/>
        <w:jc w:val="right"/>
        <w:rPr>
          <w:rFonts w:eastAsia="Times New Roman"/>
          <w:lang w:eastAsia="fr-FR"/>
        </w:rPr>
      </w:pPr>
      <w:r w:rsidRPr="001451E0">
        <w:rPr>
          <w:bCs/>
          <w:i/>
          <w:sz w:val="24"/>
          <w:szCs w:val="24"/>
          <w:lang w:val="en-US"/>
        </w:rPr>
        <w:t xml:space="preserve">  </w:t>
      </w:r>
      <w:r w:rsidRPr="001451E0">
        <w:rPr>
          <w:bCs/>
          <w:i/>
          <w:sz w:val="24"/>
          <w:szCs w:val="24"/>
        </w:rPr>
        <w:t>Nguồn: Hải quan Pháp</w:t>
      </w:r>
    </w:p>
    <w:p w14:paraId="54C04403" w14:textId="6EFE14DB" w:rsidR="005B0597" w:rsidRPr="00B63EEC" w:rsidRDefault="005B0597" w:rsidP="00DF4143">
      <w:pPr>
        <w:jc w:val="both"/>
        <w:rPr>
          <w:rFonts w:eastAsia="Times New Roman"/>
          <w:highlight w:val="yellow"/>
          <w:lang w:eastAsia="fr-FR"/>
        </w:rPr>
      </w:pPr>
    </w:p>
    <w:p w14:paraId="56953052" w14:textId="0BA46863" w:rsidR="00601CD8" w:rsidRPr="00A23043" w:rsidRDefault="00601CD8" w:rsidP="002A329D">
      <w:pPr>
        <w:pStyle w:val="ListParagraph"/>
        <w:numPr>
          <w:ilvl w:val="0"/>
          <w:numId w:val="6"/>
        </w:numPr>
        <w:tabs>
          <w:tab w:val="left" w:pos="1134"/>
        </w:tabs>
        <w:ind w:left="0" w:firstLine="720"/>
        <w:jc w:val="both"/>
        <w:outlineLvl w:val="0"/>
        <w:rPr>
          <w:b/>
        </w:rPr>
      </w:pPr>
      <w:r w:rsidRPr="00A23043">
        <w:rPr>
          <w:b/>
        </w:rPr>
        <w:t xml:space="preserve">Tình hình </w:t>
      </w:r>
      <w:r w:rsidRPr="00A23043">
        <w:rPr>
          <w:b/>
          <w:bCs/>
        </w:rPr>
        <w:t>kinh tế - chính trị - xã hội Bồ Đào Nha</w:t>
      </w:r>
    </w:p>
    <w:p w14:paraId="346B9654" w14:textId="77777777" w:rsidR="00601CD8" w:rsidRPr="00B63EEC" w:rsidRDefault="00601CD8" w:rsidP="002A329D">
      <w:pPr>
        <w:rPr>
          <w:b/>
          <w:highlight w:val="yellow"/>
        </w:rPr>
      </w:pPr>
    </w:p>
    <w:p w14:paraId="1E72D482" w14:textId="64675CF0" w:rsidR="00601CD8" w:rsidRPr="00A23043" w:rsidRDefault="00601CD8" w:rsidP="002A329D">
      <w:pPr>
        <w:pStyle w:val="Heading2"/>
        <w:numPr>
          <w:ilvl w:val="0"/>
          <w:numId w:val="23"/>
        </w:numPr>
        <w:tabs>
          <w:tab w:val="left" w:pos="993"/>
        </w:tabs>
        <w:spacing w:before="0"/>
        <w:ind w:hanging="11"/>
        <w:rPr>
          <w:b w:val="0"/>
          <w:i/>
          <w:iCs/>
          <w:color w:val="auto"/>
        </w:rPr>
      </w:pPr>
      <w:r w:rsidRPr="00A23043">
        <w:rPr>
          <w:rFonts w:ascii="Times New Roman" w:hAnsi="Times New Roman" w:cs="Times New Roman"/>
          <w:i/>
          <w:iCs/>
          <w:color w:val="auto"/>
          <w:sz w:val="28"/>
          <w:szCs w:val="28"/>
        </w:rPr>
        <w:t xml:space="preserve">Một số chỉ số kinh tế </w:t>
      </w:r>
    </w:p>
    <w:p w14:paraId="364F3759" w14:textId="77777777" w:rsidR="00601CD8" w:rsidRPr="00B63EEC" w:rsidRDefault="00601CD8" w:rsidP="002A329D">
      <w:pPr>
        <w:ind w:firstLine="708"/>
        <w:jc w:val="both"/>
        <w:rPr>
          <w:highlight w:val="yellow"/>
        </w:rPr>
      </w:pPr>
    </w:p>
    <w:p w14:paraId="57753DF6" w14:textId="628B2FEC" w:rsidR="00B01931" w:rsidRPr="00A23043" w:rsidRDefault="00601CD8" w:rsidP="002A329D">
      <w:pPr>
        <w:ind w:firstLine="708"/>
        <w:jc w:val="both"/>
        <w:rPr>
          <w:iCs/>
        </w:rPr>
      </w:pPr>
      <w:r w:rsidRPr="00A23043">
        <w:rPr>
          <w:i/>
          <w:iCs/>
        </w:rPr>
        <w:t>Về tăng trưởng</w:t>
      </w:r>
      <w:r w:rsidRPr="00A23043">
        <w:t>, theo số liệu</w:t>
      </w:r>
      <w:r w:rsidR="009264BF" w:rsidRPr="00A23043">
        <w:t xml:space="preserve"> </w:t>
      </w:r>
      <w:r w:rsidRPr="00A23043">
        <w:t>của Cơ quan thống kê</w:t>
      </w:r>
      <w:r w:rsidR="00B01931" w:rsidRPr="00A23043">
        <w:t xml:space="preserve"> Bồ Đào Nha (INE)</w:t>
      </w:r>
      <w:r w:rsidRPr="00A23043">
        <w:t>, tăng trưởng kinh tế</w:t>
      </w:r>
      <w:r w:rsidR="00B01931" w:rsidRPr="00A23043">
        <w:t xml:space="preserve"> Bồ Đào Nha</w:t>
      </w:r>
      <w:r w:rsidR="001B2C6F" w:rsidRPr="00A23043">
        <w:t xml:space="preserve"> trong quý I</w:t>
      </w:r>
      <w:r w:rsidR="005C51D3" w:rsidRPr="00A23043">
        <w:t xml:space="preserve"> năm 2021</w:t>
      </w:r>
      <w:r w:rsidRPr="00A23043">
        <w:t xml:space="preserve"> giả</w:t>
      </w:r>
      <w:r w:rsidR="009264BF" w:rsidRPr="00A23043">
        <w:t>m 6,8</w:t>
      </w:r>
      <w:r w:rsidR="00B01931" w:rsidRPr="00A23043">
        <w:t>%</w:t>
      </w:r>
      <w:r w:rsidR="005C51D3" w:rsidRPr="00A23043">
        <w:t xml:space="preserve"> so vớ</w:t>
      </w:r>
      <w:r w:rsidR="009264BF" w:rsidRPr="00A23043">
        <w:t>i quý IV năm 2020</w:t>
      </w:r>
      <w:r w:rsidR="00994447" w:rsidRPr="00A23043">
        <w:t>,</w:t>
      </w:r>
      <w:r w:rsidR="00B01931" w:rsidRPr="00A23043">
        <w:t xml:space="preserve"> </w:t>
      </w:r>
      <w:r w:rsidR="005C51D3" w:rsidRPr="00A23043">
        <w:t xml:space="preserve">theo dự báo của Ngân hàng Trung ương Bồ Đào Nha </w:t>
      </w:r>
      <w:r w:rsidR="00B01931" w:rsidRPr="00A23043">
        <w:t>trong cả</w:t>
      </w:r>
      <w:r w:rsidR="005C51D3" w:rsidRPr="00A23043">
        <w:t xml:space="preserve"> năm 2021</w:t>
      </w:r>
      <w:r w:rsidR="00B01931" w:rsidRPr="00A23043">
        <w:t xml:space="preserve"> </w:t>
      </w:r>
      <w:r w:rsidRPr="00A23043">
        <w:t>tăng trưởng GDP</w:t>
      </w:r>
      <w:r w:rsidRPr="00A23043">
        <w:rPr>
          <w:i/>
        </w:rPr>
        <w:t xml:space="preserve"> </w:t>
      </w:r>
      <w:r w:rsidRPr="00A23043">
        <w:t>củ</w:t>
      </w:r>
      <w:r w:rsidR="00B01931" w:rsidRPr="00A23043">
        <w:t>a Bồ Đào Nha</w:t>
      </w:r>
      <w:r w:rsidR="005C51D3" w:rsidRPr="00A23043">
        <w:t xml:space="preserve"> tăng 4,8</w:t>
      </w:r>
      <w:r w:rsidRPr="00A23043">
        <w:t>% so vớ</w:t>
      </w:r>
      <w:r w:rsidR="005C51D3" w:rsidRPr="00A23043">
        <w:t>i năm 2020</w:t>
      </w:r>
      <w:r w:rsidR="009B365C" w:rsidRPr="00A23043">
        <w:t xml:space="preserve">. </w:t>
      </w:r>
      <w:r w:rsidR="00B01931" w:rsidRPr="00A23043">
        <w:rPr>
          <w:i/>
          <w:iCs/>
        </w:rPr>
        <w:t xml:space="preserve">Chỉ số </w:t>
      </w:r>
      <w:r w:rsidR="009B365C" w:rsidRPr="00A23043">
        <w:rPr>
          <w:i/>
          <w:iCs/>
        </w:rPr>
        <w:t xml:space="preserve">giá tiêu dùng (CPI) </w:t>
      </w:r>
      <w:r w:rsidR="00A23043" w:rsidRPr="00A23043">
        <w:rPr>
          <w:iCs/>
        </w:rPr>
        <w:t>trong tháng 8</w:t>
      </w:r>
      <w:r w:rsidR="00B01931" w:rsidRPr="00A23043">
        <w:rPr>
          <w:iCs/>
        </w:rPr>
        <w:t xml:space="preserve"> ở mứ</w:t>
      </w:r>
      <w:r w:rsidR="00A23043" w:rsidRPr="00A23043">
        <w:rPr>
          <w:iCs/>
        </w:rPr>
        <w:t>c 1,54</w:t>
      </w:r>
      <w:r w:rsidR="009B365C" w:rsidRPr="00A23043">
        <w:rPr>
          <w:iCs/>
        </w:rPr>
        <w:t xml:space="preserve">% </w:t>
      </w:r>
      <w:r w:rsidR="00B01931" w:rsidRPr="00A23043">
        <w:rPr>
          <w:iCs/>
        </w:rPr>
        <w:t>tính trên 12 tháng</w:t>
      </w:r>
      <w:r w:rsidR="009B365C" w:rsidRPr="00A23043">
        <w:rPr>
          <w:iCs/>
        </w:rPr>
        <w:t>, trong đó giá thực phẩ</w:t>
      </w:r>
      <w:r w:rsidR="00A23043" w:rsidRPr="00A23043">
        <w:rPr>
          <w:iCs/>
        </w:rPr>
        <w:t>m tăng 0,16</w:t>
      </w:r>
      <w:r w:rsidR="009B365C" w:rsidRPr="00A23043">
        <w:rPr>
          <w:iCs/>
        </w:rPr>
        <w:t>% và giá năng lượ</w:t>
      </w:r>
      <w:r w:rsidR="00A23043" w:rsidRPr="00A23043">
        <w:rPr>
          <w:iCs/>
        </w:rPr>
        <w:t>ng tăng 9,31</w:t>
      </w:r>
      <w:r w:rsidR="009B365C" w:rsidRPr="00A23043">
        <w:rPr>
          <w:iCs/>
        </w:rPr>
        <w:t xml:space="preserve">%. </w:t>
      </w:r>
      <w:r w:rsidR="00B01931" w:rsidRPr="00A23043">
        <w:rPr>
          <w:i/>
          <w:iCs/>
        </w:rPr>
        <w:t>Tỷ lệ thất nghiệp</w:t>
      </w:r>
      <w:r w:rsidR="00E60552" w:rsidRPr="00A23043">
        <w:rPr>
          <w:iCs/>
        </w:rPr>
        <w:t xml:space="preserve"> trong quý II/</w:t>
      </w:r>
      <w:r w:rsidR="009B365C" w:rsidRPr="00A23043">
        <w:rPr>
          <w:iCs/>
        </w:rPr>
        <w:t>2021</w:t>
      </w:r>
      <w:r w:rsidR="00994447" w:rsidRPr="00A23043">
        <w:rPr>
          <w:iCs/>
        </w:rPr>
        <w:t xml:space="preserve"> ở mức</w:t>
      </w:r>
      <w:r w:rsidR="00E60552" w:rsidRPr="00A23043">
        <w:rPr>
          <w:iCs/>
        </w:rPr>
        <w:t xml:space="preserve"> 6,7</w:t>
      </w:r>
      <w:r w:rsidR="00B01931" w:rsidRPr="00A23043">
        <w:rPr>
          <w:iCs/>
        </w:rPr>
        <w:t>%</w:t>
      </w:r>
      <w:r w:rsidR="00994447" w:rsidRPr="00A23043">
        <w:rPr>
          <w:iCs/>
        </w:rPr>
        <w:t>.</w:t>
      </w:r>
      <w:r w:rsidR="00B01931" w:rsidRPr="00A23043">
        <w:rPr>
          <w:iCs/>
        </w:rPr>
        <w:t xml:space="preserve"> </w:t>
      </w:r>
    </w:p>
    <w:p w14:paraId="7FD748AD" w14:textId="77777777" w:rsidR="00601CD8" w:rsidRPr="00B63EEC" w:rsidRDefault="00601CD8" w:rsidP="002A329D">
      <w:pPr>
        <w:ind w:firstLine="708"/>
        <w:jc w:val="both"/>
        <w:rPr>
          <w:highlight w:val="yellow"/>
        </w:rPr>
      </w:pPr>
    </w:p>
    <w:p w14:paraId="010C0997" w14:textId="5CE7DCD3" w:rsidR="00601CD8" w:rsidRPr="00A23043" w:rsidRDefault="00601CD8" w:rsidP="009304C0">
      <w:pPr>
        <w:ind w:firstLine="708"/>
        <w:jc w:val="both"/>
      </w:pPr>
      <w:r w:rsidRPr="00A23043">
        <w:rPr>
          <w:i/>
          <w:iCs/>
        </w:rPr>
        <w:t>Về thương mại quốc tế</w:t>
      </w:r>
      <w:r w:rsidR="001451E0" w:rsidRPr="00A23043">
        <w:t>, trong 7</w:t>
      </w:r>
      <w:r w:rsidR="009304C0" w:rsidRPr="00A23043">
        <w:t xml:space="preserve"> tháng đầu năm</w:t>
      </w:r>
      <w:r w:rsidR="00853D4D" w:rsidRPr="00A23043">
        <w:t xml:space="preserve"> </w:t>
      </w:r>
      <w:r w:rsidR="009B365C" w:rsidRPr="00A23043">
        <w:t xml:space="preserve">năm </w:t>
      </w:r>
      <w:r w:rsidR="00853D4D" w:rsidRPr="00A23043">
        <w:t>2021</w:t>
      </w:r>
      <w:r w:rsidRPr="00A23043">
        <w:t>, hoạt động xuất nhập khẩu củ</w:t>
      </w:r>
      <w:r w:rsidR="009B365C" w:rsidRPr="00A23043">
        <w:t>a Bồ Đào Nha</w:t>
      </w:r>
      <w:r w:rsidR="009304C0" w:rsidRPr="00A23043">
        <w:t xml:space="preserve"> đã có nhiều</w:t>
      </w:r>
      <w:r w:rsidRPr="00A23043">
        <w:t xml:space="preserve"> cải thiện so vớ</w:t>
      </w:r>
      <w:r w:rsidR="009304C0" w:rsidRPr="00A23043">
        <w:t>i cùng kỳ</w:t>
      </w:r>
      <w:r w:rsidRPr="00A23043">
        <w:t xml:space="preserve"> 2020, trong đó kim ngạch xuất khẩ</w:t>
      </w:r>
      <w:r w:rsidR="00E81B9E" w:rsidRPr="00A23043">
        <w:t xml:space="preserve">u trong </w:t>
      </w:r>
      <w:r w:rsidR="00A23043" w:rsidRPr="00A23043">
        <w:t>7</w:t>
      </w:r>
      <w:r w:rsidR="009304C0" w:rsidRPr="00A23043">
        <w:t xml:space="preserve"> tháng đầu năm năm 2021 </w:t>
      </w:r>
      <w:r w:rsidRPr="00A23043">
        <w:t>đạ</w:t>
      </w:r>
      <w:r w:rsidR="009304C0" w:rsidRPr="00A23043">
        <w:t>t</w:t>
      </w:r>
      <w:r w:rsidR="00A23043" w:rsidRPr="00A23043">
        <w:t xml:space="preserve"> hơn 36,8</w:t>
      </w:r>
      <w:r w:rsidRPr="00A23043">
        <w:t xml:space="preserve"> tỷ</w:t>
      </w:r>
      <w:r w:rsidR="00A23043" w:rsidRPr="00A23043">
        <w:t xml:space="preserve"> euro, tăng 22</w:t>
      </w:r>
      <w:r w:rsidR="00740D7A" w:rsidRPr="00A23043">
        <w:t>,2</w:t>
      </w:r>
      <w:r w:rsidRPr="00A23043">
        <w:t>% và nhập khẩu đạ</w:t>
      </w:r>
      <w:r w:rsidR="00A23043" w:rsidRPr="00A23043">
        <w:t>t hơn 45,3</w:t>
      </w:r>
      <w:r w:rsidRPr="00A23043">
        <w:t xml:space="preserve"> tỷ</w:t>
      </w:r>
      <w:r w:rsidR="00A23043" w:rsidRPr="00A23043">
        <w:t xml:space="preserve"> euro tăng 17</w:t>
      </w:r>
      <w:r w:rsidR="00740D7A" w:rsidRPr="00A23043">
        <w:t>,6</w:t>
      </w:r>
      <w:r w:rsidRPr="00A23043">
        <w:t>% so vớ</w:t>
      </w:r>
      <w:r w:rsidR="00853D4D" w:rsidRPr="00A23043">
        <w:t xml:space="preserve">i </w:t>
      </w:r>
      <w:r w:rsidR="009304C0" w:rsidRPr="00A23043">
        <w:t>cùng kỳ năm</w:t>
      </w:r>
      <w:r w:rsidR="00853D4D" w:rsidRPr="00A23043">
        <w:t xml:space="preserve"> </w:t>
      </w:r>
      <w:r w:rsidRPr="00A23043">
        <w:t xml:space="preserve">2020. </w:t>
      </w:r>
      <w:r w:rsidR="00853D4D" w:rsidRPr="00A23043">
        <w:rPr>
          <w:i/>
        </w:rPr>
        <w:t>Trong</w:t>
      </w:r>
      <w:r w:rsidR="00A23043" w:rsidRPr="00A23043">
        <w:rPr>
          <w:i/>
        </w:rPr>
        <w:t xml:space="preserve"> 7</w:t>
      </w:r>
      <w:r w:rsidR="009304C0" w:rsidRPr="00A23043">
        <w:rPr>
          <w:i/>
        </w:rPr>
        <w:t xml:space="preserve"> tháng đầu</w:t>
      </w:r>
      <w:r w:rsidR="00853D4D" w:rsidRPr="00A23043">
        <w:rPr>
          <w:i/>
        </w:rPr>
        <w:t xml:space="preserve"> năm 2021 Bồ Đào Nha</w:t>
      </w:r>
      <w:r w:rsidRPr="00A23043">
        <w:rPr>
          <w:i/>
        </w:rPr>
        <w:t xml:space="preserve"> đối mặt với thâm hụt thương mạ</w:t>
      </w:r>
      <w:r w:rsidR="00A23043" w:rsidRPr="00A23043">
        <w:rPr>
          <w:i/>
        </w:rPr>
        <w:t>i là 8,53</w:t>
      </w:r>
      <w:r w:rsidRPr="00A23043">
        <w:rPr>
          <w:i/>
        </w:rPr>
        <w:t xml:space="preserve"> tỷ euro.</w:t>
      </w:r>
      <w:r w:rsidR="00E81B9E" w:rsidRPr="00A23043">
        <w:rPr>
          <w:i/>
        </w:rPr>
        <w:t xml:space="preserve"> </w:t>
      </w:r>
    </w:p>
    <w:p w14:paraId="2583BD14" w14:textId="0B64DB47" w:rsidR="00601CD8" w:rsidRPr="00B63EEC" w:rsidRDefault="00601CD8" w:rsidP="002A329D">
      <w:pPr>
        <w:jc w:val="both"/>
        <w:rPr>
          <w:highlight w:val="yellow"/>
        </w:rPr>
      </w:pPr>
    </w:p>
    <w:p w14:paraId="5CF4C3F6" w14:textId="73EF5ED5" w:rsidR="005251F2" w:rsidRPr="00992C1C" w:rsidRDefault="002A329D" w:rsidP="002A329D">
      <w:pPr>
        <w:tabs>
          <w:tab w:val="left" w:pos="1134"/>
        </w:tabs>
        <w:ind w:firstLine="709"/>
        <w:outlineLvl w:val="1"/>
        <w:rPr>
          <w:b/>
          <w:i/>
          <w:iCs/>
        </w:rPr>
      </w:pPr>
      <w:r w:rsidRPr="00992C1C">
        <w:rPr>
          <w:b/>
          <w:i/>
          <w:iCs/>
        </w:rPr>
        <w:t xml:space="preserve">2. </w:t>
      </w:r>
      <w:r w:rsidR="00601CD8" w:rsidRPr="00992C1C">
        <w:rPr>
          <w:b/>
          <w:i/>
          <w:iCs/>
        </w:rPr>
        <w:t xml:space="preserve">Một số thông tin kinh tế - xã hội nổi bật </w:t>
      </w:r>
    </w:p>
    <w:p w14:paraId="41160F2F" w14:textId="5D90CB1A" w:rsidR="00334C61" w:rsidRDefault="00334C61" w:rsidP="002A329D">
      <w:pPr>
        <w:tabs>
          <w:tab w:val="left" w:pos="1134"/>
        </w:tabs>
        <w:ind w:firstLine="709"/>
        <w:outlineLvl w:val="1"/>
        <w:rPr>
          <w:b/>
          <w:i/>
          <w:iCs/>
          <w:highlight w:val="yellow"/>
        </w:rPr>
      </w:pPr>
    </w:p>
    <w:p w14:paraId="1ACF1E5F" w14:textId="0199F314" w:rsidR="00992C1C" w:rsidRDefault="00992C1C" w:rsidP="00992C1C">
      <w:pPr>
        <w:ind w:firstLine="709"/>
        <w:outlineLvl w:val="1"/>
        <w:rPr>
          <w:b/>
          <w:iCs/>
        </w:rPr>
      </w:pPr>
      <w:r w:rsidRPr="00992C1C">
        <w:rPr>
          <w:b/>
          <w:iCs/>
        </w:rPr>
        <w:t>Bồ Đào Nha hoàn thành tiêm vaccine cho 80% dân số</w:t>
      </w:r>
    </w:p>
    <w:p w14:paraId="0A0EF074" w14:textId="77777777" w:rsidR="00992C1C" w:rsidRPr="00992C1C" w:rsidRDefault="00992C1C" w:rsidP="00992C1C">
      <w:pPr>
        <w:ind w:firstLine="709"/>
        <w:outlineLvl w:val="1"/>
        <w:rPr>
          <w:b/>
          <w:iCs/>
        </w:rPr>
      </w:pPr>
    </w:p>
    <w:p w14:paraId="3856A6BE" w14:textId="1375CE3E" w:rsidR="00992C1C" w:rsidRDefault="00992C1C" w:rsidP="00992C1C">
      <w:pPr>
        <w:ind w:firstLine="709"/>
        <w:jc w:val="both"/>
        <w:outlineLvl w:val="1"/>
        <w:rPr>
          <w:iCs/>
        </w:rPr>
      </w:pPr>
      <w:r w:rsidRPr="00992C1C">
        <w:rPr>
          <w:iCs/>
        </w:rPr>
        <w:t xml:space="preserve">Bồ Đào Nha đã tiêm hai liều vaccine Covid-19 cho 80% dân số, trở thành một trong những quốc gia có tỷ lệ tiêm chủng cao nhất thế giới. Đầu năm nay, Bồ Đào Nha phải đối mặt với đợt bùng phát Covid-19 tồi tệ. Song nước này đã thành công tiêm chủng cho khoảng 8,2 trong số hơn 10 triệu dân. Vaccine được tiêm cho </w:t>
      </w:r>
      <w:r w:rsidRPr="00992C1C">
        <w:rPr>
          <w:iCs/>
        </w:rPr>
        <w:lastRenderedPageBreak/>
        <w:t xml:space="preserve">người từ 12 tuổi trở lên. Hầu hết người trên 65 tuổi và khoảng 50% số thanh thiếu niên từ 12-17 tuổi hiện đã tiêm chủng đầy đủ hai mũi. </w:t>
      </w:r>
    </w:p>
    <w:p w14:paraId="28F61B57" w14:textId="77777777" w:rsidR="00992C1C" w:rsidRDefault="00992C1C" w:rsidP="00992C1C">
      <w:pPr>
        <w:ind w:firstLine="709"/>
        <w:jc w:val="both"/>
        <w:outlineLvl w:val="1"/>
        <w:rPr>
          <w:iCs/>
        </w:rPr>
      </w:pPr>
    </w:p>
    <w:p w14:paraId="16CC80FC" w14:textId="6F479A44" w:rsidR="00992C1C" w:rsidRPr="00992C1C" w:rsidRDefault="00992C1C" w:rsidP="00992C1C">
      <w:pPr>
        <w:ind w:firstLine="709"/>
        <w:jc w:val="both"/>
        <w:outlineLvl w:val="1"/>
        <w:rPr>
          <w:iCs/>
        </w:rPr>
      </w:pPr>
      <w:r w:rsidRPr="00992C1C">
        <w:rPr>
          <w:iCs/>
        </w:rPr>
        <w:t>Chương trình tiêm chủng của Bồ Đào Nha tương tự các nước thuộc Liên minh châu Âu khác, song quốc gia này không phải đối mặt với làn sóng bài vaccine. Tại Bồ Đào Nha, chỉ khoảng 3% dân số không có ý định chủng ngừa Covid-19. Điều này khiến tiến độ triển khai nhanh chóng hơn.</w:t>
      </w:r>
    </w:p>
    <w:p w14:paraId="2C5DA71E" w14:textId="1522C517" w:rsidR="00992C1C" w:rsidRDefault="00992C1C" w:rsidP="0031256F">
      <w:pPr>
        <w:jc w:val="both"/>
        <w:rPr>
          <w:color w:val="222222"/>
          <w:shd w:val="clear" w:color="auto" w:fill="FFFFFF"/>
        </w:rPr>
      </w:pPr>
    </w:p>
    <w:p w14:paraId="126B2899" w14:textId="2DC2F3DA" w:rsidR="00992C1C" w:rsidRDefault="00992C1C" w:rsidP="00992C1C">
      <w:pPr>
        <w:ind w:firstLine="709"/>
        <w:jc w:val="both"/>
        <w:rPr>
          <w:b/>
          <w:color w:val="222222"/>
          <w:shd w:val="clear" w:color="auto" w:fill="FFFFFF"/>
        </w:rPr>
      </w:pPr>
      <w:r w:rsidRPr="00992C1C">
        <w:rPr>
          <w:b/>
          <w:color w:val="222222"/>
          <w:shd w:val="clear" w:color="auto" w:fill="FFFFFF"/>
        </w:rPr>
        <w:t>Moody's Investors Service đã nâng mức xếp hạng nợ của Bồ Đào Nha</w:t>
      </w:r>
    </w:p>
    <w:p w14:paraId="2B11BDBA" w14:textId="77777777" w:rsidR="00992C1C" w:rsidRPr="00992C1C" w:rsidRDefault="00992C1C" w:rsidP="00992C1C">
      <w:pPr>
        <w:ind w:firstLine="709"/>
        <w:jc w:val="both"/>
        <w:rPr>
          <w:b/>
          <w:color w:val="222222"/>
          <w:shd w:val="clear" w:color="auto" w:fill="FFFFFF"/>
        </w:rPr>
      </w:pPr>
    </w:p>
    <w:p w14:paraId="061E5D7B" w14:textId="6774B464" w:rsidR="00992C1C" w:rsidRDefault="00334C61" w:rsidP="00992C1C">
      <w:pPr>
        <w:ind w:firstLine="709"/>
        <w:jc w:val="both"/>
        <w:rPr>
          <w:color w:val="222222"/>
          <w:shd w:val="clear" w:color="auto" w:fill="FFFFFF"/>
        </w:rPr>
      </w:pPr>
      <w:r w:rsidRPr="00334C61">
        <w:rPr>
          <w:color w:val="222222"/>
          <w:shd w:val="clear" w:color="auto" w:fill="FFFFFF"/>
        </w:rPr>
        <w:t>Hãng xếp hạng tín nhiệm Moody's Investors Service đã nâng mức xếp hạng nợ của Bồ Đào Nha từ Baa3 lên Baa2 nhờ sự hỗ trợ từ Liên minh châu Âu (EU) giúp nền kinh tế nước này phục hồi mạnh mẽ.</w:t>
      </w:r>
      <w:r w:rsidR="00992C1C" w:rsidRPr="00992C1C">
        <w:rPr>
          <w:color w:val="222222"/>
          <w:shd w:val="clear" w:color="auto" w:fill="FFFFFF"/>
        </w:rPr>
        <w:t xml:space="preserve"> </w:t>
      </w:r>
      <w:r w:rsidRPr="00334C61">
        <w:rPr>
          <w:color w:val="222222"/>
          <w:shd w:val="clear" w:color="auto" w:fill="FFFFFF"/>
        </w:rPr>
        <w:t>Cơ quan xếp hạng tín nhiệm này cho biết, trong tầm nhìn xa hơn năm 2021, quỹ phục hồi kinh tế châu Âu hậu </w:t>
      </w:r>
      <w:r w:rsidR="001451E0" w:rsidRPr="001451E0">
        <w:t>Covid-19,</w:t>
      </w:r>
      <w:r w:rsidRPr="00334C61">
        <w:rPr>
          <w:color w:val="222222"/>
          <w:shd w:val="clear" w:color="auto" w:fill="FFFFFF"/>
        </w:rPr>
        <w:t xml:space="preserve"> gọi là “Quỹ Thế hệ tiếp theo của EU” (NGEU) sẽ hỗ trợ chính cho tăng trưởng kinh tế Bồ Đào Nha trong trung hạn.</w:t>
      </w:r>
    </w:p>
    <w:p w14:paraId="091F371D" w14:textId="77777777" w:rsidR="00992C1C" w:rsidRDefault="00992C1C" w:rsidP="00992C1C">
      <w:pPr>
        <w:ind w:firstLine="709"/>
        <w:jc w:val="both"/>
        <w:rPr>
          <w:color w:val="222222"/>
        </w:rPr>
      </w:pPr>
      <w:r>
        <w:rPr>
          <w:color w:val="222222"/>
          <w:shd w:val="clear" w:color="auto" w:fill="FFFFFF"/>
        </w:rPr>
        <w:tab/>
      </w:r>
    </w:p>
    <w:p w14:paraId="777B8B7A" w14:textId="77777777" w:rsidR="00992C1C" w:rsidRDefault="00334C61" w:rsidP="00992C1C">
      <w:pPr>
        <w:ind w:firstLine="709"/>
        <w:jc w:val="both"/>
        <w:rPr>
          <w:color w:val="222222"/>
          <w:shd w:val="clear" w:color="auto" w:fill="FFFFFF"/>
        </w:rPr>
      </w:pPr>
      <w:r w:rsidRPr="00992C1C">
        <w:rPr>
          <w:color w:val="222222"/>
          <w:shd w:val="clear" w:color="auto" w:fill="FFFFFF"/>
        </w:rPr>
        <w:t>Vào tháng 6/2021, EU đã thông qua kế hoạch cải cách Lisbon, mở ra gói hỗ trợ trị giá 16 tỷ euro cho Bồ Đào Nha. Moody's cho biết, nền kinh tế Bồ Đào Nha đang trải qua một sự phục hồi mạnh mẽ từ cuộc suy thoái gây ra bởi đại dịch, bất chấp những thách thức đang diễn ra trong lĩnh vực du lịch.</w:t>
      </w:r>
    </w:p>
    <w:p w14:paraId="2A42E343" w14:textId="77777777" w:rsidR="00992C1C" w:rsidRDefault="00992C1C" w:rsidP="00992C1C">
      <w:pPr>
        <w:ind w:firstLine="709"/>
        <w:jc w:val="both"/>
        <w:rPr>
          <w:color w:val="222222"/>
        </w:rPr>
      </w:pPr>
    </w:p>
    <w:p w14:paraId="006D3646" w14:textId="01E380CF" w:rsidR="00334C61" w:rsidRDefault="00334C61" w:rsidP="00992C1C">
      <w:pPr>
        <w:ind w:firstLine="709"/>
        <w:jc w:val="both"/>
        <w:rPr>
          <w:color w:val="222222"/>
          <w:shd w:val="clear" w:color="auto" w:fill="FFFFFF"/>
        </w:rPr>
      </w:pPr>
      <w:r w:rsidRPr="00992C1C">
        <w:rPr>
          <w:color w:val="222222"/>
          <w:shd w:val="clear" w:color="auto" w:fill="FFFFFF"/>
        </w:rPr>
        <w:t>Báo cáo của Moody's lưu ý rằng, thị trường việc làm tại Bồ Đào Nha đã bình thường hóa và hoạt động tiêu dùng được cải thiện, trong khi sự phục hồi mạnh mẽ hơn ở các thị trường xuất khẩu chủ chốt cũng đang hỗ trợ hoạt động xuất khẩu hàng hóa của nước này phục hồi.</w:t>
      </w:r>
      <w:r w:rsidR="00992C1C" w:rsidRPr="00992C1C">
        <w:rPr>
          <w:color w:val="222222"/>
          <w:shd w:val="clear" w:color="auto" w:fill="FFFFFF"/>
        </w:rPr>
        <w:t xml:space="preserve"> </w:t>
      </w:r>
      <w:r w:rsidRPr="00992C1C">
        <w:rPr>
          <w:color w:val="222222"/>
          <w:shd w:val="clear" w:color="auto" w:fill="FFFFFF"/>
        </w:rPr>
        <w:t xml:space="preserve">Cũng trong báo cáo mới nhất này, Moody's đã chuyển </w:t>
      </w:r>
      <w:r w:rsidRPr="005C3D8D">
        <w:rPr>
          <w:color w:val="222222"/>
          <w:shd w:val="clear" w:color="auto" w:fill="FFFFFF"/>
        </w:rPr>
        <w:t>mức đánh giá triển vọng nợ của Bồ Đào Nha từ “ổn định” sang “tích cực”</w:t>
      </w:r>
    </w:p>
    <w:p w14:paraId="0FD1390E" w14:textId="688675E0" w:rsidR="00DE2220" w:rsidRDefault="00DE2220" w:rsidP="00992C1C">
      <w:pPr>
        <w:ind w:firstLine="709"/>
        <w:jc w:val="both"/>
        <w:rPr>
          <w:color w:val="222222"/>
          <w:shd w:val="clear" w:color="auto" w:fill="FFFFFF"/>
        </w:rPr>
      </w:pPr>
    </w:p>
    <w:p w14:paraId="0964EE2A" w14:textId="0011884B" w:rsidR="00DE2220" w:rsidRDefault="00DE2220" w:rsidP="00992C1C">
      <w:pPr>
        <w:ind w:firstLine="709"/>
        <w:jc w:val="both"/>
        <w:rPr>
          <w:color w:val="222222"/>
          <w:shd w:val="clear" w:color="auto" w:fill="FFFFFF"/>
        </w:rPr>
      </w:pPr>
    </w:p>
    <w:p w14:paraId="3BA66037" w14:textId="78C5F5F2" w:rsidR="00DE2220" w:rsidRDefault="00DE2220" w:rsidP="00992C1C">
      <w:pPr>
        <w:ind w:firstLine="709"/>
        <w:jc w:val="both"/>
        <w:rPr>
          <w:color w:val="222222"/>
          <w:shd w:val="clear" w:color="auto" w:fill="FFFFFF"/>
        </w:rPr>
      </w:pPr>
    </w:p>
    <w:p w14:paraId="5D7935D4" w14:textId="77777777" w:rsidR="00DE2220" w:rsidRPr="005C3D8D" w:rsidRDefault="00DE2220" w:rsidP="00992C1C">
      <w:pPr>
        <w:ind w:firstLine="709"/>
        <w:jc w:val="both"/>
        <w:rPr>
          <w:color w:val="222222"/>
          <w:shd w:val="clear" w:color="auto" w:fill="FFFFFF"/>
        </w:rPr>
      </w:pPr>
    </w:p>
    <w:p w14:paraId="03678080" w14:textId="465B0C38" w:rsidR="009F6C92" w:rsidRPr="005C3D8D" w:rsidRDefault="009F6C92" w:rsidP="009F6C92">
      <w:pPr>
        <w:jc w:val="both"/>
      </w:pPr>
    </w:p>
    <w:p w14:paraId="1E08616E" w14:textId="19B67E3D" w:rsidR="00601CD8" w:rsidRPr="005C3D8D" w:rsidRDefault="00601CD8" w:rsidP="002A329D">
      <w:pPr>
        <w:pStyle w:val="ListParagraph"/>
        <w:numPr>
          <w:ilvl w:val="0"/>
          <w:numId w:val="6"/>
        </w:numPr>
        <w:tabs>
          <w:tab w:val="left" w:pos="1134"/>
        </w:tabs>
        <w:jc w:val="both"/>
        <w:outlineLvl w:val="0"/>
        <w:rPr>
          <w:b/>
        </w:rPr>
      </w:pPr>
      <w:r w:rsidRPr="005C3D8D">
        <w:rPr>
          <w:b/>
        </w:rPr>
        <w:t>Tình hình quan hệ thương mại Việ</w:t>
      </w:r>
      <w:r w:rsidR="005251F2" w:rsidRPr="005C3D8D">
        <w:rPr>
          <w:b/>
        </w:rPr>
        <w:t>t Nam – Bồ Đào Nha</w:t>
      </w:r>
    </w:p>
    <w:p w14:paraId="09159878" w14:textId="77777777" w:rsidR="00EA6597" w:rsidRPr="005C3D8D" w:rsidRDefault="00EA6597" w:rsidP="002A329D">
      <w:pPr>
        <w:pStyle w:val="ListParagraph"/>
        <w:tabs>
          <w:tab w:val="left" w:pos="1134"/>
        </w:tabs>
        <w:ind w:left="1440"/>
        <w:jc w:val="both"/>
        <w:rPr>
          <w:b/>
        </w:rPr>
      </w:pPr>
    </w:p>
    <w:p w14:paraId="554660CF" w14:textId="17BBC189" w:rsidR="00601CD8" w:rsidRPr="005C3D8D" w:rsidRDefault="00601CD8" w:rsidP="002A329D">
      <w:pPr>
        <w:pStyle w:val="Heading2"/>
        <w:numPr>
          <w:ilvl w:val="0"/>
          <w:numId w:val="24"/>
        </w:numPr>
        <w:tabs>
          <w:tab w:val="left" w:pos="993"/>
        </w:tabs>
        <w:spacing w:before="0"/>
        <w:ind w:hanging="11"/>
        <w:rPr>
          <w:rFonts w:ascii="Times New Roman" w:hAnsi="Times New Roman" w:cs="Times New Roman"/>
          <w:b w:val="0"/>
          <w:i/>
          <w:iCs/>
          <w:color w:val="auto"/>
          <w:sz w:val="28"/>
          <w:szCs w:val="28"/>
        </w:rPr>
      </w:pPr>
      <w:r w:rsidRPr="005C3D8D">
        <w:rPr>
          <w:rFonts w:ascii="Times New Roman" w:hAnsi="Times New Roman" w:cs="Times New Roman"/>
          <w:i/>
          <w:iCs/>
          <w:color w:val="auto"/>
          <w:sz w:val="28"/>
          <w:szCs w:val="28"/>
        </w:rPr>
        <w:t>Xuất khẩu của Việ</w:t>
      </w:r>
      <w:r w:rsidR="007432E5" w:rsidRPr="005C3D8D">
        <w:rPr>
          <w:rFonts w:ascii="Times New Roman" w:hAnsi="Times New Roman" w:cs="Times New Roman"/>
          <w:i/>
          <w:iCs/>
          <w:color w:val="auto"/>
          <w:sz w:val="28"/>
          <w:szCs w:val="28"/>
        </w:rPr>
        <w:t>t Nam sang</w:t>
      </w:r>
      <w:r w:rsidR="005251F2" w:rsidRPr="005C3D8D">
        <w:rPr>
          <w:rFonts w:ascii="Times New Roman" w:hAnsi="Times New Roman" w:cs="Times New Roman"/>
          <w:i/>
          <w:iCs/>
          <w:color w:val="auto"/>
          <w:sz w:val="28"/>
          <w:szCs w:val="28"/>
        </w:rPr>
        <w:t xml:space="preserve"> Bồ Đào Nha</w:t>
      </w:r>
    </w:p>
    <w:p w14:paraId="07FCD9DE" w14:textId="77777777" w:rsidR="00601CD8" w:rsidRPr="005C3D8D" w:rsidRDefault="00601CD8" w:rsidP="002A329D">
      <w:pPr>
        <w:pStyle w:val="ListParagraph"/>
        <w:widowControl w:val="0"/>
        <w:tabs>
          <w:tab w:val="left" w:pos="1134"/>
          <w:tab w:val="left" w:pos="2127"/>
        </w:tabs>
        <w:ind w:left="0" w:firstLine="709"/>
        <w:textAlignment w:val="top"/>
        <w:rPr>
          <w:b/>
          <w:bCs/>
        </w:rPr>
      </w:pPr>
    </w:p>
    <w:p w14:paraId="345BFBDB" w14:textId="213D1E4E" w:rsidR="001B6B82" w:rsidRPr="005C3D8D" w:rsidRDefault="00601CD8" w:rsidP="002A329D">
      <w:pPr>
        <w:ind w:firstLine="720"/>
        <w:jc w:val="both"/>
      </w:pPr>
      <w:r w:rsidRPr="005C3D8D">
        <w:rPr>
          <w:bCs/>
          <w:i/>
          <w:iCs/>
        </w:rPr>
        <w:t>Theo</w:t>
      </w:r>
      <w:r w:rsidR="001B6B82" w:rsidRPr="005C3D8D">
        <w:rPr>
          <w:bCs/>
          <w:i/>
          <w:iCs/>
        </w:rPr>
        <w:t xml:space="preserve"> số liệu</w:t>
      </w:r>
      <w:r w:rsidRPr="005C3D8D">
        <w:rPr>
          <w:bCs/>
          <w:i/>
          <w:iCs/>
        </w:rPr>
        <w:t xml:space="preserve"> </w:t>
      </w:r>
      <w:r w:rsidR="00EE3D28" w:rsidRPr="005C3D8D">
        <w:rPr>
          <w:bCs/>
          <w:i/>
          <w:iCs/>
        </w:rPr>
        <w:t>Cơ quan thống kê Bồ Đào Nha</w:t>
      </w:r>
      <w:r w:rsidRPr="005C3D8D">
        <w:rPr>
          <w:bCs/>
          <w:i/>
          <w:iCs/>
        </w:rPr>
        <w:t xml:space="preserve">, tổng kim ngạch hàng hóa Việt Nam xuất khẩu sang </w:t>
      </w:r>
      <w:r w:rsidR="00EE3D28" w:rsidRPr="005C3D8D">
        <w:rPr>
          <w:bCs/>
          <w:i/>
          <w:iCs/>
        </w:rPr>
        <w:t>Bồ</w:t>
      </w:r>
      <w:r w:rsidR="00B3275B" w:rsidRPr="005C3D8D">
        <w:rPr>
          <w:bCs/>
          <w:i/>
          <w:iCs/>
        </w:rPr>
        <w:t xml:space="preserve"> Đào Nha trong </w:t>
      </w:r>
      <w:r w:rsidR="002B0004" w:rsidRPr="002B0004">
        <w:rPr>
          <w:bCs/>
          <w:i/>
          <w:iCs/>
        </w:rPr>
        <w:t>7</w:t>
      </w:r>
      <w:r w:rsidR="00EE3D28" w:rsidRPr="005C3D8D">
        <w:rPr>
          <w:bCs/>
          <w:i/>
          <w:iCs/>
        </w:rPr>
        <w:t xml:space="preserve"> tháng</w:t>
      </w:r>
      <w:r w:rsidR="00622867" w:rsidRPr="005C3D8D">
        <w:rPr>
          <w:bCs/>
          <w:i/>
          <w:iCs/>
        </w:rPr>
        <w:t xml:space="preserve"> đầu</w:t>
      </w:r>
      <w:r w:rsidR="00EE3D28" w:rsidRPr="005C3D8D">
        <w:rPr>
          <w:bCs/>
          <w:i/>
          <w:iCs/>
        </w:rPr>
        <w:t xml:space="preserve"> năm </w:t>
      </w:r>
      <w:r w:rsidRPr="005C3D8D">
        <w:rPr>
          <w:bCs/>
          <w:i/>
          <w:iCs/>
        </w:rPr>
        <w:t>2021 đạ</w:t>
      </w:r>
      <w:r w:rsidR="00D756CE" w:rsidRPr="005C3D8D">
        <w:rPr>
          <w:bCs/>
          <w:i/>
          <w:iCs/>
        </w:rPr>
        <w:t>t gần 213,2</w:t>
      </w:r>
      <w:r w:rsidRPr="005C3D8D">
        <w:rPr>
          <w:bCs/>
          <w:i/>
          <w:iCs/>
        </w:rPr>
        <w:t xml:space="preserve"> triệu</w:t>
      </w:r>
      <w:r w:rsidRPr="005C3D8D">
        <w:rPr>
          <w:b/>
          <w:bCs/>
          <w:i/>
          <w:iCs/>
        </w:rPr>
        <w:t xml:space="preserve"> </w:t>
      </w:r>
      <w:r w:rsidRPr="005C3D8D">
        <w:rPr>
          <w:bCs/>
          <w:i/>
          <w:iCs/>
        </w:rPr>
        <w:t xml:space="preserve">euro, </w:t>
      </w:r>
      <w:r w:rsidR="00D756CE" w:rsidRPr="005C3D8D">
        <w:rPr>
          <w:bCs/>
          <w:i/>
          <w:iCs/>
        </w:rPr>
        <w:t>tăng 20,7</w:t>
      </w:r>
      <w:r w:rsidRPr="005C3D8D">
        <w:rPr>
          <w:bCs/>
          <w:i/>
          <w:iCs/>
        </w:rPr>
        <w:t>% so với cùng kỳ năm 2020</w:t>
      </w:r>
      <w:r w:rsidR="00D756CE" w:rsidRPr="005C3D8D">
        <w:rPr>
          <w:bCs/>
          <w:i/>
          <w:iCs/>
        </w:rPr>
        <w:t xml:space="preserve"> (176,7</w:t>
      </w:r>
      <w:r w:rsidRPr="005C3D8D">
        <w:rPr>
          <w:bCs/>
          <w:i/>
          <w:iCs/>
        </w:rPr>
        <w:t xml:space="preserve"> triệu euro)</w:t>
      </w:r>
      <w:r w:rsidRPr="005C3D8D">
        <w:rPr>
          <w:bCs/>
        </w:rPr>
        <w:t xml:space="preserve">; trong đó kim ngạch xuất khẩu: (1) </w:t>
      </w:r>
      <w:r w:rsidR="001B6B82" w:rsidRPr="005C3D8D">
        <w:t>m</w:t>
      </w:r>
      <w:r w:rsidR="00EE3D28" w:rsidRPr="005C3D8D">
        <w:t>áy móc, thiết bị điện và linh kiện; máy ghi và tái tạo âm thanh, máy ghi và tái tạo hình ảnh và âm thanh, linh kiện</w:t>
      </w:r>
      <w:r w:rsidRPr="005C3D8D">
        <w:t xml:space="preserve"> đạ</w:t>
      </w:r>
      <w:r w:rsidR="00EE3D28" w:rsidRPr="005C3D8D">
        <w:t>t</w:t>
      </w:r>
      <w:r w:rsidR="00D756CE" w:rsidRPr="005C3D8D">
        <w:t xml:space="preserve"> 86,5</w:t>
      </w:r>
      <w:r w:rsidRPr="005C3D8D">
        <w:t xml:space="preserve"> triệu euro </w:t>
      </w:r>
      <w:r w:rsidR="00D756CE" w:rsidRPr="005C3D8D">
        <w:rPr>
          <w:bCs/>
        </w:rPr>
        <w:t>(tăng 14</w:t>
      </w:r>
      <w:r w:rsidRPr="005C3D8D">
        <w:rPr>
          <w:bCs/>
        </w:rPr>
        <w:t xml:space="preserve">% so cùng kỳ), </w:t>
      </w:r>
      <w:r w:rsidR="00B3275B" w:rsidRPr="005C3D8D">
        <w:rPr>
          <w:bCs/>
        </w:rPr>
        <w:t>(2) sắt thép đạ</w:t>
      </w:r>
      <w:r w:rsidR="00653DDE" w:rsidRPr="005C3D8D">
        <w:rPr>
          <w:bCs/>
        </w:rPr>
        <w:t>t 28,3</w:t>
      </w:r>
      <w:r w:rsidR="00B3275B" w:rsidRPr="005C3D8D">
        <w:rPr>
          <w:bCs/>
        </w:rPr>
        <w:t xml:space="preserve"> triệu euro (Nhóm hàng mới có sự tăng trưởng đột biến</w:t>
      </w:r>
      <w:r w:rsidR="00D756CE" w:rsidRPr="005C3D8D">
        <w:rPr>
          <w:bCs/>
        </w:rPr>
        <w:t xml:space="preserve"> 1017,9</w:t>
      </w:r>
      <w:r w:rsidR="00653DDE" w:rsidRPr="005C3D8D">
        <w:rPr>
          <w:bCs/>
        </w:rPr>
        <w:t>%</w:t>
      </w:r>
      <w:r w:rsidR="00D756CE" w:rsidRPr="005C3D8D">
        <w:rPr>
          <w:bCs/>
        </w:rPr>
        <w:t xml:space="preserve"> trong 7 tháng</w:t>
      </w:r>
      <w:r w:rsidR="00B3275B" w:rsidRPr="005C3D8D">
        <w:rPr>
          <w:bCs/>
        </w:rPr>
        <w:t>), (3</w:t>
      </w:r>
      <w:r w:rsidRPr="005C3D8D">
        <w:rPr>
          <w:bCs/>
        </w:rPr>
        <w:t xml:space="preserve">) </w:t>
      </w:r>
      <w:r w:rsidR="00EE3D28" w:rsidRPr="005C3D8D">
        <w:t>máy móc và thiết bị cơ khí và linh kiện</w:t>
      </w:r>
      <w:r w:rsidRPr="005C3D8D">
        <w:t xml:space="preserve"> đạ</w:t>
      </w:r>
      <w:r w:rsidR="00D756CE" w:rsidRPr="005C3D8D">
        <w:t>t 19,3</w:t>
      </w:r>
      <w:r w:rsidR="00EE3D28" w:rsidRPr="005C3D8D">
        <w:t xml:space="preserve"> triệ</w:t>
      </w:r>
      <w:r w:rsidR="00D756CE" w:rsidRPr="005C3D8D">
        <w:t>u euro (tăng 4</w:t>
      </w:r>
      <w:r w:rsidR="00653DDE" w:rsidRPr="005C3D8D">
        <w:t>,9</w:t>
      </w:r>
      <w:r w:rsidRPr="005C3D8D">
        <w:t xml:space="preserve">% </w:t>
      </w:r>
      <w:r w:rsidRPr="005C3D8D">
        <w:rPr>
          <w:bCs/>
        </w:rPr>
        <w:t>so cùng kỳ</w:t>
      </w:r>
      <w:r w:rsidR="00B3275B" w:rsidRPr="005C3D8D">
        <w:t>), (4</w:t>
      </w:r>
      <w:r w:rsidRPr="005C3D8D">
        <w:t>)</w:t>
      </w:r>
      <w:r w:rsidR="00B3275B" w:rsidRPr="005C3D8D">
        <w:t xml:space="preserve"> Hàng dệt may và phụ kiện đạ</w:t>
      </w:r>
      <w:r w:rsidR="00D756CE" w:rsidRPr="005C3D8D">
        <w:t>t 11,7</w:t>
      </w:r>
      <w:r w:rsidR="00B3275B" w:rsidRPr="005C3D8D">
        <w:t xml:space="preserve"> triệ</w:t>
      </w:r>
      <w:r w:rsidR="00D756CE" w:rsidRPr="005C3D8D">
        <w:t>u euro (tăng 59,2</w:t>
      </w:r>
      <w:r w:rsidR="00B3275B" w:rsidRPr="005C3D8D">
        <w:t xml:space="preserve">% so với cùng kỳ), </w:t>
      </w:r>
      <w:r w:rsidR="00653DDE" w:rsidRPr="005C3D8D">
        <w:t>(5</w:t>
      </w:r>
      <w:r w:rsidR="00976E35" w:rsidRPr="005C3D8D">
        <w:t>) Thủy sản đạ</w:t>
      </w:r>
      <w:r w:rsidR="00D756CE" w:rsidRPr="005C3D8D">
        <w:t>t 9,5</w:t>
      </w:r>
      <w:r w:rsidR="00976E35" w:rsidRPr="005C3D8D">
        <w:t xml:space="preserve"> triệu euro (giảm </w:t>
      </w:r>
      <w:r w:rsidR="00D756CE" w:rsidRPr="005C3D8D">
        <w:t>19,3</w:t>
      </w:r>
      <w:r w:rsidR="00976E35" w:rsidRPr="005C3D8D">
        <w:t xml:space="preserve">% </w:t>
      </w:r>
      <w:r w:rsidR="00976E35" w:rsidRPr="005C3D8D">
        <w:rPr>
          <w:bCs/>
        </w:rPr>
        <w:t xml:space="preserve">so cùng </w:t>
      </w:r>
      <w:r w:rsidR="00976E35" w:rsidRPr="005C3D8D">
        <w:rPr>
          <w:bCs/>
        </w:rPr>
        <w:lastRenderedPageBreak/>
        <w:t>kỳ</w:t>
      </w:r>
      <w:r w:rsidR="00976E35" w:rsidRPr="005C3D8D">
        <w:t xml:space="preserve">), </w:t>
      </w:r>
      <w:r w:rsidR="00653DDE" w:rsidRPr="005C3D8D">
        <w:t>(6</w:t>
      </w:r>
      <w:r w:rsidRPr="005C3D8D">
        <w:t xml:space="preserve">) </w:t>
      </w:r>
      <w:r w:rsidR="00D414B7" w:rsidRPr="005C3D8D">
        <w:t xml:space="preserve">Chế phẩm từ thịt, cá hoặc động vật giáp xác, động vật thân mềm hoặc động vật thủy sinh không xương sống khác </w:t>
      </w:r>
      <w:r w:rsidRPr="005C3D8D">
        <w:t>đạ</w:t>
      </w:r>
      <w:r w:rsidR="005C3D8D" w:rsidRPr="005C3D8D">
        <w:t>t 9</w:t>
      </w:r>
      <w:r w:rsidRPr="005C3D8D">
        <w:t>,</w:t>
      </w:r>
      <w:r w:rsidR="005C3D8D" w:rsidRPr="005C3D8D">
        <w:t>48</w:t>
      </w:r>
      <w:r w:rsidRPr="005C3D8D">
        <w:t xml:space="preserve"> triệu euro (giả</w:t>
      </w:r>
      <w:r w:rsidR="005C3D8D" w:rsidRPr="005C3D8D">
        <w:t>m 2,8</w:t>
      </w:r>
      <w:r w:rsidRPr="005C3D8D">
        <w:t xml:space="preserve">% </w:t>
      </w:r>
      <w:r w:rsidRPr="005C3D8D">
        <w:rPr>
          <w:bCs/>
        </w:rPr>
        <w:t>so cùng kỳ</w:t>
      </w:r>
      <w:r w:rsidR="00B3275B" w:rsidRPr="005C3D8D">
        <w:t xml:space="preserve">), </w:t>
      </w:r>
      <w:r w:rsidR="00653DDE" w:rsidRPr="005C3D8D">
        <w:t>(7) phương tiện vận tải và linh kiện đạ</w:t>
      </w:r>
      <w:r w:rsidR="005C3D8D" w:rsidRPr="005C3D8D">
        <w:t>t 8,32</w:t>
      </w:r>
      <w:r w:rsidR="00653DDE" w:rsidRPr="005C3D8D">
        <w:t xml:space="preserve"> triệ</w:t>
      </w:r>
      <w:r w:rsidR="005C3D8D" w:rsidRPr="005C3D8D">
        <w:t>u euro (tăng 46,5</w:t>
      </w:r>
      <w:r w:rsidR="00653DDE" w:rsidRPr="005C3D8D">
        <w:t xml:space="preserve">% </w:t>
      </w:r>
      <w:r w:rsidR="00653DDE" w:rsidRPr="005C3D8D">
        <w:rPr>
          <w:bCs/>
        </w:rPr>
        <w:t>so cùng kỳ</w:t>
      </w:r>
      <w:r w:rsidR="00653DDE" w:rsidRPr="005C3D8D">
        <w:t xml:space="preserve">), </w:t>
      </w:r>
      <w:r w:rsidR="00D414B7" w:rsidRPr="005C3D8D">
        <w:t>(8) Cà phê, trà và gia vị đạ</w:t>
      </w:r>
      <w:r w:rsidR="005C3D8D" w:rsidRPr="005C3D8D">
        <w:t>t 8</w:t>
      </w:r>
      <w:r w:rsidR="00D414B7" w:rsidRPr="005C3D8D">
        <w:t xml:space="preserve"> triệu euro (giả</w:t>
      </w:r>
      <w:r w:rsidR="005C3D8D" w:rsidRPr="005C3D8D">
        <w:t>m 44,2</w:t>
      </w:r>
      <w:r w:rsidR="00D414B7" w:rsidRPr="005C3D8D">
        <w:t xml:space="preserve">% </w:t>
      </w:r>
      <w:r w:rsidR="00D414B7" w:rsidRPr="005C3D8D">
        <w:rPr>
          <w:bCs/>
        </w:rPr>
        <w:t>so cùng kỳ</w:t>
      </w:r>
      <w:r w:rsidR="00D414B7" w:rsidRPr="005C3D8D">
        <w:t xml:space="preserve">), </w:t>
      </w:r>
      <w:r w:rsidRPr="005C3D8D">
        <w:t>v.v...</w:t>
      </w:r>
    </w:p>
    <w:p w14:paraId="61CADE8B" w14:textId="3EC861F9" w:rsidR="00994447" w:rsidRPr="005C3D8D" w:rsidRDefault="00994447" w:rsidP="002A329D">
      <w:pPr>
        <w:ind w:firstLine="720"/>
        <w:jc w:val="both"/>
      </w:pPr>
    </w:p>
    <w:p w14:paraId="7A9ADEB0" w14:textId="60FCB315" w:rsidR="00994447" w:rsidRPr="005C3D8D" w:rsidRDefault="00BC7779" w:rsidP="002A329D">
      <w:pPr>
        <w:ind w:firstLine="709"/>
        <w:jc w:val="both"/>
        <w:rPr>
          <w:color w:val="000000"/>
        </w:rPr>
      </w:pPr>
      <w:r w:rsidRPr="005C3D8D">
        <w:t>Xuấ</w:t>
      </w:r>
      <w:r w:rsidR="00B3275B" w:rsidRPr="005C3D8D">
        <w:t>t khẩu của Việt Nam sang Bồ Đào Nha đã lấy lại được đà tăng trưởng ổ</w:t>
      </w:r>
      <w:r w:rsidRPr="005C3D8D">
        <w:t>n</w:t>
      </w:r>
      <w:r w:rsidR="00B3275B" w:rsidRPr="005C3D8D">
        <w:t xml:space="preserve"> đị</w:t>
      </w:r>
      <w:r w:rsidR="005C3D8D" w:rsidRPr="005C3D8D">
        <w:t>nh trong 7</w:t>
      </w:r>
      <w:r w:rsidR="00B3275B" w:rsidRPr="005C3D8D">
        <w:t xml:space="preserve"> tháng</w:t>
      </w:r>
      <w:r w:rsidRPr="005C3D8D">
        <w:t xml:space="preserve"> năm 2021 nhờ vào một số nhóm hàng xuất khẩu chủ lực</w:t>
      </w:r>
      <w:r w:rsidR="001B2C6F" w:rsidRPr="005C3D8D">
        <w:t>, t</w:t>
      </w:r>
      <w:r w:rsidRPr="005C3D8D">
        <w:t xml:space="preserve">rong đó, </w:t>
      </w:r>
      <w:r w:rsidR="00994447" w:rsidRPr="005C3D8D">
        <w:t xml:space="preserve">nhóm hàng </w:t>
      </w:r>
      <w:r w:rsidR="00994447" w:rsidRPr="005C3D8D">
        <w:rPr>
          <w:color w:val="000000"/>
        </w:rPr>
        <w:t>máy móc, thiết bị điện và linh kiện; máy ghi và tái tạo âm thanh, máy ghi và tái tạo hình ảnh và âm thanh, linh kiện vẫn luôn là nhóm hàng xuất khẩu hàng đầu của Việt Nam sang Bồ Đào Nha, chiếm tỷ trọ</w:t>
      </w:r>
      <w:r w:rsidR="00B3275B" w:rsidRPr="005C3D8D">
        <w:rPr>
          <w:color w:val="000000"/>
        </w:rPr>
        <w:t>ng hơn 40</w:t>
      </w:r>
      <w:r w:rsidR="005C3D8D" w:rsidRPr="005C3D8D">
        <w:rPr>
          <w:color w:val="000000"/>
        </w:rPr>
        <w:t>,5</w:t>
      </w:r>
      <w:r w:rsidR="00994447" w:rsidRPr="005C3D8D">
        <w:rPr>
          <w:color w:val="000000"/>
        </w:rPr>
        <w:t>% kim ngạch xuất khẩu của Việt Nam sang Bồ Đào Nha.</w:t>
      </w:r>
      <w:r w:rsidR="00B3275B" w:rsidRPr="005C3D8D">
        <w:rPr>
          <w:color w:val="000000"/>
        </w:rPr>
        <w:t xml:space="preserve"> </w:t>
      </w:r>
      <w:r w:rsidRPr="005C3D8D">
        <w:rPr>
          <w:color w:val="000000"/>
        </w:rPr>
        <w:t>C</w:t>
      </w:r>
      <w:r w:rsidR="00B3275B" w:rsidRPr="005C3D8D">
        <w:rPr>
          <w:color w:val="000000"/>
        </w:rPr>
        <w:t>ác nhóm hàng xuất khẩu chủ lực khác như máy móc và thiết bị cơ khí, hàng dệt may đạt được tăng trưở</w:t>
      </w:r>
      <w:r w:rsidR="005C3D8D" w:rsidRPr="005C3D8D">
        <w:rPr>
          <w:color w:val="000000"/>
        </w:rPr>
        <w:t>ng cao. Ngoài ra, trong tháng 7</w:t>
      </w:r>
      <w:r w:rsidR="00F45320" w:rsidRPr="005C3D8D">
        <w:rPr>
          <w:color w:val="000000"/>
        </w:rPr>
        <w:t xml:space="preserve"> tháng năm </w:t>
      </w:r>
      <w:r w:rsidR="00B3275B" w:rsidRPr="005C3D8D">
        <w:rPr>
          <w:color w:val="000000"/>
        </w:rPr>
        <w:t>2021, có sự tăng trưởng xuất khẩu đột biến của nhóm hàng sắt thép (</w:t>
      </w:r>
      <w:r w:rsidR="004E3422" w:rsidRPr="005C3D8D">
        <w:rPr>
          <w:color w:val="000000"/>
        </w:rPr>
        <w:t>28,3</w:t>
      </w:r>
      <w:r w:rsidR="00B3275B" w:rsidRPr="005C3D8D">
        <w:rPr>
          <w:color w:val="000000"/>
        </w:rPr>
        <w:t xml:space="preserve"> triệu euro)</w:t>
      </w:r>
      <w:r w:rsidR="005C3D8D" w:rsidRPr="005C3D8D">
        <w:rPr>
          <w:color w:val="000000"/>
        </w:rPr>
        <w:t>,</w:t>
      </w:r>
      <w:r w:rsidR="00D756CE" w:rsidRPr="005C3D8D">
        <w:rPr>
          <w:bCs/>
        </w:rPr>
        <w:t xml:space="preserve"> tuy nhiên trong tháng 7</w:t>
      </w:r>
      <w:r w:rsidR="005C3D8D" w:rsidRPr="005C3D8D">
        <w:rPr>
          <w:bCs/>
        </w:rPr>
        <w:t xml:space="preserve"> nhóm hàng này</w:t>
      </w:r>
      <w:r w:rsidR="00D756CE" w:rsidRPr="005C3D8D">
        <w:rPr>
          <w:bCs/>
        </w:rPr>
        <w:t xml:space="preserve"> tăng trưởng 0% so với tháng 6</w:t>
      </w:r>
      <w:r w:rsidR="00B3275B" w:rsidRPr="005C3D8D">
        <w:rPr>
          <w:color w:val="000000"/>
        </w:rPr>
        <w:t>, đây là nhóm mà trước đây Việt Nam xuất khẩu</w:t>
      </w:r>
      <w:r w:rsidR="004E3422" w:rsidRPr="005C3D8D">
        <w:rPr>
          <w:color w:val="000000"/>
        </w:rPr>
        <w:t xml:space="preserve"> rất ít</w:t>
      </w:r>
      <w:r w:rsidR="00B3275B" w:rsidRPr="005C3D8D">
        <w:rPr>
          <w:color w:val="000000"/>
        </w:rPr>
        <w:t xml:space="preserve"> sang Bồ Đào Nha.</w:t>
      </w:r>
    </w:p>
    <w:p w14:paraId="253F0296" w14:textId="0E12FC08" w:rsidR="00601CD8" w:rsidRDefault="00601CD8" w:rsidP="002A329D">
      <w:pPr>
        <w:jc w:val="both"/>
        <w:rPr>
          <w:b/>
          <w:bCs/>
          <w:highlight w:val="yellow"/>
        </w:rPr>
      </w:pPr>
    </w:p>
    <w:p w14:paraId="7D52EF62" w14:textId="760C8721" w:rsidR="00601CD8" w:rsidRPr="001451E0" w:rsidRDefault="00601CD8" w:rsidP="002A329D">
      <w:pPr>
        <w:jc w:val="center"/>
        <w:rPr>
          <w:b/>
          <w:bCs/>
        </w:rPr>
      </w:pPr>
      <w:r w:rsidRPr="001451E0">
        <w:rPr>
          <w:b/>
        </w:rPr>
        <w:t>Nhóm hàng xuất khẩu chính</w:t>
      </w:r>
      <w:r w:rsidRPr="001451E0" w:rsidDel="00421245">
        <w:rPr>
          <w:b/>
          <w:bCs/>
        </w:rPr>
        <w:t xml:space="preserve"> </w:t>
      </w:r>
      <w:r w:rsidRPr="001451E0">
        <w:rPr>
          <w:b/>
          <w:bCs/>
        </w:rPr>
        <w:t>của Việ</w:t>
      </w:r>
      <w:r w:rsidR="005251F2" w:rsidRPr="001451E0">
        <w:rPr>
          <w:b/>
          <w:bCs/>
        </w:rPr>
        <w:t>t Nam sang Bồ Đào Nha</w:t>
      </w:r>
    </w:p>
    <w:p w14:paraId="597FED99" w14:textId="07565013" w:rsidR="002A329D" w:rsidRPr="001451E0" w:rsidRDefault="00DF4143" w:rsidP="00C14BFD">
      <w:pPr>
        <w:jc w:val="center"/>
        <w:rPr>
          <w:bCs/>
          <w:i/>
          <w:sz w:val="26"/>
          <w:szCs w:val="26"/>
        </w:rPr>
      </w:pPr>
      <w:r w:rsidRPr="001451E0">
        <w:t>(</w:t>
      </w:r>
      <w:r w:rsidR="001451E0" w:rsidRPr="001451E0">
        <w:rPr>
          <w:lang w:val="fr-FR"/>
        </w:rPr>
        <w:t>7</w:t>
      </w:r>
      <w:r w:rsidR="005251F2" w:rsidRPr="001451E0">
        <w:t xml:space="preserve"> tháng</w:t>
      </w:r>
      <w:r w:rsidR="007432E5" w:rsidRPr="001451E0">
        <w:t xml:space="preserve"> năm</w:t>
      </w:r>
      <w:r w:rsidR="005251F2" w:rsidRPr="001451E0">
        <w:t xml:space="preserve"> 2021)</w:t>
      </w:r>
      <w:r w:rsidR="005251F2" w:rsidRPr="001451E0">
        <w:rPr>
          <w:bCs/>
          <w:i/>
          <w:sz w:val="26"/>
          <w:szCs w:val="26"/>
        </w:rPr>
        <w:t xml:space="preserve">                  </w:t>
      </w:r>
    </w:p>
    <w:p w14:paraId="618A5717" w14:textId="75945A5E" w:rsidR="005251F2" w:rsidRPr="001451E0" w:rsidRDefault="005251F2" w:rsidP="002A329D">
      <w:pPr>
        <w:ind w:firstLine="709"/>
        <w:jc w:val="right"/>
        <w:rPr>
          <w:bCs/>
          <w:i/>
          <w:sz w:val="22"/>
          <w:szCs w:val="22"/>
        </w:rPr>
      </w:pPr>
      <w:r w:rsidRPr="001451E0">
        <w:rPr>
          <w:bCs/>
          <w:i/>
          <w:sz w:val="22"/>
          <w:szCs w:val="22"/>
        </w:rPr>
        <w:t xml:space="preserve">  Đơn vị: </w:t>
      </w:r>
      <w:r w:rsidR="007432E5" w:rsidRPr="001451E0">
        <w:rPr>
          <w:bCs/>
          <w:i/>
          <w:sz w:val="22"/>
          <w:szCs w:val="22"/>
        </w:rPr>
        <w:t>Euro</w:t>
      </w:r>
    </w:p>
    <w:tbl>
      <w:tblPr>
        <w:tblStyle w:val="TableGrid"/>
        <w:tblW w:w="9351" w:type="dxa"/>
        <w:tblLook w:val="04A0" w:firstRow="1" w:lastRow="0" w:firstColumn="1" w:lastColumn="0" w:noHBand="0" w:noVBand="1"/>
      </w:tblPr>
      <w:tblGrid>
        <w:gridCol w:w="590"/>
        <w:gridCol w:w="4225"/>
        <w:gridCol w:w="1417"/>
        <w:gridCol w:w="1418"/>
        <w:gridCol w:w="1701"/>
      </w:tblGrid>
      <w:tr w:rsidR="00601CD8" w:rsidRPr="001451E0" w14:paraId="49C86FA1" w14:textId="77777777" w:rsidTr="001451E0">
        <w:trPr>
          <w:trHeight w:val="353"/>
        </w:trPr>
        <w:tc>
          <w:tcPr>
            <w:tcW w:w="590" w:type="dxa"/>
            <w:vAlign w:val="center"/>
            <w:hideMark/>
          </w:tcPr>
          <w:p w14:paraId="25F36777" w14:textId="77777777" w:rsidR="00601CD8" w:rsidRPr="001451E0" w:rsidRDefault="00601CD8" w:rsidP="002A329D">
            <w:pPr>
              <w:rPr>
                <w:sz w:val="22"/>
                <w:szCs w:val="22"/>
                <w:lang w:eastAsia="en-US"/>
              </w:rPr>
            </w:pPr>
            <w:r w:rsidRPr="001451E0">
              <w:rPr>
                <w:b/>
                <w:bCs/>
                <w:sz w:val="22"/>
                <w:szCs w:val="22"/>
                <w:lang w:eastAsia="en-US"/>
              </w:rPr>
              <w:t>TT</w:t>
            </w:r>
          </w:p>
        </w:tc>
        <w:tc>
          <w:tcPr>
            <w:tcW w:w="4225" w:type="dxa"/>
            <w:vAlign w:val="center"/>
            <w:hideMark/>
          </w:tcPr>
          <w:p w14:paraId="05D50B77" w14:textId="77777777" w:rsidR="00601CD8" w:rsidRPr="001451E0" w:rsidRDefault="00601CD8" w:rsidP="002A329D">
            <w:pPr>
              <w:jc w:val="center"/>
              <w:rPr>
                <w:b/>
                <w:bCs/>
                <w:sz w:val="22"/>
                <w:szCs w:val="22"/>
                <w:lang w:eastAsia="en-US"/>
              </w:rPr>
            </w:pPr>
            <w:r w:rsidRPr="001451E0">
              <w:rPr>
                <w:b/>
                <w:bCs/>
                <w:sz w:val="22"/>
                <w:szCs w:val="22"/>
                <w:lang w:eastAsia="en-US"/>
              </w:rPr>
              <w:t>MÔ TẢ</w:t>
            </w:r>
          </w:p>
        </w:tc>
        <w:tc>
          <w:tcPr>
            <w:tcW w:w="1417" w:type="dxa"/>
            <w:noWrap/>
            <w:vAlign w:val="center"/>
            <w:hideMark/>
          </w:tcPr>
          <w:p w14:paraId="59257AEE" w14:textId="7F76B3A8" w:rsidR="00601CD8" w:rsidRPr="001451E0" w:rsidRDefault="001451E0" w:rsidP="002A329D">
            <w:pPr>
              <w:jc w:val="center"/>
              <w:rPr>
                <w:b/>
                <w:bCs/>
                <w:sz w:val="22"/>
                <w:szCs w:val="22"/>
                <w:lang w:eastAsia="en-US"/>
              </w:rPr>
            </w:pPr>
            <w:r w:rsidRPr="001451E0">
              <w:rPr>
                <w:b/>
                <w:bCs/>
                <w:sz w:val="22"/>
                <w:szCs w:val="22"/>
                <w:lang w:val="fr-FR" w:eastAsia="en-US"/>
              </w:rPr>
              <w:t>7</w:t>
            </w:r>
            <w:r w:rsidR="00601CD8" w:rsidRPr="001451E0">
              <w:rPr>
                <w:b/>
                <w:bCs/>
                <w:sz w:val="22"/>
                <w:szCs w:val="22"/>
                <w:lang w:eastAsia="en-US"/>
              </w:rPr>
              <w:t>T.2020</w:t>
            </w:r>
          </w:p>
        </w:tc>
        <w:tc>
          <w:tcPr>
            <w:tcW w:w="1418" w:type="dxa"/>
            <w:noWrap/>
            <w:vAlign w:val="center"/>
            <w:hideMark/>
          </w:tcPr>
          <w:p w14:paraId="0DE9E27B" w14:textId="0461F612" w:rsidR="00601CD8" w:rsidRPr="001451E0" w:rsidRDefault="001451E0" w:rsidP="002A329D">
            <w:pPr>
              <w:jc w:val="center"/>
              <w:rPr>
                <w:b/>
                <w:bCs/>
                <w:sz w:val="22"/>
                <w:szCs w:val="22"/>
                <w:lang w:eastAsia="en-US"/>
              </w:rPr>
            </w:pPr>
            <w:r w:rsidRPr="001451E0">
              <w:rPr>
                <w:b/>
                <w:bCs/>
                <w:sz w:val="22"/>
                <w:szCs w:val="22"/>
                <w:lang w:val="fr-FR" w:eastAsia="en-US"/>
              </w:rPr>
              <w:t>7</w:t>
            </w:r>
            <w:r w:rsidR="00601CD8" w:rsidRPr="001451E0">
              <w:rPr>
                <w:b/>
                <w:bCs/>
                <w:sz w:val="22"/>
                <w:szCs w:val="22"/>
                <w:lang w:eastAsia="en-US"/>
              </w:rPr>
              <w:t>T.2021</w:t>
            </w:r>
          </w:p>
        </w:tc>
        <w:tc>
          <w:tcPr>
            <w:tcW w:w="1701" w:type="dxa"/>
            <w:noWrap/>
            <w:vAlign w:val="center"/>
            <w:hideMark/>
          </w:tcPr>
          <w:p w14:paraId="60A23497" w14:textId="77777777" w:rsidR="00601CD8" w:rsidRPr="001451E0" w:rsidRDefault="00601CD8" w:rsidP="002A329D">
            <w:pPr>
              <w:jc w:val="center"/>
              <w:rPr>
                <w:b/>
                <w:bCs/>
                <w:sz w:val="22"/>
                <w:szCs w:val="22"/>
                <w:lang w:eastAsia="en-US"/>
              </w:rPr>
            </w:pPr>
            <w:r w:rsidRPr="001451E0">
              <w:rPr>
                <w:b/>
                <w:bCs/>
                <w:sz w:val="22"/>
                <w:szCs w:val="22"/>
                <w:lang w:eastAsia="en-US"/>
              </w:rPr>
              <w:t>Tăng/Giảm (%)</w:t>
            </w:r>
          </w:p>
        </w:tc>
      </w:tr>
      <w:tr w:rsidR="001451E0" w:rsidRPr="001451E0" w14:paraId="60208A89" w14:textId="77777777" w:rsidTr="001451E0">
        <w:trPr>
          <w:trHeight w:val="300"/>
        </w:trPr>
        <w:tc>
          <w:tcPr>
            <w:tcW w:w="590" w:type="dxa"/>
            <w:vAlign w:val="center"/>
            <w:hideMark/>
          </w:tcPr>
          <w:p w14:paraId="296F471C" w14:textId="77777777" w:rsidR="001451E0" w:rsidRPr="001451E0" w:rsidRDefault="001451E0" w:rsidP="001451E0">
            <w:pPr>
              <w:jc w:val="center"/>
              <w:rPr>
                <w:b/>
                <w:bCs/>
                <w:sz w:val="22"/>
                <w:szCs w:val="22"/>
                <w:lang w:eastAsia="en-US"/>
              </w:rPr>
            </w:pPr>
          </w:p>
        </w:tc>
        <w:tc>
          <w:tcPr>
            <w:tcW w:w="4225" w:type="dxa"/>
            <w:vAlign w:val="center"/>
            <w:hideMark/>
          </w:tcPr>
          <w:p w14:paraId="2D07CBEC" w14:textId="77777777" w:rsidR="001451E0" w:rsidRPr="001451E0" w:rsidRDefault="001451E0" w:rsidP="001451E0">
            <w:pPr>
              <w:jc w:val="center"/>
              <w:rPr>
                <w:b/>
                <w:bCs/>
                <w:sz w:val="22"/>
                <w:szCs w:val="22"/>
                <w:lang w:eastAsia="en-US"/>
              </w:rPr>
            </w:pPr>
            <w:r w:rsidRPr="001451E0">
              <w:rPr>
                <w:b/>
                <w:bCs/>
                <w:sz w:val="22"/>
                <w:szCs w:val="22"/>
                <w:lang w:eastAsia="en-US"/>
              </w:rPr>
              <w:t>Tổng</w:t>
            </w:r>
          </w:p>
        </w:tc>
        <w:tc>
          <w:tcPr>
            <w:tcW w:w="1417" w:type="dxa"/>
            <w:noWrap/>
            <w:vAlign w:val="center"/>
            <w:hideMark/>
          </w:tcPr>
          <w:p w14:paraId="1F26F2E7" w14:textId="6346E1BA" w:rsidR="001451E0" w:rsidRPr="001451E0" w:rsidRDefault="001451E0" w:rsidP="001451E0">
            <w:pPr>
              <w:jc w:val="center"/>
              <w:rPr>
                <w:b/>
                <w:bCs/>
                <w:sz w:val="22"/>
                <w:szCs w:val="22"/>
              </w:rPr>
            </w:pPr>
            <w:r w:rsidRPr="001451E0">
              <w:rPr>
                <w:b/>
                <w:bCs/>
                <w:color w:val="000000"/>
                <w:sz w:val="22"/>
                <w:szCs w:val="22"/>
              </w:rPr>
              <w:t>176 678 854</w:t>
            </w:r>
          </w:p>
        </w:tc>
        <w:tc>
          <w:tcPr>
            <w:tcW w:w="1418" w:type="dxa"/>
            <w:noWrap/>
            <w:vAlign w:val="center"/>
            <w:hideMark/>
          </w:tcPr>
          <w:p w14:paraId="34415D6A" w14:textId="073B93EA" w:rsidR="001451E0" w:rsidRPr="001451E0" w:rsidRDefault="001451E0" w:rsidP="001451E0">
            <w:pPr>
              <w:jc w:val="center"/>
              <w:rPr>
                <w:b/>
                <w:bCs/>
                <w:sz w:val="22"/>
                <w:szCs w:val="22"/>
              </w:rPr>
            </w:pPr>
            <w:r w:rsidRPr="001451E0">
              <w:rPr>
                <w:b/>
                <w:bCs/>
                <w:color w:val="000000"/>
                <w:sz w:val="22"/>
                <w:szCs w:val="22"/>
              </w:rPr>
              <w:t>213 170 433</w:t>
            </w:r>
          </w:p>
        </w:tc>
        <w:tc>
          <w:tcPr>
            <w:tcW w:w="1701" w:type="dxa"/>
            <w:noWrap/>
            <w:vAlign w:val="center"/>
            <w:hideMark/>
          </w:tcPr>
          <w:p w14:paraId="4AA968A6" w14:textId="0F2FD4D1" w:rsidR="001451E0" w:rsidRPr="001451E0" w:rsidRDefault="001451E0" w:rsidP="001451E0">
            <w:pPr>
              <w:jc w:val="center"/>
              <w:rPr>
                <w:b/>
                <w:bCs/>
                <w:sz w:val="22"/>
                <w:szCs w:val="22"/>
              </w:rPr>
            </w:pPr>
            <w:r w:rsidRPr="001451E0">
              <w:rPr>
                <w:b/>
                <w:bCs/>
                <w:sz w:val="22"/>
                <w:szCs w:val="22"/>
              </w:rPr>
              <w:t>20,7</w:t>
            </w:r>
          </w:p>
        </w:tc>
      </w:tr>
      <w:tr w:rsidR="001451E0" w:rsidRPr="001451E0" w14:paraId="6B0ADF28" w14:textId="77777777" w:rsidTr="001451E0">
        <w:trPr>
          <w:trHeight w:val="310"/>
        </w:trPr>
        <w:tc>
          <w:tcPr>
            <w:tcW w:w="590" w:type="dxa"/>
            <w:noWrap/>
            <w:vAlign w:val="center"/>
            <w:hideMark/>
          </w:tcPr>
          <w:p w14:paraId="5B6F88A1" w14:textId="77777777" w:rsidR="001451E0" w:rsidRPr="001451E0" w:rsidRDefault="001451E0" w:rsidP="001451E0">
            <w:pPr>
              <w:jc w:val="center"/>
              <w:rPr>
                <w:sz w:val="22"/>
                <w:szCs w:val="22"/>
                <w:lang w:eastAsia="en-US"/>
              </w:rPr>
            </w:pPr>
            <w:r w:rsidRPr="001451E0">
              <w:rPr>
                <w:sz w:val="22"/>
                <w:szCs w:val="22"/>
                <w:lang w:eastAsia="en-US"/>
              </w:rPr>
              <w:t>1</w:t>
            </w:r>
          </w:p>
        </w:tc>
        <w:tc>
          <w:tcPr>
            <w:tcW w:w="4225" w:type="dxa"/>
            <w:vAlign w:val="center"/>
            <w:hideMark/>
          </w:tcPr>
          <w:p w14:paraId="60D960AD" w14:textId="3E2E727B" w:rsidR="001451E0" w:rsidRPr="001451E0" w:rsidRDefault="001451E0" w:rsidP="001451E0">
            <w:pPr>
              <w:rPr>
                <w:sz w:val="22"/>
                <w:szCs w:val="22"/>
              </w:rPr>
            </w:pPr>
            <w:r w:rsidRPr="001451E0">
              <w:rPr>
                <w:color w:val="000000"/>
                <w:sz w:val="22"/>
                <w:szCs w:val="22"/>
              </w:rPr>
              <w:t>Máy móc, thiết bị điện và linh kiện; máy ghi và tái tạo âm thanh, máy ghi và tái tạo hình ảnh và âm thanh, linh kiện</w:t>
            </w:r>
          </w:p>
        </w:tc>
        <w:tc>
          <w:tcPr>
            <w:tcW w:w="1417" w:type="dxa"/>
            <w:noWrap/>
            <w:vAlign w:val="center"/>
            <w:hideMark/>
          </w:tcPr>
          <w:p w14:paraId="0E5EC509" w14:textId="2E48FBF8" w:rsidR="001451E0" w:rsidRPr="001451E0" w:rsidRDefault="001451E0" w:rsidP="001451E0">
            <w:pPr>
              <w:jc w:val="center"/>
              <w:rPr>
                <w:sz w:val="22"/>
                <w:szCs w:val="22"/>
              </w:rPr>
            </w:pPr>
            <w:r w:rsidRPr="001451E0">
              <w:rPr>
                <w:color w:val="000000"/>
                <w:sz w:val="22"/>
                <w:szCs w:val="22"/>
              </w:rPr>
              <w:t>75 906 487</w:t>
            </w:r>
          </w:p>
        </w:tc>
        <w:tc>
          <w:tcPr>
            <w:tcW w:w="1418" w:type="dxa"/>
            <w:noWrap/>
            <w:vAlign w:val="center"/>
            <w:hideMark/>
          </w:tcPr>
          <w:p w14:paraId="64B9AB3B" w14:textId="680A4F49" w:rsidR="001451E0" w:rsidRPr="001451E0" w:rsidRDefault="001451E0" w:rsidP="001451E0">
            <w:pPr>
              <w:jc w:val="center"/>
              <w:rPr>
                <w:sz w:val="22"/>
                <w:szCs w:val="22"/>
              </w:rPr>
            </w:pPr>
            <w:r w:rsidRPr="001451E0">
              <w:rPr>
                <w:color w:val="000000"/>
                <w:sz w:val="22"/>
                <w:szCs w:val="22"/>
              </w:rPr>
              <w:t>86 503 564</w:t>
            </w:r>
          </w:p>
        </w:tc>
        <w:tc>
          <w:tcPr>
            <w:tcW w:w="1701" w:type="dxa"/>
            <w:noWrap/>
            <w:vAlign w:val="center"/>
            <w:hideMark/>
          </w:tcPr>
          <w:p w14:paraId="41EAE2C8" w14:textId="6B372298" w:rsidR="001451E0" w:rsidRPr="001451E0" w:rsidRDefault="001451E0" w:rsidP="001451E0">
            <w:pPr>
              <w:jc w:val="center"/>
              <w:rPr>
                <w:bCs/>
                <w:sz w:val="22"/>
                <w:szCs w:val="22"/>
              </w:rPr>
            </w:pPr>
            <w:r w:rsidRPr="001451E0">
              <w:rPr>
                <w:sz w:val="22"/>
                <w:szCs w:val="22"/>
              </w:rPr>
              <w:t>14,0</w:t>
            </w:r>
          </w:p>
        </w:tc>
      </w:tr>
      <w:tr w:rsidR="001451E0" w:rsidRPr="001451E0" w14:paraId="7D98B527" w14:textId="77777777" w:rsidTr="001451E0">
        <w:trPr>
          <w:trHeight w:val="310"/>
        </w:trPr>
        <w:tc>
          <w:tcPr>
            <w:tcW w:w="590" w:type="dxa"/>
            <w:noWrap/>
            <w:vAlign w:val="center"/>
            <w:hideMark/>
          </w:tcPr>
          <w:p w14:paraId="1B1FECD5" w14:textId="77777777" w:rsidR="001451E0" w:rsidRPr="001451E0" w:rsidRDefault="001451E0" w:rsidP="001451E0">
            <w:pPr>
              <w:jc w:val="center"/>
              <w:rPr>
                <w:sz w:val="22"/>
                <w:szCs w:val="22"/>
                <w:lang w:eastAsia="en-US"/>
              </w:rPr>
            </w:pPr>
            <w:r w:rsidRPr="001451E0">
              <w:rPr>
                <w:sz w:val="22"/>
                <w:szCs w:val="22"/>
                <w:lang w:eastAsia="en-US"/>
              </w:rPr>
              <w:t>2</w:t>
            </w:r>
          </w:p>
        </w:tc>
        <w:tc>
          <w:tcPr>
            <w:tcW w:w="4225" w:type="dxa"/>
            <w:vAlign w:val="center"/>
            <w:hideMark/>
          </w:tcPr>
          <w:p w14:paraId="32CD5F0D" w14:textId="42B328AA" w:rsidR="001451E0" w:rsidRPr="001451E0" w:rsidRDefault="001451E0" w:rsidP="001451E0">
            <w:pPr>
              <w:rPr>
                <w:sz w:val="22"/>
                <w:szCs w:val="22"/>
              </w:rPr>
            </w:pPr>
            <w:r w:rsidRPr="001451E0">
              <w:rPr>
                <w:color w:val="000000"/>
                <w:sz w:val="22"/>
                <w:szCs w:val="22"/>
              </w:rPr>
              <w:t>Sắt thép</w:t>
            </w:r>
          </w:p>
        </w:tc>
        <w:tc>
          <w:tcPr>
            <w:tcW w:w="1417" w:type="dxa"/>
            <w:noWrap/>
            <w:vAlign w:val="center"/>
            <w:hideMark/>
          </w:tcPr>
          <w:p w14:paraId="0BC44DFE" w14:textId="620E7EAC" w:rsidR="001451E0" w:rsidRPr="001451E0" w:rsidRDefault="001451E0" w:rsidP="001451E0">
            <w:pPr>
              <w:jc w:val="center"/>
              <w:rPr>
                <w:sz w:val="22"/>
                <w:szCs w:val="22"/>
              </w:rPr>
            </w:pPr>
            <w:r w:rsidRPr="001451E0">
              <w:rPr>
                <w:color w:val="000000"/>
                <w:sz w:val="22"/>
                <w:szCs w:val="22"/>
              </w:rPr>
              <w:t>2 533 550</w:t>
            </w:r>
          </w:p>
        </w:tc>
        <w:tc>
          <w:tcPr>
            <w:tcW w:w="1418" w:type="dxa"/>
            <w:noWrap/>
            <w:vAlign w:val="center"/>
            <w:hideMark/>
          </w:tcPr>
          <w:p w14:paraId="04F0BBB4" w14:textId="3D89C605" w:rsidR="001451E0" w:rsidRPr="001451E0" w:rsidRDefault="001451E0" w:rsidP="001451E0">
            <w:pPr>
              <w:jc w:val="center"/>
              <w:rPr>
                <w:sz w:val="22"/>
                <w:szCs w:val="22"/>
              </w:rPr>
            </w:pPr>
            <w:r w:rsidRPr="001451E0">
              <w:rPr>
                <w:color w:val="000000"/>
                <w:sz w:val="22"/>
                <w:szCs w:val="22"/>
              </w:rPr>
              <w:t>28 322 943</w:t>
            </w:r>
          </w:p>
        </w:tc>
        <w:tc>
          <w:tcPr>
            <w:tcW w:w="1701" w:type="dxa"/>
            <w:noWrap/>
            <w:vAlign w:val="center"/>
            <w:hideMark/>
          </w:tcPr>
          <w:p w14:paraId="225DA53C" w14:textId="078B5817" w:rsidR="001451E0" w:rsidRPr="001451E0" w:rsidRDefault="001451E0" w:rsidP="001451E0">
            <w:pPr>
              <w:jc w:val="center"/>
              <w:rPr>
                <w:bCs/>
                <w:sz w:val="22"/>
                <w:szCs w:val="22"/>
              </w:rPr>
            </w:pPr>
            <w:r w:rsidRPr="001451E0">
              <w:rPr>
                <w:sz w:val="22"/>
                <w:szCs w:val="22"/>
              </w:rPr>
              <w:t>1017,9</w:t>
            </w:r>
          </w:p>
        </w:tc>
      </w:tr>
      <w:tr w:rsidR="001451E0" w:rsidRPr="001451E0" w14:paraId="3FA096BE" w14:textId="77777777" w:rsidTr="001451E0">
        <w:trPr>
          <w:trHeight w:val="310"/>
        </w:trPr>
        <w:tc>
          <w:tcPr>
            <w:tcW w:w="590" w:type="dxa"/>
            <w:noWrap/>
            <w:vAlign w:val="center"/>
            <w:hideMark/>
          </w:tcPr>
          <w:p w14:paraId="666A8882" w14:textId="77777777" w:rsidR="001451E0" w:rsidRPr="001451E0" w:rsidRDefault="001451E0" w:rsidP="001451E0">
            <w:pPr>
              <w:jc w:val="center"/>
              <w:rPr>
                <w:sz w:val="22"/>
                <w:szCs w:val="22"/>
                <w:lang w:eastAsia="en-US"/>
              </w:rPr>
            </w:pPr>
            <w:r w:rsidRPr="001451E0">
              <w:rPr>
                <w:sz w:val="22"/>
                <w:szCs w:val="22"/>
                <w:lang w:eastAsia="en-US"/>
              </w:rPr>
              <w:t>3</w:t>
            </w:r>
          </w:p>
        </w:tc>
        <w:tc>
          <w:tcPr>
            <w:tcW w:w="4225" w:type="dxa"/>
            <w:vAlign w:val="center"/>
            <w:hideMark/>
          </w:tcPr>
          <w:p w14:paraId="2003E06F" w14:textId="74C929A8" w:rsidR="001451E0" w:rsidRPr="001451E0" w:rsidRDefault="00D756CE" w:rsidP="001451E0">
            <w:pPr>
              <w:rPr>
                <w:sz w:val="22"/>
                <w:szCs w:val="22"/>
              </w:rPr>
            </w:pPr>
            <w:r w:rsidRPr="00D756CE">
              <w:rPr>
                <w:color w:val="000000"/>
                <w:sz w:val="22"/>
                <w:szCs w:val="22"/>
              </w:rPr>
              <w:t>M</w:t>
            </w:r>
            <w:r w:rsidR="001451E0" w:rsidRPr="001451E0">
              <w:rPr>
                <w:color w:val="000000"/>
                <w:sz w:val="22"/>
                <w:szCs w:val="22"/>
              </w:rPr>
              <w:t>áy móc và thiết bị cơ khí và linh kiện</w:t>
            </w:r>
          </w:p>
        </w:tc>
        <w:tc>
          <w:tcPr>
            <w:tcW w:w="1417" w:type="dxa"/>
            <w:noWrap/>
            <w:vAlign w:val="center"/>
            <w:hideMark/>
          </w:tcPr>
          <w:p w14:paraId="4FC5C9CE" w14:textId="611E7FF2" w:rsidR="001451E0" w:rsidRPr="001451E0" w:rsidRDefault="001451E0" w:rsidP="001451E0">
            <w:pPr>
              <w:jc w:val="center"/>
              <w:rPr>
                <w:color w:val="000000"/>
                <w:sz w:val="22"/>
                <w:szCs w:val="22"/>
              </w:rPr>
            </w:pPr>
            <w:r w:rsidRPr="001451E0">
              <w:rPr>
                <w:color w:val="000000"/>
                <w:sz w:val="22"/>
                <w:szCs w:val="22"/>
              </w:rPr>
              <w:t>18 480 326</w:t>
            </w:r>
          </w:p>
        </w:tc>
        <w:tc>
          <w:tcPr>
            <w:tcW w:w="1418" w:type="dxa"/>
            <w:noWrap/>
            <w:vAlign w:val="center"/>
            <w:hideMark/>
          </w:tcPr>
          <w:p w14:paraId="71DBC89D" w14:textId="32DFAF78" w:rsidR="001451E0" w:rsidRPr="001451E0" w:rsidRDefault="001451E0" w:rsidP="001451E0">
            <w:pPr>
              <w:jc w:val="center"/>
              <w:rPr>
                <w:sz w:val="22"/>
                <w:szCs w:val="22"/>
              </w:rPr>
            </w:pPr>
            <w:r w:rsidRPr="001451E0">
              <w:rPr>
                <w:color w:val="000000"/>
                <w:sz w:val="22"/>
                <w:szCs w:val="22"/>
              </w:rPr>
              <w:t>19 388 298</w:t>
            </w:r>
          </w:p>
        </w:tc>
        <w:tc>
          <w:tcPr>
            <w:tcW w:w="1701" w:type="dxa"/>
            <w:noWrap/>
            <w:vAlign w:val="center"/>
            <w:hideMark/>
          </w:tcPr>
          <w:p w14:paraId="17AC14A4" w14:textId="4ACB5BD5" w:rsidR="001451E0" w:rsidRPr="001451E0" w:rsidRDefault="001451E0" w:rsidP="001451E0">
            <w:pPr>
              <w:jc w:val="center"/>
              <w:rPr>
                <w:bCs/>
                <w:sz w:val="22"/>
                <w:szCs w:val="22"/>
              </w:rPr>
            </w:pPr>
            <w:r w:rsidRPr="001451E0">
              <w:rPr>
                <w:sz w:val="22"/>
                <w:szCs w:val="22"/>
              </w:rPr>
              <w:t>4,9</w:t>
            </w:r>
          </w:p>
        </w:tc>
      </w:tr>
      <w:tr w:rsidR="001451E0" w:rsidRPr="001451E0" w14:paraId="3A6714DC" w14:textId="77777777" w:rsidTr="001451E0">
        <w:trPr>
          <w:trHeight w:val="310"/>
        </w:trPr>
        <w:tc>
          <w:tcPr>
            <w:tcW w:w="590" w:type="dxa"/>
            <w:noWrap/>
            <w:vAlign w:val="center"/>
          </w:tcPr>
          <w:p w14:paraId="0EC3D596" w14:textId="77777777" w:rsidR="001451E0" w:rsidRPr="001451E0" w:rsidRDefault="001451E0" w:rsidP="001451E0">
            <w:pPr>
              <w:jc w:val="center"/>
              <w:rPr>
                <w:sz w:val="22"/>
                <w:szCs w:val="22"/>
                <w:lang w:eastAsia="en-US"/>
              </w:rPr>
            </w:pPr>
            <w:r w:rsidRPr="001451E0">
              <w:rPr>
                <w:sz w:val="22"/>
                <w:szCs w:val="22"/>
                <w:lang w:eastAsia="en-US"/>
              </w:rPr>
              <w:t>4</w:t>
            </w:r>
          </w:p>
        </w:tc>
        <w:tc>
          <w:tcPr>
            <w:tcW w:w="4225" w:type="dxa"/>
            <w:vAlign w:val="center"/>
          </w:tcPr>
          <w:p w14:paraId="09E597D0" w14:textId="21B880A7" w:rsidR="001451E0" w:rsidRPr="001451E0" w:rsidRDefault="001451E0" w:rsidP="001451E0">
            <w:pPr>
              <w:rPr>
                <w:sz w:val="22"/>
                <w:szCs w:val="22"/>
              </w:rPr>
            </w:pPr>
            <w:r w:rsidRPr="001451E0">
              <w:rPr>
                <w:color w:val="000000"/>
                <w:sz w:val="22"/>
                <w:szCs w:val="22"/>
              </w:rPr>
              <w:t>Hàng dệt may và phụ kiện</w:t>
            </w:r>
          </w:p>
        </w:tc>
        <w:tc>
          <w:tcPr>
            <w:tcW w:w="1417" w:type="dxa"/>
            <w:noWrap/>
            <w:vAlign w:val="center"/>
          </w:tcPr>
          <w:p w14:paraId="47FDC281" w14:textId="513CA1A6" w:rsidR="001451E0" w:rsidRPr="001451E0" w:rsidRDefault="001451E0" w:rsidP="001451E0">
            <w:pPr>
              <w:jc w:val="center"/>
              <w:rPr>
                <w:sz w:val="22"/>
                <w:szCs w:val="22"/>
                <w:lang w:val="fr-FR"/>
              </w:rPr>
            </w:pPr>
            <w:r w:rsidRPr="001451E0">
              <w:rPr>
                <w:color w:val="000000"/>
                <w:sz w:val="22"/>
                <w:szCs w:val="22"/>
              </w:rPr>
              <w:t>7 347 418</w:t>
            </w:r>
          </w:p>
        </w:tc>
        <w:tc>
          <w:tcPr>
            <w:tcW w:w="1418" w:type="dxa"/>
            <w:noWrap/>
            <w:vAlign w:val="center"/>
          </w:tcPr>
          <w:p w14:paraId="6D1BB4B0" w14:textId="2C0DA6AD" w:rsidR="001451E0" w:rsidRPr="001451E0" w:rsidRDefault="001451E0" w:rsidP="001451E0">
            <w:pPr>
              <w:jc w:val="center"/>
              <w:rPr>
                <w:sz w:val="22"/>
                <w:szCs w:val="22"/>
              </w:rPr>
            </w:pPr>
            <w:r w:rsidRPr="001451E0">
              <w:rPr>
                <w:color w:val="000000"/>
                <w:sz w:val="22"/>
                <w:szCs w:val="22"/>
              </w:rPr>
              <w:t>11 700 745</w:t>
            </w:r>
          </w:p>
        </w:tc>
        <w:tc>
          <w:tcPr>
            <w:tcW w:w="1701" w:type="dxa"/>
            <w:noWrap/>
            <w:vAlign w:val="center"/>
          </w:tcPr>
          <w:p w14:paraId="5AEFBE5E" w14:textId="6352F8C7" w:rsidR="001451E0" w:rsidRPr="001451E0" w:rsidRDefault="001451E0" w:rsidP="001451E0">
            <w:pPr>
              <w:jc w:val="center"/>
              <w:rPr>
                <w:bCs/>
                <w:sz w:val="22"/>
                <w:szCs w:val="22"/>
                <w:lang w:val="fr-FR"/>
              </w:rPr>
            </w:pPr>
            <w:r w:rsidRPr="001451E0">
              <w:rPr>
                <w:sz w:val="22"/>
                <w:szCs w:val="22"/>
              </w:rPr>
              <w:t>59,2</w:t>
            </w:r>
          </w:p>
        </w:tc>
      </w:tr>
      <w:tr w:rsidR="001451E0" w:rsidRPr="001451E0" w14:paraId="4927710B" w14:textId="77777777" w:rsidTr="001451E0">
        <w:trPr>
          <w:trHeight w:val="310"/>
        </w:trPr>
        <w:tc>
          <w:tcPr>
            <w:tcW w:w="590" w:type="dxa"/>
            <w:noWrap/>
            <w:vAlign w:val="center"/>
          </w:tcPr>
          <w:p w14:paraId="001165E8" w14:textId="3C2DBB5B" w:rsidR="001451E0" w:rsidRPr="001451E0" w:rsidRDefault="001451E0" w:rsidP="001451E0">
            <w:pPr>
              <w:jc w:val="center"/>
              <w:rPr>
                <w:sz w:val="22"/>
                <w:szCs w:val="22"/>
                <w:lang w:eastAsia="en-US"/>
              </w:rPr>
            </w:pPr>
            <w:r w:rsidRPr="001451E0">
              <w:rPr>
                <w:sz w:val="22"/>
                <w:szCs w:val="22"/>
                <w:lang w:eastAsia="en-US"/>
              </w:rPr>
              <w:t>5</w:t>
            </w:r>
          </w:p>
        </w:tc>
        <w:tc>
          <w:tcPr>
            <w:tcW w:w="4225" w:type="dxa"/>
            <w:vAlign w:val="center"/>
          </w:tcPr>
          <w:p w14:paraId="367F2443" w14:textId="41C52EDB" w:rsidR="001451E0" w:rsidRPr="001451E0" w:rsidRDefault="001451E0" w:rsidP="001451E0">
            <w:pPr>
              <w:rPr>
                <w:color w:val="000000"/>
                <w:sz w:val="22"/>
                <w:szCs w:val="22"/>
              </w:rPr>
            </w:pPr>
            <w:r w:rsidRPr="001451E0">
              <w:rPr>
                <w:color w:val="000000"/>
                <w:sz w:val="22"/>
                <w:szCs w:val="22"/>
              </w:rPr>
              <w:t>Cá và động vật giáp xác, động vật thân mềm và các động vật thủy sinh không xương sống khác</w:t>
            </w:r>
          </w:p>
        </w:tc>
        <w:tc>
          <w:tcPr>
            <w:tcW w:w="1417" w:type="dxa"/>
            <w:noWrap/>
            <w:vAlign w:val="center"/>
          </w:tcPr>
          <w:p w14:paraId="469EF3E9" w14:textId="3C10F5A8" w:rsidR="001451E0" w:rsidRPr="001451E0" w:rsidRDefault="001451E0" w:rsidP="001451E0">
            <w:pPr>
              <w:jc w:val="center"/>
              <w:rPr>
                <w:color w:val="000000"/>
                <w:sz w:val="22"/>
                <w:szCs w:val="22"/>
              </w:rPr>
            </w:pPr>
            <w:r w:rsidRPr="001451E0">
              <w:rPr>
                <w:color w:val="000000"/>
                <w:sz w:val="22"/>
                <w:szCs w:val="22"/>
              </w:rPr>
              <w:t>11 790 983</w:t>
            </w:r>
          </w:p>
        </w:tc>
        <w:tc>
          <w:tcPr>
            <w:tcW w:w="1418" w:type="dxa"/>
            <w:noWrap/>
            <w:vAlign w:val="center"/>
          </w:tcPr>
          <w:p w14:paraId="5B000364" w14:textId="3AAA9ADB" w:rsidR="001451E0" w:rsidRPr="001451E0" w:rsidRDefault="001451E0" w:rsidP="001451E0">
            <w:pPr>
              <w:jc w:val="center"/>
              <w:rPr>
                <w:color w:val="000000"/>
                <w:sz w:val="22"/>
                <w:szCs w:val="22"/>
              </w:rPr>
            </w:pPr>
            <w:r w:rsidRPr="001451E0">
              <w:rPr>
                <w:color w:val="000000"/>
                <w:sz w:val="22"/>
                <w:szCs w:val="22"/>
              </w:rPr>
              <w:t>9 513 264</w:t>
            </w:r>
          </w:p>
        </w:tc>
        <w:tc>
          <w:tcPr>
            <w:tcW w:w="1701" w:type="dxa"/>
            <w:noWrap/>
            <w:vAlign w:val="center"/>
          </w:tcPr>
          <w:p w14:paraId="2A8EF3B0" w14:textId="168A84AE" w:rsidR="001451E0" w:rsidRPr="001451E0" w:rsidRDefault="001451E0" w:rsidP="001451E0">
            <w:pPr>
              <w:jc w:val="center"/>
              <w:rPr>
                <w:sz w:val="22"/>
                <w:szCs w:val="22"/>
              </w:rPr>
            </w:pPr>
            <w:r w:rsidRPr="001451E0">
              <w:rPr>
                <w:sz w:val="22"/>
                <w:szCs w:val="22"/>
              </w:rPr>
              <w:t>-19,3</w:t>
            </w:r>
          </w:p>
        </w:tc>
      </w:tr>
      <w:tr w:rsidR="001451E0" w:rsidRPr="001451E0" w14:paraId="73DDF4C6" w14:textId="77777777" w:rsidTr="001451E0">
        <w:trPr>
          <w:trHeight w:val="310"/>
        </w:trPr>
        <w:tc>
          <w:tcPr>
            <w:tcW w:w="590" w:type="dxa"/>
            <w:noWrap/>
            <w:vAlign w:val="center"/>
          </w:tcPr>
          <w:p w14:paraId="664AD01F" w14:textId="7AE155EE" w:rsidR="001451E0" w:rsidRPr="001451E0" w:rsidRDefault="001451E0" w:rsidP="001451E0">
            <w:pPr>
              <w:jc w:val="center"/>
              <w:rPr>
                <w:sz w:val="22"/>
                <w:szCs w:val="22"/>
                <w:lang w:eastAsia="en-US"/>
              </w:rPr>
            </w:pPr>
            <w:r w:rsidRPr="001451E0">
              <w:rPr>
                <w:sz w:val="22"/>
                <w:szCs w:val="22"/>
                <w:lang w:eastAsia="en-US"/>
              </w:rPr>
              <w:t>6</w:t>
            </w:r>
          </w:p>
        </w:tc>
        <w:tc>
          <w:tcPr>
            <w:tcW w:w="4225" w:type="dxa"/>
            <w:vAlign w:val="center"/>
          </w:tcPr>
          <w:p w14:paraId="5F1F1731" w14:textId="498EE6BA" w:rsidR="001451E0" w:rsidRPr="001451E0" w:rsidRDefault="001451E0" w:rsidP="001451E0">
            <w:pPr>
              <w:rPr>
                <w:color w:val="000000"/>
                <w:sz w:val="22"/>
                <w:szCs w:val="22"/>
              </w:rPr>
            </w:pPr>
            <w:r w:rsidRPr="001451E0">
              <w:rPr>
                <w:color w:val="000000"/>
                <w:sz w:val="22"/>
                <w:szCs w:val="22"/>
              </w:rPr>
              <w:t>Chế phẩm từ thịt, cá hoặc động vật giáp xác, động vật thân mềm hoặc động vật thủy sinh không xương sống khác</w:t>
            </w:r>
          </w:p>
        </w:tc>
        <w:tc>
          <w:tcPr>
            <w:tcW w:w="1417" w:type="dxa"/>
            <w:noWrap/>
            <w:vAlign w:val="center"/>
          </w:tcPr>
          <w:p w14:paraId="46C99C26" w14:textId="15C62B2E" w:rsidR="001451E0" w:rsidRPr="001451E0" w:rsidRDefault="001451E0" w:rsidP="001451E0">
            <w:pPr>
              <w:jc w:val="center"/>
              <w:rPr>
                <w:color w:val="000000"/>
                <w:sz w:val="22"/>
                <w:szCs w:val="22"/>
              </w:rPr>
            </w:pPr>
            <w:r w:rsidRPr="001451E0">
              <w:rPr>
                <w:color w:val="000000"/>
                <w:sz w:val="22"/>
                <w:szCs w:val="22"/>
              </w:rPr>
              <w:t>9 755 059</w:t>
            </w:r>
          </w:p>
        </w:tc>
        <w:tc>
          <w:tcPr>
            <w:tcW w:w="1418" w:type="dxa"/>
            <w:noWrap/>
            <w:vAlign w:val="center"/>
          </w:tcPr>
          <w:p w14:paraId="3F78467B" w14:textId="2B4CE8A4" w:rsidR="001451E0" w:rsidRPr="001451E0" w:rsidRDefault="001451E0" w:rsidP="001451E0">
            <w:pPr>
              <w:jc w:val="center"/>
              <w:rPr>
                <w:color w:val="000000"/>
                <w:sz w:val="22"/>
                <w:szCs w:val="22"/>
              </w:rPr>
            </w:pPr>
            <w:r w:rsidRPr="001451E0">
              <w:rPr>
                <w:color w:val="000000"/>
                <w:sz w:val="22"/>
                <w:szCs w:val="22"/>
              </w:rPr>
              <w:t>9 478 347</w:t>
            </w:r>
          </w:p>
        </w:tc>
        <w:tc>
          <w:tcPr>
            <w:tcW w:w="1701" w:type="dxa"/>
            <w:noWrap/>
            <w:vAlign w:val="center"/>
          </w:tcPr>
          <w:p w14:paraId="0434AD03" w14:textId="2B751382" w:rsidR="001451E0" w:rsidRPr="001451E0" w:rsidRDefault="001451E0" w:rsidP="001451E0">
            <w:pPr>
              <w:jc w:val="center"/>
              <w:rPr>
                <w:sz w:val="22"/>
                <w:szCs w:val="22"/>
              </w:rPr>
            </w:pPr>
            <w:r w:rsidRPr="001451E0">
              <w:rPr>
                <w:sz w:val="22"/>
                <w:szCs w:val="22"/>
              </w:rPr>
              <w:t>-2,8</w:t>
            </w:r>
          </w:p>
        </w:tc>
      </w:tr>
      <w:tr w:rsidR="001451E0" w:rsidRPr="001451E0" w14:paraId="0594DD98" w14:textId="77777777" w:rsidTr="001451E0">
        <w:trPr>
          <w:trHeight w:val="310"/>
        </w:trPr>
        <w:tc>
          <w:tcPr>
            <w:tcW w:w="590" w:type="dxa"/>
            <w:noWrap/>
            <w:vAlign w:val="center"/>
            <w:hideMark/>
          </w:tcPr>
          <w:p w14:paraId="1F98074D" w14:textId="5FC76D65" w:rsidR="001451E0" w:rsidRPr="001451E0" w:rsidRDefault="001451E0" w:rsidP="001451E0">
            <w:pPr>
              <w:jc w:val="center"/>
              <w:rPr>
                <w:sz w:val="22"/>
                <w:szCs w:val="22"/>
                <w:lang w:eastAsia="en-US"/>
              </w:rPr>
            </w:pPr>
            <w:r w:rsidRPr="001451E0">
              <w:rPr>
                <w:sz w:val="22"/>
                <w:szCs w:val="22"/>
                <w:lang w:eastAsia="en-US"/>
              </w:rPr>
              <w:t>7</w:t>
            </w:r>
          </w:p>
        </w:tc>
        <w:tc>
          <w:tcPr>
            <w:tcW w:w="4225" w:type="dxa"/>
            <w:vAlign w:val="center"/>
            <w:hideMark/>
          </w:tcPr>
          <w:p w14:paraId="265CE479" w14:textId="61F37B12" w:rsidR="001451E0" w:rsidRPr="001451E0" w:rsidRDefault="001451E0" w:rsidP="001451E0">
            <w:pPr>
              <w:rPr>
                <w:sz w:val="22"/>
                <w:szCs w:val="22"/>
              </w:rPr>
            </w:pPr>
            <w:r w:rsidRPr="001451E0">
              <w:rPr>
                <w:color w:val="000000"/>
                <w:sz w:val="22"/>
                <w:szCs w:val="22"/>
              </w:rPr>
              <w:t>Phương tiện vận tải và linh kiện (Không tính phương tiện đường sắt)</w:t>
            </w:r>
          </w:p>
        </w:tc>
        <w:tc>
          <w:tcPr>
            <w:tcW w:w="1417" w:type="dxa"/>
            <w:noWrap/>
            <w:vAlign w:val="center"/>
            <w:hideMark/>
          </w:tcPr>
          <w:p w14:paraId="54B5C515" w14:textId="5478055A" w:rsidR="001451E0" w:rsidRPr="001451E0" w:rsidRDefault="001451E0" w:rsidP="001451E0">
            <w:pPr>
              <w:jc w:val="center"/>
              <w:rPr>
                <w:sz w:val="22"/>
                <w:szCs w:val="22"/>
              </w:rPr>
            </w:pPr>
            <w:r w:rsidRPr="001451E0">
              <w:rPr>
                <w:color w:val="000000"/>
                <w:sz w:val="22"/>
                <w:szCs w:val="22"/>
              </w:rPr>
              <w:t>5 680 518</w:t>
            </w:r>
          </w:p>
        </w:tc>
        <w:tc>
          <w:tcPr>
            <w:tcW w:w="1418" w:type="dxa"/>
            <w:noWrap/>
            <w:vAlign w:val="center"/>
            <w:hideMark/>
          </w:tcPr>
          <w:p w14:paraId="5C568946" w14:textId="64F516E3" w:rsidR="001451E0" w:rsidRPr="001451E0" w:rsidRDefault="001451E0" w:rsidP="001451E0">
            <w:pPr>
              <w:jc w:val="center"/>
              <w:rPr>
                <w:sz w:val="22"/>
                <w:szCs w:val="22"/>
              </w:rPr>
            </w:pPr>
            <w:r w:rsidRPr="001451E0">
              <w:rPr>
                <w:color w:val="000000"/>
                <w:sz w:val="22"/>
                <w:szCs w:val="22"/>
              </w:rPr>
              <w:t>8 321 268</w:t>
            </w:r>
          </w:p>
        </w:tc>
        <w:tc>
          <w:tcPr>
            <w:tcW w:w="1701" w:type="dxa"/>
            <w:noWrap/>
            <w:vAlign w:val="center"/>
            <w:hideMark/>
          </w:tcPr>
          <w:p w14:paraId="7EDD29AD" w14:textId="7D7EC86C" w:rsidR="001451E0" w:rsidRPr="001451E0" w:rsidRDefault="001451E0" w:rsidP="001451E0">
            <w:pPr>
              <w:jc w:val="center"/>
              <w:rPr>
                <w:bCs/>
                <w:sz w:val="22"/>
                <w:szCs w:val="22"/>
              </w:rPr>
            </w:pPr>
            <w:r w:rsidRPr="001451E0">
              <w:rPr>
                <w:sz w:val="22"/>
                <w:szCs w:val="22"/>
              </w:rPr>
              <w:t>46,5</w:t>
            </w:r>
          </w:p>
        </w:tc>
      </w:tr>
      <w:tr w:rsidR="001451E0" w:rsidRPr="001451E0" w14:paraId="11430A1B" w14:textId="77777777" w:rsidTr="001451E0">
        <w:trPr>
          <w:trHeight w:val="408"/>
        </w:trPr>
        <w:tc>
          <w:tcPr>
            <w:tcW w:w="590" w:type="dxa"/>
            <w:noWrap/>
            <w:vAlign w:val="center"/>
            <w:hideMark/>
          </w:tcPr>
          <w:p w14:paraId="648AB7C8" w14:textId="77777777" w:rsidR="001451E0" w:rsidRPr="001451E0" w:rsidRDefault="001451E0" w:rsidP="001451E0">
            <w:pPr>
              <w:jc w:val="center"/>
              <w:rPr>
                <w:sz w:val="22"/>
                <w:szCs w:val="22"/>
              </w:rPr>
            </w:pPr>
            <w:r w:rsidRPr="001451E0">
              <w:rPr>
                <w:sz w:val="22"/>
                <w:szCs w:val="22"/>
              </w:rPr>
              <w:t>8</w:t>
            </w:r>
          </w:p>
        </w:tc>
        <w:tc>
          <w:tcPr>
            <w:tcW w:w="4225" w:type="dxa"/>
            <w:vAlign w:val="center"/>
            <w:hideMark/>
          </w:tcPr>
          <w:p w14:paraId="38B95284" w14:textId="2F21B74A" w:rsidR="001451E0" w:rsidRPr="001451E0" w:rsidRDefault="001451E0" w:rsidP="001451E0">
            <w:pPr>
              <w:rPr>
                <w:sz w:val="22"/>
                <w:szCs w:val="22"/>
              </w:rPr>
            </w:pPr>
            <w:r w:rsidRPr="001451E0">
              <w:rPr>
                <w:color w:val="000000"/>
                <w:sz w:val="22"/>
                <w:szCs w:val="22"/>
              </w:rPr>
              <w:t>Cà phê, trà và gia vị</w:t>
            </w:r>
          </w:p>
        </w:tc>
        <w:tc>
          <w:tcPr>
            <w:tcW w:w="1417" w:type="dxa"/>
            <w:noWrap/>
            <w:vAlign w:val="center"/>
            <w:hideMark/>
          </w:tcPr>
          <w:p w14:paraId="389F6A25" w14:textId="056F03EE" w:rsidR="001451E0" w:rsidRPr="001451E0" w:rsidRDefault="001451E0" w:rsidP="001451E0">
            <w:pPr>
              <w:jc w:val="center"/>
              <w:rPr>
                <w:sz w:val="22"/>
                <w:szCs w:val="22"/>
              </w:rPr>
            </w:pPr>
            <w:r w:rsidRPr="001451E0">
              <w:rPr>
                <w:color w:val="000000"/>
                <w:sz w:val="22"/>
                <w:szCs w:val="22"/>
              </w:rPr>
              <w:t>14 391 553</w:t>
            </w:r>
          </w:p>
        </w:tc>
        <w:tc>
          <w:tcPr>
            <w:tcW w:w="1418" w:type="dxa"/>
            <w:noWrap/>
            <w:vAlign w:val="center"/>
            <w:hideMark/>
          </w:tcPr>
          <w:p w14:paraId="56B7DF43" w14:textId="1071A5FE" w:rsidR="001451E0" w:rsidRPr="001451E0" w:rsidRDefault="001451E0" w:rsidP="001451E0">
            <w:pPr>
              <w:jc w:val="center"/>
              <w:rPr>
                <w:sz w:val="22"/>
                <w:szCs w:val="22"/>
              </w:rPr>
            </w:pPr>
            <w:r w:rsidRPr="001451E0">
              <w:rPr>
                <w:color w:val="000000"/>
                <w:sz w:val="22"/>
                <w:szCs w:val="22"/>
              </w:rPr>
              <w:t>8 032 210</w:t>
            </w:r>
          </w:p>
        </w:tc>
        <w:tc>
          <w:tcPr>
            <w:tcW w:w="1701" w:type="dxa"/>
            <w:noWrap/>
            <w:vAlign w:val="center"/>
            <w:hideMark/>
          </w:tcPr>
          <w:p w14:paraId="66FCF4AA" w14:textId="22C8222A" w:rsidR="001451E0" w:rsidRPr="001451E0" w:rsidRDefault="001451E0" w:rsidP="001451E0">
            <w:pPr>
              <w:jc w:val="center"/>
              <w:rPr>
                <w:bCs/>
                <w:sz w:val="22"/>
                <w:szCs w:val="22"/>
              </w:rPr>
            </w:pPr>
            <w:r w:rsidRPr="001451E0">
              <w:rPr>
                <w:sz w:val="22"/>
                <w:szCs w:val="22"/>
              </w:rPr>
              <w:t>-44,2</w:t>
            </w:r>
          </w:p>
        </w:tc>
      </w:tr>
      <w:tr w:rsidR="001451E0" w:rsidRPr="001451E0" w14:paraId="6E62EAC5" w14:textId="77777777" w:rsidTr="001451E0">
        <w:trPr>
          <w:trHeight w:val="310"/>
        </w:trPr>
        <w:tc>
          <w:tcPr>
            <w:tcW w:w="590" w:type="dxa"/>
            <w:noWrap/>
            <w:vAlign w:val="center"/>
            <w:hideMark/>
          </w:tcPr>
          <w:p w14:paraId="1A09460F" w14:textId="7D514514" w:rsidR="001451E0" w:rsidRPr="001451E0" w:rsidRDefault="001451E0" w:rsidP="001451E0">
            <w:pPr>
              <w:jc w:val="center"/>
              <w:rPr>
                <w:sz w:val="22"/>
                <w:szCs w:val="22"/>
                <w:lang w:eastAsia="en-US"/>
              </w:rPr>
            </w:pPr>
            <w:r w:rsidRPr="001451E0">
              <w:rPr>
                <w:sz w:val="22"/>
                <w:szCs w:val="22"/>
                <w:lang w:eastAsia="en-US"/>
              </w:rPr>
              <w:t>9</w:t>
            </w:r>
          </w:p>
        </w:tc>
        <w:tc>
          <w:tcPr>
            <w:tcW w:w="4225" w:type="dxa"/>
            <w:vAlign w:val="center"/>
            <w:hideMark/>
          </w:tcPr>
          <w:p w14:paraId="70D17348" w14:textId="6C4B49B1" w:rsidR="001451E0" w:rsidRPr="001451E0" w:rsidRDefault="001451E0" w:rsidP="001451E0">
            <w:pPr>
              <w:rPr>
                <w:sz w:val="22"/>
                <w:szCs w:val="22"/>
              </w:rPr>
            </w:pPr>
            <w:r w:rsidRPr="001451E0">
              <w:rPr>
                <w:color w:val="000000"/>
                <w:sz w:val="22"/>
                <w:szCs w:val="22"/>
              </w:rPr>
              <w:t>Giày dép và phụ kiện</w:t>
            </w:r>
          </w:p>
        </w:tc>
        <w:tc>
          <w:tcPr>
            <w:tcW w:w="1417" w:type="dxa"/>
            <w:noWrap/>
            <w:vAlign w:val="center"/>
            <w:hideMark/>
          </w:tcPr>
          <w:p w14:paraId="2E408D17" w14:textId="1D674A17" w:rsidR="001451E0" w:rsidRPr="001451E0" w:rsidRDefault="001451E0" w:rsidP="001451E0">
            <w:pPr>
              <w:jc w:val="center"/>
              <w:rPr>
                <w:sz w:val="22"/>
                <w:szCs w:val="22"/>
                <w:lang w:val="fr-FR"/>
              </w:rPr>
            </w:pPr>
            <w:r w:rsidRPr="001451E0">
              <w:rPr>
                <w:color w:val="000000"/>
                <w:sz w:val="22"/>
                <w:szCs w:val="22"/>
              </w:rPr>
              <w:t>8 864 091</w:t>
            </w:r>
          </w:p>
        </w:tc>
        <w:tc>
          <w:tcPr>
            <w:tcW w:w="1418" w:type="dxa"/>
            <w:noWrap/>
            <w:vAlign w:val="center"/>
            <w:hideMark/>
          </w:tcPr>
          <w:p w14:paraId="7D716F9D" w14:textId="727AE5B1" w:rsidR="001451E0" w:rsidRPr="001451E0" w:rsidRDefault="001451E0" w:rsidP="001451E0">
            <w:pPr>
              <w:jc w:val="center"/>
              <w:rPr>
                <w:sz w:val="22"/>
                <w:szCs w:val="22"/>
              </w:rPr>
            </w:pPr>
            <w:r w:rsidRPr="001451E0">
              <w:rPr>
                <w:color w:val="000000"/>
                <w:sz w:val="22"/>
                <w:szCs w:val="22"/>
              </w:rPr>
              <w:t>6 570 925</w:t>
            </w:r>
          </w:p>
        </w:tc>
        <w:tc>
          <w:tcPr>
            <w:tcW w:w="1701" w:type="dxa"/>
            <w:noWrap/>
            <w:vAlign w:val="center"/>
            <w:hideMark/>
          </w:tcPr>
          <w:p w14:paraId="03D3C616" w14:textId="3494ECB7" w:rsidR="001451E0" w:rsidRPr="001451E0" w:rsidRDefault="001451E0" w:rsidP="001451E0">
            <w:pPr>
              <w:jc w:val="center"/>
              <w:rPr>
                <w:bCs/>
                <w:sz w:val="22"/>
                <w:szCs w:val="22"/>
                <w:lang w:val="fr-FR"/>
              </w:rPr>
            </w:pPr>
            <w:r w:rsidRPr="001451E0">
              <w:rPr>
                <w:sz w:val="22"/>
                <w:szCs w:val="22"/>
              </w:rPr>
              <w:t>-25,9</w:t>
            </w:r>
          </w:p>
        </w:tc>
      </w:tr>
      <w:tr w:rsidR="001451E0" w:rsidRPr="001451E0" w14:paraId="121C6225" w14:textId="77777777" w:rsidTr="001451E0">
        <w:trPr>
          <w:trHeight w:val="310"/>
        </w:trPr>
        <w:tc>
          <w:tcPr>
            <w:tcW w:w="590" w:type="dxa"/>
            <w:noWrap/>
            <w:vAlign w:val="center"/>
            <w:hideMark/>
          </w:tcPr>
          <w:p w14:paraId="63D56AEB" w14:textId="3EB28F9C" w:rsidR="001451E0" w:rsidRPr="001451E0" w:rsidRDefault="001451E0" w:rsidP="001451E0">
            <w:pPr>
              <w:jc w:val="center"/>
              <w:rPr>
                <w:sz w:val="22"/>
                <w:szCs w:val="22"/>
                <w:lang w:eastAsia="en-US"/>
              </w:rPr>
            </w:pPr>
            <w:r w:rsidRPr="001451E0">
              <w:rPr>
                <w:sz w:val="22"/>
                <w:szCs w:val="22"/>
                <w:lang w:eastAsia="en-US"/>
              </w:rPr>
              <w:t>10</w:t>
            </w:r>
          </w:p>
        </w:tc>
        <w:tc>
          <w:tcPr>
            <w:tcW w:w="4225" w:type="dxa"/>
            <w:vAlign w:val="center"/>
            <w:hideMark/>
          </w:tcPr>
          <w:p w14:paraId="0D73B42F" w14:textId="6602CC68" w:rsidR="001451E0" w:rsidRPr="001451E0" w:rsidRDefault="001451E0" w:rsidP="001451E0">
            <w:pPr>
              <w:rPr>
                <w:sz w:val="22"/>
                <w:szCs w:val="22"/>
              </w:rPr>
            </w:pPr>
            <w:r w:rsidRPr="001451E0">
              <w:rPr>
                <w:color w:val="000000"/>
                <w:sz w:val="22"/>
                <w:szCs w:val="22"/>
              </w:rPr>
              <w:t>Nhựa, cao su và các sản phẩm bằng chất dẻo</w:t>
            </w:r>
          </w:p>
        </w:tc>
        <w:tc>
          <w:tcPr>
            <w:tcW w:w="1417" w:type="dxa"/>
            <w:noWrap/>
            <w:vAlign w:val="center"/>
            <w:hideMark/>
          </w:tcPr>
          <w:p w14:paraId="2AD41763" w14:textId="64CA3676" w:rsidR="001451E0" w:rsidRPr="001451E0" w:rsidRDefault="001451E0" w:rsidP="001451E0">
            <w:pPr>
              <w:jc w:val="center"/>
              <w:rPr>
                <w:sz w:val="22"/>
                <w:szCs w:val="22"/>
              </w:rPr>
            </w:pPr>
            <w:r w:rsidRPr="001451E0">
              <w:rPr>
                <w:color w:val="000000"/>
                <w:sz w:val="22"/>
                <w:szCs w:val="22"/>
              </w:rPr>
              <w:t>4 362 347</w:t>
            </w:r>
          </w:p>
        </w:tc>
        <w:tc>
          <w:tcPr>
            <w:tcW w:w="1418" w:type="dxa"/>
            <w:noWrap/>
            <w:vAlign w:val="center"/>
            <w:hideMark/>
          </w:tcPr>
          <w:p w14:paraId="2592002A" w14:textId="4E9E253B" w:rsidR="001451E0" w:rsidRPr="001451E0" w:rsidRDefault="001451E0" w:rsidP="001451E0">
            <w:pPr>
              <w:jc w:val="center"/>
              <w:rPr>
                <w:sz w:val="22"/>
                <w:szCs w:val="22"/>
              </w:rPr>
            </w:pPr>
            <w:r w:rsidRPr="001451E0">
              <w:rPr>
                <w:color w:val="000000"/>
                <w:sz w:val="22"/>
                <w:szCs w:val="22"/>
              </w:rPr>
              <w:t>6 466 140</w:t>
            </w:r>
          </w:p>
        </w:tc>
        <w:tc>
          <w:tcPr>
            <w:tcW w:w="1701" w:type="dxa"/>
            <w:noWrap/>
            <w:vAlign w:val="center"/>
            <w:hideMark/>
          </w:tcPr>
          <w:p w14:paraId="6D1D24DF" w14:textId="40AFA7D3" w:rsidR="001451E0" w:rsidRPr="001451E0" w:rsidRDefault="001451E0" w:rsidP="001451E0">
            <w:pPr>
              <w:jc w:val="center"/>
              <w:rPr>
                <w:bCs/>
                <w:sz w:val="22"/>
                <w:szCs w:val="22"/>
              </w:rPr>
            </w:pPr>
            <w:r w:rsidRPr="001451E0">
              <w:rPr>
                <w:sz w:val="22"/>
                <w:szCs w:val="22"/>
              </w:rPr>
              <w:t>48,2</w:t>
            </w:r>
          </w:p>
        </w:tc>
      </w:tr>
      <w:tr w:rsidR="001451E0" w:rsidRPr="001451E0" w14:paraId="2EC4957D" w14:textId="77777777" w:rsidTr="001451E0">
        <w:trPr>
          <w:trHeight w:val="310"/>
        </w:trPr>
        <w:tc>
          <w:tcPr>
            <w:tcW w:w="590" w:type="dxa"/>
            <w:noWrap/>
            <w:vAlign w:val="center"/>
            <w:hideMark/>
          </w:tcPr>
          <w:p w14:paraId="65EDE4E7" w14:textId="63275140" w:rsidR="001451E0" w:rsidRPr="001451E0" w:rsidRDefault="001451E0" w:rsidP="001451E0">
            <w:pPr>
              <w:jc w:val="center"/>
              <w:rPr>
                <w:sz w:val="22"/>
                <w:szCs w:val="22"/>
                <w:lang w:eastAsia="en-US"/>
              </w:rPr>
            </w:pPr>
            <w:r w:rsidRPr="001451E0">
              <w:rPr>
                <w:sz w:val="22"/>
                <w:szCs w:val="22"/>
                <w:lang w:eastAsia="en-US"/>
              </w:rPr>
              <w:t>11</w:t>
            </w:r>
          </w:p>
        </w:tc>
        <w:tc>
          <w:tcPr>
            <w:tcW w:w="4225" w:type="dxa"/>
            <w:vAlign w:val="center"/>
            <w:hideMark/>
          </w:tcPr>
          <w:p w14:paraId="72736C59" w14:textId="0C08AA2F" w:rsidR="001451E0" w:rsidRPr="001451E0" w:rsidRDefault="001451E0" w:rsidP="001451E0">
            <w:pPr>
              <w:rPr>
                <w:sz w:val="22"/>
                <w:szCs w:val="22"/>
              </w:rPr>
            </w:pPr>
            <w:r w:rsidRPr="001451E0">
              <w:rPr>
                <w:color w:val="000000"/>
                <w:sz w:val="22"/>
                <w:szCs w:val="22"/>
              </w:rPr>
              <w:t>Các sản phẩm bằng da; hàng du lịch, túi xách và các vật chứa tương tự; các sản phẩm từ ruột động vật (trừ ruột tằm)</w:t>
            </w:r>
          </w:p>
        </w:tc>
        <w:tc>
          <w:tcPr>
            <w:tcW w:w="1417" w:type="dxa"/>
            <w:noWrap/>
            <w:vAlign w:val="center"/>
            <w:hideMark/>
          </w:tcPr>
          <w:p w14:paraId="51108AE4" w14:textId="363F6656" w:rsidR="001451E0" w:rsidRPr="001451E0" w:rsidRDefault="001451E0" w:rsidP="001451E0">
            <w:pPr>
              <w:jc w:val="center"/>
              <w:rPr>
                <w:sz w:val="22"/>
                <w:szCs w:val="22"/>
              </w:rPr>
            </w:pPr>
            <w:r w:rsidRPr="001451E0">
              <w:rPr>
                <w:color w:val="000000"/>
                <w:sz w:val="22"/>
                <w:szCs w:val="22"/>
              </w:rPr>
              <w:t>4 477 758</w:t>
            </w:r>
          </w:p>
        </w:tc>
        <w:tc>
          <w:tcPr>
            <w:tcW w:w="1418" w:type="dxa"/>
            <w:noWrap/>
            <w:vAlign w:val="center"/>
            <w:hideMark/>
          </w:tcPr>
          <w:p w14:paraId="02AD30B6" w14:textId="41C31D34" w:rsidR="001451E0" w:rsidRPr="001451E0" w:rsidRDefault="001451E0" w:rsidP="001451E0">
            <w:pPr>
              <w:jc w:val="center"/>
              <w:rPr>
                <w:sz w:val="22"/>
                <w:szCs w:val="22"/>
              </w:rPr>
            </w:pPr>
            <w:r w:rsidRPr="001451E0">
              <w:rPr>
                <w:color w:val="000000"/>
                <w:sz w:val="22"/>
                <w:szCs w:val="22"/>
              </w:rPr>
              <w:t>4 830 546</w:t>
            </w:r>
          </w:p>
        </w:tc>
        <w:tc>
          <w:tcPr>
            <w:tcW w:w="1701" w:type="dxa"/>
            <w:noWrap/>
            <w:vAlign w:val="center"/>
            <w:hideMark/>
          </w:tcPr>
          <w:p w14:paraId="49326E77" w14:textId="26B0DA69" w:rsidR="001451E0" w:rsidRPr="001451E0" w:rsidRDefault="001451E0" w:rsidP="001451E0">
            <w:pPr>
              <w:jc w:val="center"/>
              <w:rPr>
                <w:bCs/>
                <w:sz w:val="22"/>
                <w:szCs w:val="22"/>
              </w:rPr>
            </w:pPr>
            <w:r w:rsidRPr="001451E0">
              <w:rPr>
                <w:sz w:val="22"/>
                <w:szCs w:val="22"/>
              </w:rPr>
              <w:t>7,9</w:t>
            </w:r>
          </w:p>
        </w:tc>
      </w:tr>
      <w:tr w:rsidR="001451E0" w:rsidRPr="001451E0" w14:paraId="6F45E327" w14:textId="77777777" w:rsidTr="001451E0">
        <w:trPr>
          <w:trHeight w:val="310"/>
        </w:trPr>
        <w:tc>
          <w:tcPr>
            <w:tcW w:w="590" w:type="dxa"/>
            <w:noWrap/>
            <w:vAlign w:val="center"/>
            <w:hideMark/>
          </w:tcPr>
          <w:p w14:paraId="46A7A71D" w14:textId="43ADBA9E" w:rsidR="001451E0" w:rsidRPr="001451E0" w:rsidRDefault="001451E0" w:rsidP="001451E0">
            <w:pPr>
              <w:jc w:val="center"/>
              <w:rPr>
                <w:sz w:val="22"/>
                <w:szCs w:val="22"/>
                <w:lang w:eastAsia="en-US"/>
              </w:rPr>
            </w:pPr>
            <w:r w:rsidRPr="001451E0">
              <w:rPr>
                <w:sz w:val="22"/>
                <w:szCs w:val="22"/>
                <w:lang w:eastAsia="en-US"/>
              </w:rPr>
              <w:t>12</w:t>
            </w:r>
          </w:p>
        </w:tc>
        <w:tc>
          <w:tcPr>
            <w:tcW w:w="4225" w:type="dxa"/>
            <w:vAlign w:val="center"/>
            <w:hideMark/>
          </w:tcPr>
          <w:p w14:paraId="28C2E10C" w14:textId="0EDCC6DF" w:rsidR="001451E0" w:rsidRPr="001451E0" w:rsidRDefault="001451E0" w:rsidP="001451E0">
            <w:pPr>
              <w:rPr>
                <w:sz w:val="22"/>
                <w:szCs w:val="22"/>
              </w:rPr>
            </w:pPr>
            <w:r w:rsidRPr="001451E0">
              <w:rPr>
                <w:color w:val="000000"/>
                <w:sz w:val="22"/>
                <w:szCs w:val="22"/>
              </w:rPr>
              <w:t>Sản phẩm từ sắt, thép</w:t>
            </w:r>
          </w:p>
        </w:tc>
        <w:tc>
          <w:tcPr>
            <w:tcW w:w="1417" w:type="dxa"/>
            <w:noWrap/>
            <w:vAlign w:val="center"/>
            <w:hideMark/>
          </w:tcPr>
          <w:p w14:paraId="57405735" w14:textId="46672C79" w:rsidR="001451E0" w:rsidRPr="001451E0" w:rsidRDefault="001451E0" w:rsidP="001451E0">
            <w:pPr>
              <w:jc w:val="center"/>
              <w:rPr>
                <w:sz w:val="22"/>
                <w:szCs w:val="22"/>
              </w:rPr>
            </w:pPr>
            <w:r w:rsidRPr="001451E0">
              <w:rPr>
                <w:color w:val="000000"/>
                <w:sz w:val="22"/>
                <w:szCs w:val="22"/>
              </w:rPr>
              <w:t>2 985 881</w:t>
            </w:r>
          </w:p>
        </w:tc>
        <w:tc>
          <w:tcPr>
            <w:tcW w:w="1418" w:type="dxa"/>
            <w:noWrap/>
            <w:vAlign w:val="center"/>
            <w:hideMark/>
          </w:tcPr>
          <w:p w14:paraId="5A5E81E4" w14:textId="5436699F" w:rsidR="001451E0" w:rsidRPr="001451E0" w:rsidRDefault="001451E0" w:rsidP="001451E0">
            <w:pPr>
              <w:jc w:val="center"/>
              <w:rPr>
                <w:sz w:val="22"/>
                <w:szCs w:val="22"/>
              </w:rPr>
            </w:pPr>
            <w:r w:rsidRPr="001451E0">
              <w:rPr>
                <w:color w:val="000000"/>
                <w:sz w:val="22"/>
                <w:szCs w:val="22"/>
              </w:rPr>
              <w:t>4 145 639</w:t>
            </w:r>
          </w:p>
        </w:tc>
        <w:tc>
          <w:tcPr>
            <w:tcW w:w="1701" w:type="dxa"/>
            <w:noWrap/>
            <w:vAlign w:val="center"/>
            <w:hideMark/>
          </w:tcPr>
          <w:p w14:paraId="76A9E868" w14:textId="48973634" w:rsidR="001451E0" w:rsidRPr="001451E0" w:rsidRDefault="001451E0" w:rsidP="001451E0">
            <w:pPr>
              <w:jc w:val="center"/>
              <w:rPr>
                <w:bCs/>
                <w:sz w:val="22"/>
                <w:szCs w:val="22"/>
              </w:rPr>
            </w:pPr>
            <w:r w:rsidRPr="001451E0">
              <w:rPr>
                <w:sz w:val="22"/>
                <w:szCs w:val="22"/>
              </w:rPr>
              <w:t>38,8</w:t>
            </w:r>
          </w:p>
        </w:tc>
      </w:tr>
      <w:tr w:rsidR="001451E0" w:rsidRPr="001451E0" w14:paraId="252717E2" w14:textId="77777777" w:rsidTr="001451E0">
        <w:trPr>
          <w:trHeight w:val="310"/>
        </w:trPr>
        <w:tc>
          <w:tcPr>
            <w:tcW w:w="590" w:type="dxa"/>
            <w:noWrap/>
            <w:vAlign w:val="center"/>
            <w:hideMark/>
          </w:tcPr>
          <w:p w14:paraId="6728354B" w14:textId="1E26DEAD" w:rsidR="001451E0" w:rsidRPr="001451E0" w:rsidRDefault="001451E0" w:rsidP="001451E0">
            <w:pPr>
              <w:jc w:val="center"/>
              <w:rPr>
                <w:sz w:val="22"/>
                <w:szCs w:val="22"/>
                <w:lang w:eastAsia="en-US"/>
              </w:rPr>
            </w:pPr>
            <w:r w:rsidRPr="001451E0">
              <w:rPr>
                <w:sz w:val="22"/>
                <w:szCs w:val="22"/>
                <w:lang w:eastAsia="en-US"/>
              </w:rPr>
              <w:t>13</w:t>
            </w:r>
          </w:p>
        </w:tc>
        <w:tc>
          <w:tcPr>
            <w:tcW w:w="4225" w:type="dxa"/>
            <w:vAlign w:val="center"/>
            <w:hideMark/>
          </w:tcPr>
          <w:p w14:paraId="0C916E44" w14:textId="36D70936" w:rsidR="001451E0" w:rsidRPr="001451E0" w:rsidRDefault="001451E0" w:rsidP="001451E0">
            <w:pPr>
              <w:rPr>
                <w:sz w:val="22"/>
                <w:szCs w:val="22"/>
              </w:rPr>
            </w:pPr>
            <w:r w:rsidRPr="001451E0">
              <w:rPr>
                <w:color w:val="000000"/>
                <w:sz w:val="22"/>
                <w:szCs w:val="22"/>
              </w:rPr>
              <w:t>Đồ nội thất</w:t>
            </w:r>
          </w:p>
        </w:tc>
        <w:tc>
          <w:tcPr>
            <w:tcW w:w="1417" w:type="dxa"/>
            <w:noWrap/>
            <w:vAlign w:val="center"/>
            <w:hideMark/>
          </w:tcPr>
          <w:p w14:paraId="423FEF62" w14:textId="54296A6B" w:rsidR="001451E0" w:rsidRPr="001451E0" w:rsidRDefault="001451E0" w:rsidP="001451E0">
            <w:pPr>
              <w:jc w:val="center"/>
              <w:rPr>
                <w:sz w:val="22"/>
                <w:szCs w:val="22"/>
              </w:rPr>
            </w:pPr>
            <w:r w:rsidRPr="001451E0">
              <w:rPr>
                <w:color w:val="000000"/>
                <w:sz w:val="22"/>
                <w:szCs w:val="22"/>
              </w:rPr>
              <w:t>4 197 474</w:t>
            </w:r>
          </w:p>
        </w:tc>
        <w:tc>
          <w:tcPr>
            <w:tcW w:w="1418" w:type="dxa"/>
            <w:noWrap/>
            <w:vAlign w:val="center"/>
            <w:hideMark/>
          </w:tcPr>
          <w:p w14:paraId="29CF63C9" w14:textId="0B762335" w:rsidR="001451E0" w:rsidRPr="001451E0" w:rsidRDefault="001451E0" w:rsidP="001451E0">
            <w:pPr>
              <w:jc w:val="center"/>
              <w:rPr>
                <w:sz w:val="22"/>
                <w:szCs w:val="22"/>
              </w:rPr>
            </w:pPr>
            <w:r w:rsidRPr="001451E0">
              <w:rPr>
                <w:color w:val="000000"/>
                <w:sz w:val="22"/>
                <w:szCs w:val="22"/>
              </w:rPr>
              <w:t>3 544 690</w:t>
            </w:r>
          </w:p>
        </w:tc>
        <w:tc>
          <w:tcPr>
            <w:tcW w:w="1701" w:type="dxa"/>
            <w:noWrap/>
            <w:vAlign w:val="center"/>
            <w:hideMark/>
          </w:tcPr>
          <w:p w14:paraId="1433E00D" w14:textId="6F07C10D" w:rsidR="001451E0" w:rsidRPr="001451E0" w:rsidRDefault="001451E0" w:rsidP="001451E0">
            <w:pPr>
              <w:jc w:val="center"/>
              <w:rPr>
                <w:bCs/>
                <w:sz w:val="22"/>
                <w:szCs w:val="22"/>
              </w:rPr>
            </w:pPr>
            <w:r w:rsidRPr="001451E0">
              <w:rPr>
                <w:sz w:val="22"/>
                <w:szCs w:val="22"/>
              </w:rPr>
              <w:t>-15,6</w:t>
            </w:r>
          </w:p>
        </w:tc>
      </w:tr>
      <w:tr w:rsidR="001451E0" w:rsidRPr="001451E0" w14:paraId="554C37D4" w14:textId="77777777" w:rsidTr="001451E0">
        <w:trPr>
          <w:trHeight w:val="310"/>
        </w:trPr>
        <w:tc>
          <w:tcPr>
            <w:tcW w:w="590" w:type="dxa"/>
            <w:noWrap/>
            <w:vAlign w:val="center"/>
            <w:hideMark/>
          </w:tcPr>
          <w:p w14:paraId="67CC05AD" w14:textId="6F7DBCFA" w:rsidR="001451E0" w:rsidRPr="001451E0" w:rsidRDefault="001451E0" w:rsidP="001451E0">
            <w:pPr>
              <w:jc w:val="center"/>
              <w:rPr>
                <w:sz w:val="22"/>
                <w:szCs w:val="22"/>
                <w:lang w:eastAsia="en-US"/>
              </w:rPr>
            </w:pPr>
            <w:r w:rsidRPr="001451E0">
              <w:rPr>
                <w:sz w:val="22"/>
                <w:szCs w:val="22"/>
                <w:lang w:eastAsia="en-US"/>
              </w:rPr>
              <w:t>14</w:t>
            </w:r>
          </w:p>
        </w:tc>
        <w:tc>
          <w:tcPr>
            <w:tcW w:w="4225" w:type="dxa"/>
            <w:vAlign w:val="center"/>
            <w:hideMark/>
          </w:tcPr>
          <w:p w14:paraId="1902B01E" w14:textId="1587D1D7" w:rsidR="001451E0" w:rsidRPr="001451E0" w:rsidRDefault="001451E0" w:rsidP="001451E0">
            <w:pPr>
              <w:rPr>
                <w:sz w:val="22"/>
                <w:szCs w:val="22"/>
              </w:rPr>
            </w:pPr>
            <w:r w:rsidRPr="001451E0">
              <w:rPr>
                <w:color w:val="000000"/>
                <w:sz w:val="22"/>
                <w:szCs w:val="22"/>
              </w:rPr>
              <w:t>Các sản phẩm khác</w:t>
            </w:r>
          </w:p>
        </w:tc>
        <w:tc>
          <w:tcPr>
            <w:tcW w:w="1417" w:type="dxa"/>
            <w:noWrap/>
            <w:vAlign w:val="center"/>
            <w:hideMark/>
          </w:tcPr>
          <w:p w14:paraId="172B2274" w14:textId="7FBE4055" w:rsidR="001451E0" w:rsidRPr="001451E0" w:rsidRDefault="001451E0" w:rsidP="001451E0">
            <w:pPr>
              <w:jc w:val="center"/>
              <w:rPr>
                <w:sz w:val="22"/>
                <w:szCs w:val="22"/>
              </w:rPr>
            </w:pPr>
            <w:r w:rsidRPr="001451E0">
              <w:rPr>
                <w:color w:val="000000"/>
                <w:sz w:val="22"/>
                <w:szCs w:val="22"/>
              </w:rPr>
              <w:t>5 905 409</w:t>
            </w:r>
          </w:p>
        </w:tc>
        <w:tc>
          <w:tcPr>
            <w:tcW w:w="1418" w:type="dxa"/>
            <w:noWrap/>
            <w:vAlign w:val="center"/>
            <w:hideMark/>
          </w:tcPr>
          <w:p w14:paraId="6CD56E6A" w14:textId="54BBBC13" w:rsidR="001451E0" w:rsidRPr="001451E0" w:rsidRDefault="001451E0" w:rsidP="001451E0">
            <w:pPr>
              <w:jc w:val="center"/>
              <w:rPr>
                <w:sz w:val="22"/>
                <w:szCs w:val="22"/>
              </w:rPr>
            </w:pPr>
            <w:r w:rsidRPr="001451E0">
              <w:rPr>
                <w:color w:val="000000"/>
                <w:sz w:val="22"/>
                <w:szCs w:val="22"/>
              </w:rPr>
              <w:t>6 351 854</w:t>
            </w:r>
          </w:p>
        </w:tc>
        <w:tc>
          <w:tcPr>
            <w:tcW w:w="1701" w:type="dxa"/>
            <w:noWrap/>
            <w:vAlign w:val="center"/>
            <w:hideMark/>
          </w:tcPr>
          <w:p w14:paraId="52F9D424" w14:textId="08C27B07" w:rsidR="001451E0" w:rsidRPr="001451E0" w:rsidRDefault="001451E0" w:rsidP="001451E0">
            <w:pPr>
              <w:jc w:val="center"/>
              <w:rPr>
                <w:bCs/>
                <w:sz w:val="22"/>
                <w:szCs w:val="22"/>
              </w:rPr>
            </w:pPr>
            <w:r w:rsidRPr="001451E0">
              <w:rPr>
                <w:sz w:val="22"/>
                <w:szCs w:val="22"/>
              </w:rPr>
              <w:t>7,6</w:t>
            </w:r>
          </w:p>
        </w:tc>
      </w:tr>
    </w:tbl>
    <w:p w14:paraId="0EE466DE" w14:textId="40164AF1" w:rsidR="00601CD8" w:rsidRPr="001451E0" w:rsidRDefault="002A329D" w:rsidP="00DF4143">
      <w:pPr>
        <w:jc w:val="right"/>
        <w:rPr>
          <w:bCs/>
          <w:i/>
          <w:sz w:val="22"/>
          <w:szCs w:val="22"/>
        </w:rPr>
      </w:pPr>
      <w:r w:rsidRPr="001451E0">
        <w:rPr>
          <w:bCs/>
          <w:i/>
          <w:sz w:val="22"/>
          <w:szCs w:val="22"/>
        </w:rPr>
        <w:t xml:space="preserve">                                                                             </w:t>
      </w:r>
      <w:r w:rsidR="00FF6BEA" w:rsidRPr="001451E0">
        <w:rPr>
          <w:bCs/>
          <w:i/>
          <w:sz w:val="22"/>
          <w:szCs w:val="22"/>
        </w:rPr>
        <w:tab/>
        <w:t xml:space="preserve">                           </w:t>
      </w:r>
      <w:r w:rsidRPr="001451E0">
        <w:rPr>
          <w:bCs/>
          <w:i/>
          <w:sz w:val="22"/>
          <w:szCs w:val="22"/>
        </w:rPr>
        <w:t>Nguồn: Cơ quan thống kê Bồ Đào Nha</w:t>
      </w:r>
    </w:p>
    <w:p w14:paraId="18BF8E5E" w14:textId="4A74A039" w:rsidR="005B0597" w:rsidRPr="00D756CE" w:rsidRDefault="005B0597" w:rsidP="002A329D">
      <w:pPr>
        <w:jc w:val="center"/>
        <w:rPr>
          <w:sz w:val="26"/>
          <w:szCs w:val="26"/>
        </w:rPr>
      </w:pPr>
    </w:p>
    <w:p w14:paraId="6B4AFDCE" w14:textId="31EC738B" w:rsidR="00601CD8" w:rsidRPr="00D756CE" w:rsidRDefault="00601CD8" w:rsidP="002A329D">
      <w:pPr>
        <w:pStyle w:val="Heading2"/>
        <w:numPr>
          <w:ilvl w:val="0"/>
          <w:numId w:val="24"/>
        </w:numPr>
        <w:tabs>
          <w:tab w:val="left" w:pos="993"/>
        </w:tabs>
        <w:spacing w:before="0"/>
        <w:ind w:left="0" w:firstLine="709"/>
        <w:rPr>
          <w:rFonts w:ascii="Times New Roman" w:hAnsi="Times New Roman" w:cs="Times New Roman"/>
          <w:b w:val="0"/>
          <w:i/>
          <w:iCs/>
          <w:color w:val="auto"/>
          <w:sz w:val="28"/>
          <w:szCs w:val="28"/>
        </w:rPr>
      </w:pPr>
      <w:r w:rsidRPr="00D756CE">
        <w:rPr>
          <w:rFonts w:ascii="Times New Roman" w:hAnsi="Times New Roman" w:cs="Times New Roman"/>
          <w:i/>
          <w:iCs/>
          <w:color w:val="auto"/>
          <w:sz w:val="28"/>
          <w:szCs w:val="28"/>
        </w:rPr>
        <w:lastRenderedPageBreak/>
        <w:t>Nhập khẩu của Việt Nam từ</w:t>
      </w:r>
      <w:r w:rsidR="005251F2" w:rsidRPr="00D756CE">
        <w:rPr>
          <w:rFonts w:ascii="Times New Roman" w:hAnsi="Times New Roman" w:cs="Times New Roman"/>
          <w:i/>
          <w:iCs/>
          <w:color w:val="auto"/>
          <w:sz w:val="28"/>
          <w:szCs w:val="28"/>
        </w:rPr>
        <w:t xml:space="preserve"> Bồ Đào Nha</w:t>
      </w:r>
    </w:p>
    <w:p w14:paraId="125BEA80" w14:textId="77777777" w:rsidR="001B6B82" w:rsidRPr="00D756CE" w:rsidRDefault="001B6B82" w:rsidP="002A329D"/>
    <w:p w14:paraId="589A1235" w14:textId="0242C5D7" w:rsidR="00601CD8" w:rsidRPr="00D756CE" w:rsidRDefault="001B6B82" w:rsidP="00D756CE">
      <w:pPr>
        <w:tabs>
          <w:tab w:val="left" w:pos="1134"/>
        </w:tabs>
        <w:ind w:firstLine="720"/>
        <w:jc w:val="both"/>
      </w:pPr>
      <w:r w:rsidRPr="00D756CE">
        <w:rPr>
          <w:bCs/>
          <w:i/>
          <w:iCs/>
        </w:rPr>
        <w:t>Theo số liệu Cơ quan thống kê Bồ Đào Nha</w:t>
      </w:r>
      <w:r w:rsidR="00601CD8" w:rsidRPr="00D756CE">
        <w:rPr>
          <w:i/>
          <w:iCs/>
        </w:rPr>
        <w:t xml:space="preserve">, tổng kim ngạch hàng hóa nhập khẩu từ </w:t>
      </w:r>
      <w:r w:rsidRPr="00D756CE">
        <w:rPr>
          <w:i/>
          <w:iCs/>
        </w:rPr>
        <w:t>Bồ Đào Nha</w:t>
      </w:r>
      <w:r w:rsidR="00601CD8" w:rsidRPr="00D756CE">
        <w:rPr>
          <w:i/>
          <w:iCs/>
        </w:rPr>
        <w:t xml:space="preserve"> vào Việ</w:t>
      </w:r>
      <w:r w:rsidR="00D756CE" w:rsidRPr="00D756CE">
        <w:rPr>
          <w:i/>
          <w:iCs/>
        </w:rPr>
        <w:t>t Nam trong 7</w:t>
      </w:r>
      <w:r w:rsidRPr="00D756CE">
        <w:rPr>
          <w:i/>
          <w:iCs/>
        </w:rPr>
        <w:t xml:space="preserve"> tháng</w:t>
      </w:r>
      <w:r w:rsidR="00622867" w:rsidRPr="00D756CE">
        <w:rPr>
          <w:i/>
          <w:iCs/>
        </w:rPr>
        <w:t xml:space="preserve"> đầu</w:t>
      </w:r>
      <w:r w:rsidRPr="00D756CE">
        <w:rPr>
          <w:i/>
          <w:iCs/>
        </w:rPr>
        <w:t xml:space="preserve"> năm </w:t>
      </w:r>
      <w:r w:rsidR="00601CD8" w:rsidRPr="00D756CE">
        <w:rPr>
          <w:i/>
          <w:iCs/>
        </w:rPr>
        <w:t>2021 đạ</w:t>
      </w:r>
      <w:r w:rsidR="00D756CE" w:rsidRPr="00D756CE">
        <w:rPr>
          <w:i/>
          <w:iCs/>
        </w:rPr>
        <w:t>t 58,4</w:t>
      </w:r>
      <w:r w:rsidR="00601CD8" w:rsidRPr="00D756CE">
        <w:rPr>
          <w:i/>
          <w:iCs/>
        </w:rPr>
        <w:t xml:space="preserve"> triệu euro, </w:t>
      </w:r>
      <w:r w:rsidR="00D756CE" w:rsidRPr="00D756CE">
        <w:rPr>
          <w:i/>
          <w:iCs/>
        </w:rPr>
        <w:t>tăng 171,7</w:t>
      </w:r>
      <w:r w:rsidR="00601CD8" w:rsidRPr="00D756CE">
        <w:rPr>
          <w:i/>
          <w:iCs/>
        </w:rPr>
        <w:t xml:space="preserve">% so với cùng kỳ năm 2020. </w:t>
      </w:r>
      <w:r w:rsidR="00601CD8" w:rsidRPr="00D756CE">
        <w:t xml:space="preserve">Những mặt hàng nhập khẩu chủ yếu gồm: (1) </w:t>
      </w:r>
      <w:r w:rsidRPr="00D756CE">
        <w:t xml:space="preserve">máy móc, thiết bị điện và linh kiện; máy ghi và tái tạo âm thanh, máy ghi và tái tạo hình ảnh và âm thanh, linh kiện </w:t>
      </w:r>
      <w:r w:rsidR="00601CD8" w:rsidRPr="00D756CE">
        <w:t>đạ</w:t>
      </w:r>
      <w:r w:rsidR="00D756CE" w:rsidRPr="00D756CE">
        <w:t>t 33,5</w:t>
      </w:r>
      <w:r w:rsidR="00601CD8" w:rsidRPr="00D756CE">
        <w:t xml:space="preserve"> triệ</w:t>
      </w:r>
      <w:r w:rsidR="00D756CE" w:rsidRPr="00D756CE">
        <w:t>u euro (tăng 551,6</w:t>
      </w:r>
      <w:r w:rsidR="00601CD8" w:rsidRPr="00D756CE">
        <w:t xml:space="preserve">% so với cùng kỳ), (2) </w:t>
      </w:r>
      <w:r w:rsidR="00B01931" w:rsidRPr="00D756CE">
        <w:t xml:space="preserve">máy móc và thiết bị cơ khí và linh kiện </w:t>
      </w:r>
      <w:r w:rsidR="00601CD8" w:rsidRPr="00D756CE">
        <w:t>đạ</w:t>
      </w:r>
      <w:r w:rsidR="00622867" w:rsidRPr="00D756CE">
        <w:t xml:space="preserve">t </w:t>
      </w:r>
      <w:r w:rsidR="00D756CE" w:rsidRPr="00D756CE">
        <w:t>5,48</w:t>
      </w:r>
      <w:r w:rsidR="00601CD8" w:rsidRPr="00D756CE">
        <w:t xml:space="preserve"> triệ</w:t>
      </w:r>
      <w:r w:rsidR="00D756CE" w:rsidRPr="00D756CE">
        <w:t>u euro (tăng 62,9</w:t>
      </w:r>
      <w:r w:rsidR="00601CD8" w:rsidRPr="00D756CE">
        <w:t>% so với cùng kỳ</w:t>
      </w:r>
      <w:r w:rsidR="00D414B7" w:rsidRPr="00D756CE">
        <w:t>), (3) Dệt may đạ</w:t>
      </w:r>
      <w:r w:rsidR="00D756CE" w:rsidRPr="00D756CE">
        <w:t>t 4</w:t>
      </w:r>
      <w:r w:rsidR="00801A5F" w:rsidRPr="00D756CE">
        <w:t>,</w:t>
      </w:r>
      <w:r w:rsidR="00D756CE" w:rsidRPr="00D756CE">
        <w:t>5</w:t>
      </w:r>
      <w:r w:rsidR="00801A5F" w:rsidRPr="00D756CE">
        <w:t>6</w:t>
      </w:r>
      <w:r w:rsidR="00D414B7" w:rsidRPr="00D756CE">
        <w:t xml:space="preserve"> triệ</w:t>
      </w:r>
      <w:r w:rsidR="00D756CE" w:rsidRPr="00D756CE">
        <w:t>u euro (tăng 80,3</w:t>
      </w:r>
      <w:r w:rsidR="00D414B7" w:rsidRPr="00D756CE">
        <w:t>% so với cùng kỳ), (4</w:t>
      </w:r>
      <w:r w:rsidR="00601CD8" w:rsidRPr="00D756CE">
        <w:t xml:space="preserve">) </w:t>
      </w:r>
      <w:r w:rsidR="00B01931" w:rsidRPr="00D756CE">
        <w:t xml:space="preserve">da động vật và da thuộc </w:t>
      </w:r>
      <w:r w:rsidR="00601CD8" w:rsidRPr="00D756CE">
        <w:t>đạ</w:t>
      </w:r>
      <w:r w:rsidR="00D756CE" w:rsidRPr="00D756CE">
        <w:t>t 3,6</w:t>
      </w:r>
      <w:r w:rsidR="00601CD8" w:rsidRPr="00D756CE">
        <w:t xml:space="preserve"> triệ</w:t>
      </w:r>
      <w:r w:rsidR="00D756CE" w:rsidRPr="00D756CE">
        <w:t>u euro (tăng 527,1</w:t>
      </w:r>
      <w:r w:rsidR="00601CD8" w:rsidRPr="00D756CE">
        <w:t>% so với cùng kỳ</w:t>
      </w:r>
      <w:r w:rsidR="00D414B7" w:rsidRPr="00D756CE">
        <w:t xml:space="preserve">), </w:t>
      </w:r>
      <w:r w:rsidR="00601CD8" w:rsidRPr="00D756CE">
        <w:t xml:space="preserve">(5) </w:t>
      </w:r>
      <w:r w:rsidR="00B01931" w:rsidRPr="00D756CE">
        <w:t>dược phẩm</w:t>
      </w:r>
      <w:r w:rsidR="00601CD8" w:rsidRPr="00D756CE">
        <w:t xml:space="preserve"> đạ</w:t>
      </w:r>
      <w:r w:rsidR="00D414B7" w:rsidRPr="00D756CE">
        <w:t xml:space="preserve">t </w:t>
      </w:r>
      <w:r w:rsidR="00622867" w:rsidRPr="00D756CE">
        <w:t>1</w:t>
      </w:r>
      <w:r w:rsidR="00D756CE" w:rsidRPr="00D756CE">
        <w:t>,82</w:t>
      </w:r>
      <w:r w:rsidR="00801A5F" w:rsidRPr="00D756CE">
        <w:t xml:space="preserve"> </w:t>
      </w:r>
      <w:r w:rsidR="00622867" w:rsidRPr="00D756CE">
        <w:t>triệu</w:t>
      </w:r>
      <w:r w:rsidR="00B01931" w:rsidRPr="00D756CE">
        <w:t xml:space="preserve"> euro (giả</w:t>
      </w:r>
      <w:r w:rsidR="00D756CE" w:rsidRPr="00D756CE">
        <w:t>m 45,9</w:t>
      </w:r>
      <w:r w:rsidR="00601CD8" w:rsidRPr="00D756CE">
        <w:t>%) so với cùng kỳ), v,v...</w:t>
      </w:r>
    </w:p>
    <w:p w14:paraId="29B97397" w14:textId="77777777" w:rsidR="00601CD8" w:rsidRPr="00D756CE" w:rsidRDefault="00601CD8" w:rsidP="002A329D">
      <w:pPr>
        <w:tabs>
          <w:tab w:val="left" w:pos="1134"/>
        </w:tabs>
        <w:ind w:firstLine="720"/>
        <w:jc w:val="both"/>
      </w:pPr>
    </w:p>
    <w:p w14:paraId="6EBD1109" w14:textId="60F61759" w:rsidR="001B6B82" w:rsidRPr="00D756CE" w:rsidRDefault="00601CD8" w:rsidP="002A329D">
      <w:pPr>
        <w:ind w:firstLine="709"/>
        <w:jc w:val="both"/>
      </w:pPr>
      <w:r w:rsidRPr="00D756CE">
        <w:t>Xuất khẩu củ</w:t>
      </w:r>
      <w:r w:rsidR="001B6B82" w:rsidRPr="00D756CE">
        <w:t>a Bồ Đào Nha</w:t>
      </w:r>
      <w:r w:rsidRPr="00D756CE">
        <w:t xml:space="preserve"> sang Việt </w:t>
      </w:r>
      <w:r w:rsidR="00F45320" w:rsidRPr="00D756CE">
        <w:t xml:space="preserve">Nam </w:t>
      </w:r>
      <w:r w:rsidR="00D756CE" w:rsidRPr="00D756CE">
        <w:t>trong tháng 7</w:t>
      </w:r>
      <w:r w:rsidR="00622867" w:rsidRPr="00D756CE">
        <w:t xml:space="preserve"> có</w:t>
      </w:r>
      <w:r w:rsidRPr="00D756CE">
        <w:t xml:space="preserve"> được đà tăng trưởng nhanh nhờ sự </w:t>
      </w:r>
      <w:r w:rsidR="001B6B82" w:rsidRPr="00D756CE">
        <w:t>tăng trưởng xuất khẩu đột biến của</w:t>
      </w:r>
      <w:r w:rsidR="00622867" w:rsidRPr="00D756CE">
        <w:t xml:space="preserve"> một số</w:t>
      </w:r>
      <w:r w:rsidR="001B6B82" w:rsidRPr="00D756CE">
        <w:t xml:space="preserve"> nhóm hàng </w:t>
      </w:r>
      <w:r w:rsidR="00622867" w:rsidRPr="00D756CE">
        <w:t xml:space="preserve">như: </w:t>
      </w:r>
      <w:r w:rsidR="001B6B82" w:rsidRPr="00D756CE">
        <w:rPr>
          <w:color w:val="000000"/>
        </w:rPr>
        <w:t>Máy móc, thiết bị điện và linh kiện; máy ghi và tái tạo âm thanh, máy ghi và tái tạo hình ảnh và âm thanh, linh kiệ</w:t>
      </w:r>
      <w:r w:rsidR="00D756CE" w:rsidRPr="00D756CE">
        <w:rPr>
          <w:color w:val="000000"/>
        </w:rPr>
        <w:t>n (tăng 551,6</w:t>
      </w:r>
      <w:r w:rsidR="001B6B82" w:rsidRPr="00D756CE">
        <w:rPr>
          <w:color w:val="000000"/>
        </w:rPr>
        <w:t>%, chiếm</w:t>
      </w:r>
      <w:r w:rsidR="00D756CE" w:rsidRPr="00D756CE">
        <w:rPr>
          <w:color w:val="000000"/>
        </w:rPr>
        <w:t xml:space="preserve"> hơn 57,3</w:t>
      </w:r>
      <w:r w:rsidR="001B6B82" w:rsidRPr="00D756CE">
        <w:rPr>
          <w:color w:val="000000"/>
        </w:rPr>
        <w:t>% tỷ trọng hàng xuất khẩu của Bồ Đào Nha)</w:t>
      </w:r>
      <w:r w:rsidR="00D414B7" w:rsidRPr="00D756CE">
        <w:rPr>
          <w:color w:val="000000"/>
        </w:rPr>
        <w:t>, d</w:t>
      </w:r>
      <w:r w:rsidR="00622867" w:rsidRPr="00D756CE">
        <w:rPr>
          <w:color w:val="000000"/>
        </w:rPr>
        <w:t>a động vật và da thuộ</w:t>
      </w:r>
      <w:r w:rsidR="00D756CE" w:rsidRPr="00D756CE">
        <w:rPr>
          <w:color w:val="000000"/>
        </w:rPr>
        <w:t>c (tăng 527,1</w:t>
      </w:r>
      <w:r w:rsidR="00622867" w:rsidRPr="00D756CE">
        <w:rPr>
          <w:color w:val="000000"/>
        </w:rPr>
        <w:t>%), máy móc thiết bị cơ khí và linh kiệ</w:t>
      </w:r>
      <w:r w:rsidR="00D756CE" w:rsidRPr="00D756CE">
        <w:rPr>
          <w:color w:val="000000"/>
        </w:rPr>
        <w:t>n (tăng 62,9</w:t>
      </w:r>
      <w:r w:rsidR="00801A5F" w:rsidRPr="00D756CE">
        <w:rPr>
          <w:color w:val="000000"/>
        </w:rPr>
        <w:t>) v.v… Ngoài ra, nhóm hàng sản phẩm từ sắt, thép cũng có sự tăng trưởng đột biến từ kim ngạ</w:t>
      </w:r>
      <w:r w:rsidR="00D756CE" w:rsidRPr="00D756CE">
        <w:rPr>
          <w:color w:val="000000"/>
        </w:rPr>
        <w:t>ch 20,9 nghìn euro trong 7</w:t>
      </w:r>
      <w:r w:rsidR="00801A5F" w:rsidRPr="00D756CE">
        <w:rPr>
          <w:color w:val="000000"/>
        </w:rPr>
        <w:t xml:space="preserve"> tháng đầu năm 2020 lên hơn 1,1</w:t>
      </w:r>
      <w:r w:rsidR="00D756CE" w:rsidRPr="00D756CE">
        <w:rPr>
          <w:color w:val="000000"/>
        </w:rPr>
        <w:t>1</w:t>
      </w:r>
      <w:r w:rsidR="00801A5F" w:rsidRPr="00D756CE">
        <w:rPr>
          <w:color w:val="000000"/>
        </w:rPr>
        <w:t xml:space="preserve"> triệ</w:t>
      </w:r>
      <w:r w:rsidR="00D756CE" w:rsidRPr="00D756CE">
        <w:rPr>
          <w:color w:val="000000"/>
        </w:rPr>
        <w:t>u euro trong 7</w:t>
      </w:r>
      <w:r w:rsidR="00801A5F" w:rsidRPr="00D756CE">
        <w:rPr>
          <w:color w:val="000000"/>
        </w:rPr>
        <w:t xml:space="preserve"> tháng đầu năm 2021.</w:t>
      </w:r>
    </w:p>
    <w:p w14:paraId="331306BC" w14:textId="77777777" w:rsidR="0036076D" w:rsidRPr="00B63EEC" w:rsidRDefault="0036076D" w:rsidP="002A329D">
      <w:pPr>
        <w:jc w:val="center"/>
        <w:rPr>
          <w:b/>
          <w:highlight w:val="yellow"/>
        </w:rPr>
      </w:pPr>
    </w:p>
    <w:p w14:paraId="72622798" w14:textId="7544EF7A" w:rsidR="00601CD8" w:rsidRPr="001451E0" w:rsidRDefault="00601CD8" w:rsidP="002A329D">
      <w:pPr>
        <w:jc w:val="center"/>
        <w:rPr>
          <w:b/>
          <w:bCs/>
        </w:rPr>
      </w:pPr>
      <w:r w:rsidRPr="001451E0">
        <w:rPr>
          <w:b/>
        </w:rPr>
        <w:t>Nhóm hàng nhập khẩu chính</w:t>
      </w:r>
      <w:r w:rsidRPr="001451E0">
        <w:rPr>
          <w:b/>
          <w:bCs/>
        </w:rPr>
        <w:t xml:space="preserve"> của Việt Nam từ</w:t>
      </w:r>
      <w:r w:rsidR="005251F2" w:rsidRPr="001451E0">
        <w:rPr>
          <w:b/>
          <w:bCs/>
        </w:rPr>
        <w:t xml:space="preserve"> Bồ Đào Nha</w:t>
      </w:r>
    </w:p>
    <w:p w14:paraId="5D19A360" w14:textId="3994F26C" w:rsidR="002A329D" w:rsidRPr="001451E0" w:rsidRDefault="00DF4143" w:rsidP="00C14BFD">
      <w:pPr>
        <w:jc w:val="center"/>
      </w:pPr>
      <w:r w:rsidRPr="001451E0">
        <w:t>(</w:t>
      </w:r>
      <w:r w:rsidR="001451E0" w:rsidRPr="001451E0">
        <w:rPr>
          <w:lang w:val="fr-FR"/>
        </w:rPr>
        <w:t>7</w:t>
      </w:r>
      <w:r w:rsidR="005251F2" w:rsidRPr="001451E0">
        <w:t xml:space="preserve"> tháng </w:t>
      </w:r>
      <w:r w:rsidR="007432E5" w:rsidRPr="001451E0">
        <w:t xml:space="preserve">năm </w:t>
      </w:r>
      <w:r w:rsidR="00601CD8" w:rsidRPr="001451E0">
        <w:t>2021)</w:t>
      </w:r>
      <w:r w:rsidR="00601CD8" w:rsidRPr="001451E0">
        <w:rPr>
          <w:bCs/>
          <w:i/>
        </w:rPr>
        <w:t xml:space="preserve">                             </w:t>
      </w:r>
    </w:p>
    <w:p w14:paraId="2151BB4C" w14:textId="633C04B4" w:rsidR="00601CD8" w:rsidRPr="001451E0" w:rsidRDefault="00601CD8" w:rsidP="002A329D">
      <w:pPr>
        <w:ind w:firstLine="709"/>
        <w:jc w:val="right"/>
        <w:rPr>
          <w:bCs/>
          <w:i/>
          <w:sz w:val="22"/>
          <w:szCs w:val="22"/>
          <w:lang w:val="en-US"/>
        </w:rPr>
      </w:pPr>
      <w:r w:rsidRPr="001451E0">
        <w:rPr>
          <w:bCs/>
          <w:i/>
          <w:sz w:val="22"/>
          <w:szCs w:val="22"/>
        </w:rPr>
        <w:t>Đơn vị</w:t>
      </w:r>
      <w:r w:rsidR="007432E5" w:rsidRPr="001451E0">
        <w:rPr>
          <w:bCs/>
          <w:i/>
          <w:sz w:val="22"/>
          <w:szCs w:val="22"/>
        </w:rPr>
        <w:t>: Eur</w:t>
      </w:r>
      <w:r w:rsidR="002A329D" w:rsidRPr="001451E0">
        <w:rPr>
          <w:bCs/>
          <w:i/>
          <w:sz w:val="22"/>
          <w:szCs w:val="22"/>
          <w:lang w:val="en-US"/>
        </w:rPr>
        <w:t>o</w:t>
      </w:r>
    </w:p>
    <w:tbl>
      <w:tblPr>
        <w:tblW w:w="9322" w:type="dxa"/>
        <w:tblInd w:w="-152" w:type="dxa"/>
        <w:tblLook w:val="04A0" w:firstRow="1" w:lastRow="0" w:firstColumn="1" w:lastColumn="0" w:noHBand="0" w:noVBand="1"/>
      </w:tblPr>
      <w:tblGrid>
        <w:gridCol w:w="625"/>
        <w:gridCol w:w="4479"/>
        <w:gridCol w:w="1417"/>
        <w:gridCol w:w="1411"/>
        <w:gridCol w:w="1390"/>
      </w:tblGrid>
      <w:tr w:rsidR="00601CD8" w:rsidRPr="001451E0" w14:paraId="085EF069" w14:textId="77777777" w:rsidTr="001451E0">
        <w:trPr>
          <w:trHeight w:val="511"/>
          <w:tblHeader/>
        </w:trPr>
        <w:tc>
          <w:tcPr>
            <w:tcW w:w="625" w:type="dxa"/>
            <w:tcBorders>
              <w:top w:val="single" w:sz="8" w:space="0" w:color="auto"/>
              <w:left w:val="single" w:sz="8" w:space="0" w:color="auto"/>
              <w:bottom w:val="single" w:sz="8" w:space="0" w:color="auto"/>
              <w:right w:val="nil"/>
            </w:tcBorders>
            <w:shd w:val="clear" w:color="auto" w:fill="auto"/>
            <w:vAlign w:val="center"/>
            <w:hideMark/>
          </w:tcPr>
          <w:p w14:paraId="578B1632" w14:textId="77777777" w:rsidR="00601CD8" w:rsidRPr="001451E0" w:rsidRDefault="00601CD8" w:rsidP="002A329D">
            <w:pPr>
              <w:rPr>
                <w:b/>
                <w:bCs/>
                <w:sz w:val="22"/>
                <w:szCs w:val="22"/>
                <w:lang w:eastAsia="en-US"/>
              </w:rPr>
            </w:pPr>
            <w:r w:rsidRPr="001451E0">
              <w:rPr>
                <w:sz w:val="22"/>
                <w:szCs w:val="22"/>
                <w:lang w:eastAsia="en-US"/>
              </w:rPr>
              <w:t> </w:t>
            </w:r>
            <w:r w:rsidRPr="001451E0">
              <w:rPr>
                <w:b/>
                <w:bCs/>
                <w:sz w:val="22"/>
                <w:szCs w:val="22"/>
                <w:lang w:eastAsia="en-US"/>
              </w:rPr>
              <w:t>TT</w:t>
            </w:r>
          </w:p>
        </w:tc>
        <w:tc>
          <w:tcPr>
            <w:tcW w:w="4479"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DDF4FDD" w14:textId="77777777" w:rsidR="00601CD8" w:rsidRPr="001451E0" w:rsidRDefault="00601CD8" w:rsidP="002A329D">
            <w:pPr>
              <w:jc w:val="center"/>
              <w:rPr>
                <w:b/>
                <w:bCs/>
                <w:sz w:val="22"/>
                <w:szCs w:val="22"/>
                <w:lang w:eastAsia="en-US"/>
              </w:rPr>
            </w:pPr>
            <w:r w:rsidRPr="001451E0">
              <w:rPr>
                <w:b/>
                <w:bCs/>
                <w:sz w:val="22"/>
                <w:szCs w:val="22"/>
                <w:lang w:eastAsia="en-US"/>
              </w:rPr>
              <w:t>MÔ TẢ</w:t>
            </w:r>
          </w:p>
        </w:tc>
        <w:tc>
          <w:tcPr>
            <w:tcW w:w="1417" w:type="dxa"/>
            <w:tcBorders>
              <w:top w:val="single" w:sz="8" w:space="0" w:color="auto"/>
              <w:left w:val="nil"/>
              <w:bottom w:val="single" w:sz="8" w:space="0" w:color="auto"/>
              <w:right w:val="single" w:sz="4" w:space="0" w:color="auto"/>
            </w:tcBorders>
            <w:shd w:val="clear" w:color="auto" w:fill="auto"/>
            <w:noWrap/>
            <w:vAlign w:val="center"/>
            <w:hideMark/>
          </w:tcPr>
          <w:p w14:paraId="4B0780A4" w14:textId="296E3E16" w:rsidR="00601CD8" w:rsidRPr="001451E0" w:rsidRDefault="001451E0" w:rsidP="002A329D">
            <w:pPr>
              <w:jc w:val="center"/>
              <w:rPr>
                <w:b/>
                <w:bCs/>
                <w:sz w:val="22"/>
                <w:szCs w:val="22"/>
                <w:lang w:eastAsia="en-US"/>
              </w:rPr>
            </w:pPr>
            <w:r w:rsidRPr="001451E0">
              <w:rPr>
                <w:b/>
                <w:bCs/>
                <w:sz w:val="22"/>
                <w:szCs w:val="22"/>
                <w:lang w:val="fr-FR" w:eastAsia="en-US"/>
              </w:rPr>
              <w:t>7</w:t>
            </w:r>
            <w:r w:rsidR="00601CD8" w:rsidRPr="001451E0">
              <w:rPr>
                <w:b/>
                <w:bCs/>
                <w:sz w:val="22"/>
                <w:szCs w:val="22"/>
                <w:lang w:eastAsia="en-US"/>
              </w:rPr>
              <w:t>T.2020</w:t>
            </w:r>
          </w:p>
        </w:tc>
        <w:tc>
          <w:tcPr>
            <w:tcW w:w="1411" w:type="dxa"/>
            <w:tcBorders>
              <w:top w:val="single" w:sz="8" w:space="0" w:color="auto"/>
              <w:left w:val="nil"/>
              <w:bottom w:val="single" w:sz="8" w:space="0" w:color="auto"/>
              <w:right w:val="single" w:sz="4" w:space="0" w:color="auto"/>
            </w:tcBorders>
            <w:shd w:val="clear" w:color="auto" w:fill="auto"/>
            <w:noWrap/>
            <w:vAlign w:val="center"/>
            <w:hideMark/>
          </w:tcPr>
          <w:p w14:paraId="79DEE59F" w14:textId="4934395D" w:rsidR="00601CD8" w:rsidRPr="001451E0" w:rsidRDefault="001451E0" w:rsidP="002A329D">
            <w:pPr>
              <w:jc w:val="center"/>
              <w:rPr>
                <w:b/>
                <w:bCs/>
                <w:sz w:val="22"/>
                <w:szCs w:val="22"/>
                <w:lang w:eastAsia="en-US"/>
              </w:rPr>
            </w:pPr>
            <w:r w:rsidRPr="001451E0">
              <w:rPr>
                <w:b/>
                <w:bCs/>
                <w:sz w:val="22"/>
                <w:szCs w:val="22"/>
                <w:lang w:val="fr-FR" w:eastAsia="en-US"/>
              </w:rPr>
              <w:t>7</w:t>
            </w:r>
            <w:r w:rsidR="00601CD8" w:rsidRPr="001451E0">
              <w:rPr>
                <w:b/>
                <w:bCs/>
                <w:sz w:val="22"/>
                <w:szCs w:val="22"/>
                <w:lang w:eastAsia="en-US"/>
              </w:rPr>
              <w:t>T.2021</w:t>
            </w:r>
          </w:p>
        </w:tc>
        <w:tc>
          <w:tcPr>
            <w:tcW w:w="1390" w:type="dxa"/>
            <w:tcBorders>
              <w:top w:val="single" w:sz="8" w:space="0" w:color="auto"/>
              <w:left w:val="nil"/>
              <w:bottom w:val="single" w:sz="8" w:space="0" w:color="auto"/>
              <w:right w:val="single" w:sz="8" w:space="0" w:color="000000"/>
            </w:tcBorders>
            <w:shd w:val="clear" w:color="auto" w:fill="auto"/>
            <w:noWrap/>
            <w:vAlign w:val="center"/>
            <w:hideMark/>
          </w:tcPr>
          <w:p w14:paraId="771C00FD" w14:textId="77777777" w:rsidR="00601CD8" w:rsidRPr="001451E0" w:rsidRDefault="00601CD8" w:rsidP="002A329D">
            <w:pPr>
              <w:jc w:val="center"/>
              <w:rPr>
                <w:b/>
                <w:bCs/>
                <w:sz w:val="22"/>
                <w:szCs w:val="22"/>
                <w:lang w:eastAsia="en-US"/>
              </w:rPr>
            </w:pPr>
            <w:r w:rsidRPr="001451E0">
              <w:rPr>
                <w:b/>
                <w:bCs/>
                <w:sz w:val="22"/>
                <w:szCs w:val="22"/>
                <w:lang w:eastAsia="en-US"/>
              </w:rPr>
              <w:t>Tăng/Giảm (%)</w:t>
            </w:r>
          </w:p>
        </w:tc>
      </w:tr>
      <w:tr w:rsidR="001451E0" w:rsidRPr="001451E0" w14:paraId="0395C4F6" w14:textId="77777777" w:rsidTr="001451E0">
        <w:trPr>
          <w:trHeight w:val="205"/>
        </w:trPr>
        <w:tc>
          <w:tcPr>
            <w:tcW w:w="625" w:type="dxa"/>
            <w:tcBorders>
              <w:top w:val="nil"/>
              <w:left w:val="single" w:sz="8" w:space="0" w:color="auto"/>
              <w:bottom w:val="nil"/>
              <w:right w:val="single" w:sz="4" w:space="0" w:color="auto"/>
            </w:tcBorders>
            <w:shd w:val="clear" w:color="auto" w:fill="auto"/>
            <w:vAlign w:val="center"/>
            <w:hideMark/>
          </w:tcPr>
          <w:p w14:paraId="3D39A16B" w14:textId="77777777" w:rsidR="001451E0" w:rsidRPr="001451E0" w:rsidRDefault="001451E0" w:rsidP="001451E0">
            <w:pPr>
              <w:jc w:val="center"/>
              <w:rPr>
                <w:b/>
                <w:bCs/>
                <w:sz w:val="22"/>
                <w:szCs w:val="22"/>
                <w:lang w:eastAsia="en-US"/>
              </w:rPr>
            </w:pPr>
          </w:p>
        </w:tc>
        <w:tc>
          <w:tcPr>
            <w:tcW w:w="4479" w:type="dxa"/>
            <w:tcBorders>
              <w:top w:val="nil"/>
              <w:left w:val="nil"/>
              <w:bottom w:val="nil"/>
              <w:right w:val="single" w:sz="4" w:space="0" w:color="auto"/>
            </w:tcBorders>
            <w:shd w:val="clear" w:color="auto" w:fill="auto"/>
            <w:vAlign w:val="center"/>
            <w:hideMark/>
          </w:tcPr>
          <w:p w14:paraId="66F26554" w14:textId="77777777" w:rsidR="001451E0" w:rsidRPr="001451E0" w:rsidRDefault="001451E0" w:rsidP="001451E0">
            <w:pPr>
              <w:jc w:val="center"/>
              <w:rPr>
                <w:b/>
                <w:bCs/>
                <w:sz w:val="22"/>
                <w:szCs w:val="22"/>
                <w:lang w:eastAsia="en-US"/>
              </w:rPr>
            </w:pPr>
            <w:r w:rsidRPr="001451E0">
              <w:rPr>
                <w:b/>
                <w:bCs/>
                <w:sz w:val="22"/>
                <w:szCs w:val="22"/>
                <w:lang w:eastAsia="en-US"/>
              </w:rPr>
              <w:t>Tổng</w:t>
            </w:r>
          </w:p>
        </w:tc>
        <w:tc>
          <w:tcPr>
            <w:tcW w:w="1417" w:type="dxa"/>
            <w:tcBorders>
              <w:top w:val="nil"/>
              <w:left w:val="nil"/>
              <w:bottom w:val="nil"/>
              <w:right w:val="single" w:sz="4" w:space="0" w:color="auto"/>
            </w:tcBorders>
            <w:shd w:val="clear" w:color="auto" w:fill="auto"/>
            <w:noWrap/>
            <w:vAlign w:val="center"/>
            <w:hideMark/>
          </w:tcPr>
          <w:p w14:paraId="7C263116" w14:textId="709213CD" w:rsidR="001451E0" w:rsidRPr="001451E0" w:rsidRDefault="001451E0" w:rsidP="001451E0">
            <w:pPr>
              <w:jc w:val="center"/>
              <w:rPr>
                <w:b/>
                <w:bCs/>
                <w:sz w:val="22"/>
                <w:szCs w:val="22"/>
              </w:rPr>
            </w:pPr>
            <w:r w:rsidRPr="001451E0">
              <w:rPr>
                <w:b/>
                <w:bCs/>
                <w:color w:val="000000"/>
                <w:sz w:val="22"/>
                <w:szCs w:val="22"/>
              </w:rPr>
              <w:t>21 515 462</w:t>
            </w:r>
          </w:p>
        </w:tc>
        <w:tc>
          <w:tcPr>
            <w:tcW w:w="1411" w:type="dxa"/>
            <w:tcBorders>
              <w:top w:val="nil"/>
              <w:left w:val="single" w:sz="4" w:space="0" w:color="auto"/>
              <w:bottom w:val="nil"/>
              <w:right w:val="single" w:sz="4" w:space="0" w:color="auto"/>
            </w:tcBorders>
            <w:shd w:val="clear" w:color="auto" w:fill="auto"/>
            <w:noWrap/>
            <w:vAlign w:val="center"/>
            <w:hideMark/>
          </w:tcPr>
          <w:p w14:paraId="60361692" w14:textId="719D905E" w:rsidR="001451E0" w:rsidRPr="001451E0" w:rsidRDefault="001451E0" w:rsidP="001451E0">
            <w:pPr>
              <w:jc w:val="center"/>
              <w:rPr>
                <w:b/>
                <w:bCs/>
                <w:sz w:val="22"/>
                <w:szCs w:val="22"/>
              </w:rPr>
            </w:pPr>
            <w:r w:rsidRPr="001451E0">
              <w:rPr>
                <w:b/>
                <w:bCs/>
                <w:color w:val="000000"/>
                <w:sz w:val="22"/>
                <w:szCs w:val="22"/>
              </w:rPr>
              <w:t>58 447 184</w:t>
            </w:r>
          </w:p>
        </w:tc>
        <w:tc>
          <w:tcPr>
            <w:tcW w:w="1390" w:type="dxa"/>
            <w:tcBorders>
              <w:top w:val="nil"/>
              <w:left w:val="single" w:sz="4" w:space="0" w:color="auto"/>
              <w:bottom w:val="nil"/>
              <w:right w:val="single" w:sz="4" w:space="0" w:color="auto"/>
            </w:tcBorders>
            <w:shd w:val="clear" w:color="auto" w:fill="auto"/>
            <w:noWrap/>
            <w:vAlign w:val="center"/>
            <w:hideMark/>
          </w:tcPr>
          <w:p w14:paraId="160CC95D" w14:textId="1F551CE2" w:rsidR="001451E0" w:rsidRPr="001451E0" w:rsidRDefault="001451E0" w:rsidP="001451E0">
            <w:pPr>
              <w:jc w:val="center"/>
              <w:rPr>
                <w:b/>
                <w:bCs/>
                <w:sz w:val="22"/>
                <w:szCs w:val="22"/>
              </w:rPr>
            </w:pPr>
            <w:r w:rsidRPr="001451E0">
              <w:rPr>
                <w:b/>
                <w:bCs/>
                <w:sz w:val="22"/>
                <w:szCs w:val="22"/>
              </w:rPr>
              <w:t>171,7</w:t>
            </w:r>
          </w:p>
        </w:tc>
      </w:tr>
      <w:tr w:rsidR="001451E0" w:rsidRPr="001451E0" w14:paraId="7F47CBD5" w14:textId="77777777" w:rsidTr="001451E0">
        <w:trPr>
          <w:trHeight w:val="310"/>
        </w:trPr>
        <w:tc>
          <w:tcPr>
            <w:tcW w:w="625"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3B1D27B" w14:textId="77777777" w:rsidR="001451E0" w:rsidRPr="001451E0" w:rsidRDefault="001451E0" w:rsidP="001451E0">
            <w:pPr>
              <w:jc w:val="center"/>
              <w:rPr>
                <w:sz w:val="22"/>
                <w:szCs w:val="22"/>
                <w:lang w:eastAsia="en-US"/>
              </w:rPr>
            </w:pPr>
            <w:r w:rsidRPr="001451E0">
              <w:rPr>
                <w:sz w:val="22"/>
                <w:szCs w:val="22"/>
                <w:lang w:eastAsia="en-US"/>
              </w:rPr>
              <w:t>1</w:t>
            </w:r>
          </w:p>
        </w:tc>
        <w:tc>
          <w:tcPr>
            <w:tcW w:w="4479" w:type="dxa"/>
            <w:tcBorders>
              <w:top w:val="single" w:sz="8" w:space="0" w:color="auto"/>
              <w:left w:val="nil"/>
              <w:bottom w:val="single" w:sz="4" w:space="0" w:color="auto"/>
              <w:right w:val="single" w:sz="4" w:space="0" w:color="auto"/>
            </w:tcBorders>
            <w:shd w:val="clear" w:color="auto" w:fill="auto"/>
            <w:vAlign w:val="center"/>
            <w:hideMark/>
          </w:tcPr>
          <w:p w14:paraId="77E48C9A" w14:textId="3D7C2EEB" w:rsidR="001451E0" w:rsidRPr="001451E0" w:rsidRDefault="001451E0" w:rsidP="001451E0">
            <w:pPr>
              <w:rPr>
                <w:sz w:val="22"/>
                <w:szCs w:val="22"/>
              </w:rPr>
            </w:pPr>
            <w:r w:rsidRPr="001451E0">
              <w:rPr>
                <w:color w:val="000000"/>
                <w:sz w:val="22"/>
                <w:szCs w:val="22"/>
              </w:rPr>
              <w:t>Máy móc, thiết bị điện và linh kiện; máy ghi và tái tạo âm thanh, máy ghi và tái tạo hình ảnh và âm thanh, linh kiện</w:t>
            </w:r>
          </w:p>
        </w:tc>
        <w:tc>
          <w:tcPr>
            <w:tcW w:w="1417" w:type="dxa"/>
            <w:tcBorders>
              <w:top w:val="single" w:sz="8" w:space="0" w:color="auto"/>
              <w:left w:val="nil"/>
              <w:bottom w:val="single" w:sz="4" w:space="0" w:color="auto"/>
              <w:right w:val="single" w:sz="4" w:space="0" w:color="auto"/>
            </w:tcBorders>
            <w:shd w:val="clear" w:color="auto" w:fill="auto"/>
            <w:noWrap/>
            <w:vAlign w:val="center"/>
            <w:hideMark/>
          </w:tcPr>
          <w:p w14:paraId="15F2DA92" w14:textId="5DE58F0B" w:rsidR="001451E0" w:rsidRPr="001451E0" w:rsidRDefault="001451E0" w:rsidP="001451E0">
            <w:pPr>
              <w:jc w:val="center"/>
              <w:rPr>
                <w:sz w:val="22"/>
                <w:szCs w:val="22"/>
              </w:rPr>
            </w:pPr>
            <w:r w:rsidRPr="001451E0">
              <w:rPr>
                <w:color w:val="000000"/>
                <w:sz w:val="22"/>
                <w:szCs w:val="22"/>
              </w:rPr>
              <w:t>5 145 829</w:t>
            </w:r>
          </w:p>
        </w:tc>
        <w:tc>
          <w:tcPr>
            <w:tcW w:w="1411" w:type="dxa"/>
            <w:tcBorders>
              <w:top w:val="single" w:sz="8" w:space="0" w:color="auto"/>
              <w:left w:val="nil"/>
              <w:bottom w:val="single" w:sz="4" w:space="0" w:color="auto"/>
              <w:right w:val="single" w:sz="4" w:space="0" w:color="auto"/>
            </w:tcBorders>
            <w:shd w:val="clear" w:color="auto" w:fill="auto"/>
            <w:noWrap/>
            <w:vAlign w:val="center"/>
            <w:hideMark/>
          </w:tcPr>
          <w:p w14:paraId="20B7D8CD" w14:textId="6ECE7860" w:rsidR="001451E0" w:rsidRPr="001451E0" w:rsidRDefault="001451E0" w:rsidP="001451E0">
            <w:pPr>
              <w:jc w:val="center"/>
              <w:rPr>
                <w:sz w:val="22"/>
                <w:szCs w:val="22"/>
              </w:rPr>
            </w:pPr>
            <w:r w:rsidRPr="001451E0">
              <w:rPr>
                <w:color w:val="000000"/>
                <w:sz w:val="22"/>
                <w:szCs w:val="22"/>
              </w:rPr>
              <w:t>33 529 904</w:t>
            </w:r>
          </w:p>
        </w:tc>
        <w:tc>
          <w:tcPr>
            <w:tcW w:w="1390" w:type="dxa"/>
            <w:tcBorders>
              <w:top w:val="single" w:sz="8" w:space="0" w:color="auto"/>
              <w:left w:val="nil"/>
              <w:bottom w:val="single" w:sz="4" w:space="0" w:color="auto"/>
              <w:right w:val="single" w:sz="4" w:space="0" w:color="auto"/>
            </w:tcBorders>
            <w:shd w:val="clear" w:color="auto" w:fill="auto"/>
            <w:noWrap/>
            <w:vAlign w:val="center"/>
            <w:hideMark/>
          </w:tcPr>
          <w:p w14:paraId="4804E812" w14:textId="389F821A" w:rsidR="001451E0" w:rsidRPr="001451E0" w:rsidRDefault="001451E0" w:rsidP="001451E0">
            <w:pPr>
              <w:jc w:val="center"/>
              <w:rPr>
                <w:bCs/>
                <w:sz w:val="22"/>
                <w:szCs w:val="22"/>
              </w:rPr>
            </w:pPr>
            <w:r w:rsidRPr="001451E0">
              <w:rPr>
                <w:sz w:val="22"/>
                <w:szCs w:val="22"/>
              </w:rPr>
              <w:t>551,6</w:t>
            </w:r>
          </w:p>
        </w:tc>
      </w:tr>
      <w:tr w:rsidR="001451E0" w:rsidRPr="001451E0" w14:paraId="7093FDE6" w14:textId="77777777" w:rsidTr="001451E0">
        <w:trPr>
          <w:trHeight w:val="383"/>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0063ADA8" w14:textId="77777777" w:rsidR="001451E0" w:rsidRPr="001451E0" w:rsidRDefault="001451E0" w:rsidP="001451E0">
            <w:pPr>
              <w:jc w:val="center"/>
              <w:rPr>
                <w:sz w:val="22"/>
                <w:szCs w:val="22"/>
                <w:lang w:eastAsia="en-US"/>
              </w:rPr>
            </w:pPr>
            <w:r w:rsidRPr="001451E0">
              <w:rPr>
                <w:sz w:val="22"/>
                <w:szCs w:val="22"/>
                <w:lang w:eastAsia="en-US"/>
              </w:rPr>
              <w:t>2</w:t>
            </w:r>
          </w:p>
        </w:tc>
        <w:tc>
          <w:tcPr>
            <w:tcW w:w="4479" w:type="dxa"/>
            <w:tcBorders>
              <w:top w:val="nil"/>
              <w:left w:val="nil"/>
              <w:bottom w:val="single" w:sz="4" w:space="0" w:color="auto"/>
              <w:right w:val="single" w:sz="4" w:space="0" w:color="auto"/>
            </w:tcBorders>
            <w:shd w:val="clear" w:color="auto" w:fill="auto"/>
            <w:vAlign w:val="center"/>
            <w:hideMark/>
          </w:tcPr>
          <w:p w14:paraId="0B09C280" w14:textId="094F6F4C" w:rsidR="001451E0" w:rsidRPr="001451E0" w:rsidRDefault="00D756CE" w:rsidP="001451E0">
            <w:pPr>
              <w:rPr>
                <w:sz w:val="22"/>
                <w:szCs w:val="22"/>
              </w:rPr>
            </w:pPr>
            <w:r w:rsidRPr="00D756CE">
              <w:rPr>
                <w:color w:val="000000"/>
                <w:sz w:val="22"/>
                <w:szCs w:val="22"/>
              </w:rPr>
              <w:t>M</w:t>
            </w:r>
            <w:r w:rsidR="001451E0" w:rsidRPr="001451E0">
              <w:rPr>
                <w:color w:val="000000"/>
                <w:sz w:val="22"/>
                <w:szCs w:val="22"/>
              </w:rPr>
              <w:t>áy móc và thiết bị cơ khí và linh kiện</w:t>
            </w:r>
          </w:p>
        </w:tc>
        <w:tc>
          <w:tcPr>
            <w:tcW w:w="1417" w:type="dxa"/>
            <w:tcBorders>
              <w:top w:val="nil"/>
              <w:left w:val="nil"/>
              <w:bottom w:val="single" w:sz="4" w:space="0" w:color="auto"/>
              <w:right w:val="single" w:sz="4" w:space="0" w:color="auto"/>
            </w:tcBorders>
            <w:shd w:val="clear" w:color="auto" w:fill="auto"/>
            <w:noWrap/>
            <w:vAlign w:val="center"/>
            <w:hideMark/>
          </w:tcPr>
          <w:p w14:paraId="10777262" w14:textId="7D1256C7" w:rsidR="001451E0" w:rsidRPr="001451E0" w:rsidRDefault="001451E0" w:rsidP="001451E0">
            <w:pPr>
              <w:jc w:val="center"/>
              <w:rPr>
                <w:sz w:val="22"/>
                <w:szCs w:val="22"/>
              </w:rPr>
            </w:pPr>
            <w:r w:rsidRPr="001451E0">
              <w:rPr>
                <w:color w:val="000000"/>
                <w:sz w:val="22"/>
                <w:szCs w:val="22"/>
              </w:rPr>
              <w:t>3 365 985</w:t>
            </w:r>
          </w:p>
        </w:tc>
        <w:tc>
          <w:tcPr>
            <w:tcW w:w="1411" w:type="dxa"/>
            <w:tcBorders>
              <w:top w:val="nil"/>
              <w:left w:val="nil"/>
              <w:bottom w:val="single" w:sz="4" w:space="0" w:color="auto"/>
              <w:right w:val="single" w:sz="4" w:space="0" w:color="auto"/>
            </w:tcBorders>
            <w:shd w:val="clear" w:color="auto" w:fill="auto"/>
            <w:noWrap/>
            <w:vAlign w:val="center"/>
            <w:hideMark/>
          </w:tcPr>
          <w:p w14:paraId="516BDF33" w14:textId="77CE4999" w:rsidR="001451E0" w:rsidRPr="001451E0" w:rsidRDefault="001451E0" w:rsidP="001451E0">
            <w:pPr>
              <w:jc w:val="center"/>
              <w:rPr>
                <w:sz w:val="22"/>
                <w:szCs w:val="22"/>
              </w:rPr>
            </w:pPr>
            <w:r w:rsidRPr="001451E0">
              <w:rPr>
                <w:color w:val="000000"/>
                <w:sz w:val="22"/>
                <w:szCs w:val="22"/>
              </w:rPr>
              <w:t>5 481 510</w:t>
            </w:r>
          </w:p>
        </w:tc>
        <w:tc>
          <w:tcPr>
            <w:tcW w:w="1390" w:type="dxa"/>
            <w:tcBorders>
              <w:top w:val="nil"/>
              <w:left w:val="nil"/>
              <w:bottom w:val="single" w:sz="4" w:space="0" w:color="auto"/>
              <w:right w:val="single" w:sz="4" w:space="0" w:color="auto"/>
            </w:tcBorders>
            <w:shd w:val="clear" w:color="auto" w:fill="auto"/>
            <w:noWrap/>
            <w:vAlign w:val="center"/>
            <w:hideMark/>
          </w:tcPr>
          <w:p w14:paraId="325E8EAB" w14:textId="2128E96E" w:rsidR="001451E0" w:rsidRPr="001451E0" w:rsidRDefault="001451E0" w:rsidP="001451E0">
            <w:pPr>
              <w:jc w:val="center"/>
              <w:rPr>
                <w:bCs/>
                <w:sz w:val="22"/>
                <w:szCs w:val="22"/>
              </w:rPr>
            </w:pPr>
            <w:r w:rsidRPr="001451E0">
              <w:rPr>
                <w:sz w:val="22"/>
                <w:szCs w:val="22"/>
              </w:rPr>
              <w:t>62,9</w:t>
            </w:r>
          </w:p>
        </w:tc>
      </w:tr>
      <w:tr w:rsidR="001451E0" w:rsidRPr="001451E0" w14:paraId="63B92381" w14:textId="77777777" w:rsidTr="001451E0">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78806134" w14:textId="77777777" w:rsidR="001451E0" w:rsidRPr="001451E0" w:rsidRDefault="001451E0" w:rsidP="001451E0">
            <w:pPr>
              <w:jc w:val="center"/>
              <w:rPr>
                <w:sz w:val="22"/>
                <w:szCs w:val="22"/>
                <w:lang w:eastAsia="en-US"/>
              </w:rPr>
            </w:pPr>
            <w:r w:rsidRPr="001451E0">
              <w:rPr>
                <w:sz w:val="22"/>
                <w:szCs w:val="22"/>
                <w:lang w:eastAsia="en-US"/>
              </w:rPr>
              <w:t>3</w:t>
            </w:r>
          </w:p>
        </w:tc>
        <w:tc>
          <w:tcPr>
            <w:tcW w:w="4479" w:type="dxa"/>
            <w:tcBorders>
              <w:top w:val="nil"/>
              <w:left w:val="nil"/>
              <w:bottom w:val="single" w:sz="4" w:space="0" w:color="auto"/>
              <w:right w:val="single" w:sz="4" w:space="0" w:color="auto"/>
            </w:tcBorders>
            <w:shd w:val="clear" w:color="auto" w:fill="auto"/>
            <w:vAlign w:val="center"/>
            <w:hideMark/>
          </w:tcPr>
          <w:p w14:paraId="701E0372" w14:textId="5CFD7C3E" w:rsidR="001451E0" w:rsidRPr="001451E0" w:rsidRDefault="001451E0" w:rsidP="001451E0">
            <w:pPr>
              <w:rPr>
                <w:sz w:val="22"/>
                <w:szCs w:val="22"/>
              </w:rPr>
            </w:pPr>
            <w:r w:rsidRPr="001451E0">
              <w:rPr>
                <w:color w:val="000000"/>
                <w:sz w:val="22"/>
                <w:szCs w:val="22"/>
              </w:rPr>
              <w:t>Dệt may</w:t>
            </w:r>
          </w:p>
        </w:tc>
        <w:tc>
          <w:tcPr>
            <w:tcW w:w="1417" w:type="dxa"/>
            <w:tcBorders>
              <w:top w:val="nil"/>
              <w:left w:val="nil"/>
              <w:bottom w:val="single" w:sz="4" w:space="0" w:color="auto"/>
              <w:right w:val="single" w:sz="4" w:space="0" w:color="auto"/>
            </w:tcBorders>
            <w:shd w:val="clear" w:color="auto" w:fill="auto"/>
            <w:noWrap/>
            <w:vAlign w:val="center"/>
            <w:hideMark/>
          </w:tcPr>
          <w:p w14:paraId="4A771A7C" w14:textId="3CD47D44" w:rsidR="001451E0" w:rsidRPr="001451E0" w:rsidRDefault="001451E0" w:rsidP="001451E0">
            <w:pPr>
              <w:jc w:val="center"/>
              <w:rPr>
                <w:sz w:val="22"/>
                <w:szCs w:val="22"/>
              </w:rPr>
            </w:pPr>
            <w:r w:rsidRPr="001451E0">
              <w:rPr>
                <w:color w:val="000000"/>
                <w:sz w:val="22"/>
                <w:szCs w:val="22"/>
              </w:rPr>
              <w:t>2 530 153</w:t>
            </w:r>
          </w:p>
        </w:tc>
        <w:tc>
          <w:tcPr>
            <w:tcW w:w="1411" w:type="dxa"/>
            <w:tcBorders>
              <w:top w:val="nil"/>
              <w:left w:val="nil"/>
              <w:bottom w:val="single" w:sz="4" w:space="0" w:color="auto"/>
              <w:right w:val="single" w:sz="4" w:space="0" w:color="auto"/>
            </w:tcBorders>
            <w:shd w:val="clear" w:color="auto" w:fill="auto"/>
            <w:noWrap/>
            <w:vAlign w:val="center"/>
            <w:hideMark/>
          </w:tcPr>
          <w:p w14:paraId="563FDA71" w14:textId="1F4E1CC4" w:rsidR="001451E0" w:rsidRPr="001451E0" w:rsidRDefault="001451E0" w:rsidP="001451E0">
            <w:pPr>
              <w:jc w:val="center"/>
              <w:rPr>
                <w:sz w:val="22"/>
                <w:szCs w:val="22"/>
              </w:rPr>
            </w:pPr>
            <w:r w:rsidRPr="001451E0">
              <w:rPr>
                <w:color w:val="000000"/>
                <w:sz w:val="22"/>
                <w:szCs w:val="22"/>
              </w:rPr>
              <w:t>4 560 918</w:t>
            </w:r>
          </w:p>
        </w:tc>
        <w:tc>
          <w:tcPr>
            <w:tcW w:w="1390" w:type="dxa"/>
            <w:tcBorders>
              <w:top w:val="nil"/>
              <w:left w:val="nil"/>
              <w:bottom w:val="single" w:sz="4" w:space="0" w:color="auto"/>
              <w:right w:val="single" w:sz="4" w:space="0" w:color="auto"/>
            </w:tcBorders>
            <w:shd w:val="clear" w:color="auto" w:fill="auto"/>
            <w:noWrap/>
            <w:vAlign w:val="center"/>
            <w:hideMark/>
          </w:tcPr>
          <w:p w14:paraId="6AAC0142" w14:textId="5E9BF56F" w:rsidR="001451E0" w:rsidRPr="001451E0" w:rsidRDefault="001451E0" w:rsidP="001451E0">
            <w:pPr>
              <w:jc w:val="center"/>
              <w:rPr>
                <w:bCs/>
                <w:sz w:val="22"/>
                <w:szCs w:val="22"/>
              </w:rPr>
            </w:pPr>
            <w:r w:rsidRPr="001451E0">
              <w:rPr>
                <w:sz w:val="22"/>
                <w:szCs w:val="22"/>
              </w:rPr>
              <w:t>80,3</w:t>
            </w:r>
          </w:p>
        </w:tc>
      </w:tr>
      <w:tr w:rsidR="001451E0" w:rsidRPr="001451E0" w14:paraId="0EAC8893" w14:textId="77777777" w:rsidTr="001451E0">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50940698" w14:textId="77777777" w:rsidR="001451E0" w:rsidRPr="001451E0" w:rsidRDefault="001451E0" w:rsidP="001451E0">
            <w:pPr>
              <w:jc w:val="center"/>
              <w:rPr>
                <w:sz w:val="22"/>
                <w:szCs w:val="22"/>
                <w:lang w:eastAsia="en-US"/>
              </w:rPr>
            </w:pPr>
            <w:r w:rsidRPr="001451E0">
              <w:rPr>
                <w:sz w:val="22"/>
                <w:szCs w:val="22"/>
                <w:lang w:eastAsia="en-US"/>
              </w:rPr>
              <w:t>4</w:t>
            </w:r>
          </w:p>
        </w:tc>
        <w:tc>
          <w:tcPr>
            <w:tcW w:w="4479" w:type="dxa"/>
            <w:tcBorders>
              <w:top w:val="nil"/>
              <w:left w:val="nil"/>
              <w:bottom w:val="single" w:sz="4" w:space="0" w:color="auto"/>
              <w:right w:val="single" w:sz="4" w:space="0" w:color="auto"/>
            </w:tcBorders>
            <w:shd w:val="clear" w:color="auto" w:fill="auto"/>
            <w:vAlign w:val="center"/>
            <w:hideMark/>
          </w:tcPr>
          <w:p w14:paraId="59CDE34A" w14:textId="6B09C3AC" w:rsidR="001451E0" w:rsidRPr="001451E0" w:rsidRDefault="001451E0" w:rsidP="001451E0">
            <w:pPr>
              <w:rPr>
                <w:sz w:val="22"/>
                <w:szCs w:val="22"/>
              </w:rPr>
            </w:pPr>
            <w:r w:rsidRPr="001451E0">
              <w:rPr>
                <w:color w:val="000000"/>
                <w:sz w:val="22"/>
                <w:szCs w:val="22"/>
              </w:rPr>
              <w:t>Da động vật và da thuộc (trừ da lông)</w:t>
            </w:r>
          </w:p>
        </w:tc>
        <w:tc>
          <w:tcPr>
            <w:tcW w:w="1417" w:type="dxa"/>
            <w:tcBorders>
              <w:top w:val="nil"/>
              <w:left w:val="nil"/>
              <w:bottom w:val="single" w:sz="4" w:space="0" w:color="auto"/>
              <w:right w:val="single" w:sz="4" w:space="0" w:color="auto"/>
            </w:tcBorders>
            <w:shd w:val="clear" w:color="auto" w:fill="auto"/>
            <w:noWrap/>
            <w:vAlign w:val="center"/>
            <w:hideMark/>
          </w:tcPr>
          <w:p w14:paraId="4A956134" w14:textId="41A029C0" w:rsidR="001451E0" w:rsidRPr="001451E0" w:rsidRDefault="001451E0" w:rsidP="001451E0">
            <w:pPr>
              <w:jc w:val="center"/>
              <w:rPr>
                <w:sz w:val="22"/>
                <w:szCs w:val="22"/>
              </w:rPr>
            </w:pPr>
            <w:r w:rsidRPr="001451E0">
              <w:rPr>
                <w:color w:val="000000"/>
                <w:sz w:val="22"/>
                <w:szCs w:val="22"/>
              </w:rPr>
              <w:t>573 860</w:t>
            </w:r>
          </w:p>
        </w:tc>
        <w:tc>
          <w:tcPr>
            <w:tcW w:w="1411" w:type="dxa"/>
            <w:tcBorders>
              <w:top w:val="nil"/>
              <w:left w:val="nil"/>
              <w:bottom w:val="single" w:sz="4" w:space="0" w:color="auto"/>
              <w:right w:val="single" w:sz="4" w:space="0" w:color="auto"/>
            </w:tcBorders>
            <w:shd w:val="clear" w:color="auto" w:fill="auto"/>
            <w:noWrap/>
            <w:vAlign w:val="center"/>
            <w:hideMark/>
          </w:tcPr>
          <w:p w14:paraId="5FBEE121" w14:textId="5B7A469D" w:rsidR="001451E0" w:rsidRPr="001451E0" w:rsidRDefault="001451E0" w:rsidP="001451E0">
            <w:pPr>
              <w:jc w:val="center"/>
              <w:rPr>
                <w:sz w:val="22"/>
                <w:szCs w:val="22"/>
              </w:rPr>
            </w:pPr>
            <w:r w:rsidRPr="001451E0">
              <w:rPr>
                <w:color w:val="000000"/>
                <w:sz w:val="22"/>
                <w:szCs w:val="22"/>
              </w:rPr>
              <w:t>3 598 410</w:t>
            </w:r>
          </w:p>
        </w:tc>
        <w:tc>
          <w:tcPr>
            <w:tcW w:w="1390" w:type="dxa"/>
            <w:tcBorders>
              <w:top w:val="nil"/>
              <w:left w:val="nil"/>
              <w:bottom w:val="single" w:sz="4" w:space="0" w:color="auto"/>
              <w:right w:val="single" w:sz="4" w:space="0" w:color="auto"/>
            </w:tcBorders>
            <w:shd w:val="clear" w:color="auto" w:fill="auto"/>
            <w:noWrap/>
            <w:vAlign w:val="center"/>
            <w:hideMark/>
          </w:tcPr>
          <w:p w14:paraId="38CF95A4" w14:textId="0FD57FC8" w:rsidR="001451E0" w:rsidRPr="001451E0" w:rsidRDefault="001451E0" w:rsidP="001451E0">
            <w:pPr>
              <w:jc w:val="center"/>
              <w:rPr>
                <w:bCs/>
                <w:sz w:val="22"/>
                <w:szCs w:val="22"/>
              </w:rPr>
            </w:pPr>
            <w:r w:rsidRPr="001451E0">
              <w:rPr>
                <w:sz w:val="22"/>
                <w:szCs w:val="22"/>
              </w:rPr>
              <w:t>527,1</w:t>
            </w:r>
          </w:p>
        </w:tc>
      </w:tr>
      <w:tr w:rsidR="001451E0" w:rsidRPr="001451E0" w14:paraId="6C35286D" w14:textId="77777777" w:rsidTr="001451E0">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0C003AA2" w14:textId="77777777" w:rsidR="001451E0" w:rsidRPr="001451E0" w:rsidRDefault="001451E0" w:rsidP="001451E0">
            <w:pPr>
              <w:jc w:val="center"/>
              <w:rPr>
                <w:sz w:val="22"/>
                <w:szCs w:val="22"/>
                <w:lang w:eastAsia="en-US"/>
              </w:rPr>
            </w:pPr>
            <w:r w:rsidRPr="001451E0">
              <w:rPr>
                <w:sz w:val="22"/>
                <w:szCs w:val="22"/>
                <w:lang w:eastAsia="en-US"/>
              </w:rPr>
              <w:t>5</w:t>
            </w:r>
          </w:p>
        </w:tc>
        <w:tc>
          <w:tcPr>
            <w:tcW w:w="4479" w:type="dxa"/>
            <w:tcBorders>
              <w:top w:val="nil"/>
              <w:left w:val="nil"/>
              <w:bottom w:val="single" w:sz="4" w:space="0" w:color="auto"/>
              <w:right w:val="single" w:sz="4" w:space="0" w:color="auto"/>
            </w:tcBorders>
            <w:shd w:val="clear" w:color="auto" w:fill="auto"/>
            <w:vAlign w:val="center"/>
            <w:hideMark/>
          </w:tcPr>
          <w:p w14:paraId="7FD61A69" w14:textId="7608BD45" w:rsidR="001451E0" w:rsidRPr="001451E0" w:rsidRDefault="001451E0" w:rsidP="001451E0">
            <w:pPr>
              <w:rPr>
                <w:sz w:val="22"/>
                <w:szCs w:val="22"/>
              </w:rPr>
            </w:pPr>
            <w:r w:rsidRPr="001451E0">
              <w:rPr>
                <w:color w:val="000000"/>
                <w:sz w:val="22"/>
                <w:szCs w:val="22"/>
              </w:rPr>
              <w:t>Dược phẩm</w:t>
            </w:r>
          </w:p>
        </w:tc>
        <w:tc>
          <w:tcPr>
            <w:tcW w:w="1417" w:type="dxa"/>
            <w:tcBorders>
              <w:top w:val="nil"/>
              <w:left w:val="nil"/>
              <w:bottom w:val="single" w:sz="4" w:space="0" w:color="auto"/>
              <w:right w:val="single" w:sz="4" w:space="0" w:color="auto"/>
            </w:tcBorders>
            <w:shd w:val="clear" w:color="auto" w:fill="auto"/>
            <w:noWrap/>
            <w:vAlign w:val="center"/>
            <w:hideMark/>
          </w:tcPr>
          <w:p w14:paraId="53C02BE0" w14:textId="0151D882" w:rsidR="001451E0" w:rsidRPr="001451E0" w:rsidRDefault="001451E0" w:rsidP="001451E0">
            <w:pPr>
              <w:jc w:val="center"/>
              <w:rPr>
                <w:sz w:val="22"/>
                <w:szCs w:val="22"/>
              </w:rPr>
            </w:pPr>
            <w:r w:rsidRPr="001451E0">
              <w:rPr>
                <w:color w:val="000000"/>
                <w:sz w:val="22"/>
                <w:szCs w:val="22"/>
              </w:rPr>
              <w:t>3 369 397</w:t>
            </w:r>
          </w:p>
        </w:tc>
        <w:tc>
          <w:tcPr>
            <w:tcW w:w="1411" w:type="dxa"/>
            <w:tcBorders>
              <w:top w:val="nil"/>
              <w:left w:val="nil"/>
              <w:bottom w:val="single" w:sz="4" w:space="0" w:color="auto"/>
              <w:right w:val="single" w:sz="4" w:space="0" w:color="auto"/>
            </w:tcBorders>
            <w:shd w:val="clear" w:color="auto" w:fill="auto"/>
            <w:noWrap/>
            <w:vAlign w:val="center"/>
            <w:hideMark/>
          </w:tcPr>
          <w:p w14:paraId="0E60026D" w14:textId="32E0BBB1" w:rsidR="001451E0" w:rsidRPr="001451E0" w:rsidRDefault="001451E0" w:rsidP="001451E0">
            <w:pPr>
              <w:jc w:val="center"/>
              <w:rPr>
                <w:sz w:val="22"/>
                <w:szCs w:val="22"/>
              </w:rPr>
            </w:pPr>
            <w:r w:rsidRPr="001451E0">
              <w:rPr>
                <w:color w:val="000000"/>
                <w:sz w:val="22"/>
                <w:szCs w:val="22"/>
              </w:rPr>
              <w:t>1 822 818</w:t>
            </w:r>
          </w:p>
        </w:tc>
        <w:tc>
          <w:tcPr>
            <w:tcW w:w="1390" w:type="dxa"/>
            <w:tcBorders>
              <w:top w:val="nil"/>
              <w:left w:val="nil"/>
              <w:bottom w:val="single" w:sz="4" w:space="0" w:color="auto"/>
              <w:right w:val="single" w:sz="4" w:space="0" w:color="auto"/>
            </w:tcBorders>
            <w:shd w:val="clear" w:color="auto" w:fill="auto"/>
            <w:noWrap/>
            <w:vAlign w:val="center"/>
            <w:hideMark/>
          </w:tcPr>
          <w:p w14:paraId="1449BF1B" w14:textId="1F35E93D" w:rsidR="001451E0" w:rsidRPr="001451E0" w:rsidRDefault="001451E0" w:rsidP="001451E0">
            <w:pPr>
              <w:jc w:val="center"/>
              <w:rPr>
                <w:bCs/>
                <w:sz w:val="22"/>
                <w:szCs w:val="22"/>
              </w:rPr>
            </w:pPr>
            <w:r w:rsidRPr="001451E0">
              <w:rPr>
                <w:sz w:val="22"/>
                <w:szCs w:val="22"/>
              </w:rPr>
              <w:t>-45,9</w:t>
            </w:r>
          </w:p>
        </w:tc>
      </w:tr>
      <w:tr w:rsidR="001451E0" w:rsidRPr="001451E0" w14:paraId="63C90D24" w14:textId="77777777" w:rsidTr="001451E0">
        <w:trPr>
          <w:trHeight w:val="165"/>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0065E818" w14:textId="051D673D" w:rsidR="001451E0" w:rsidRPr="001451E0" w:rsidRDefault="001451E0" w:rsidP="001451E0">
            <w:pPr>
              <w:jc w:val="center"/>
              <w:rPr>
                <w:sz w:val="22"/>
                <w:szCs w:val="22"/>
                <w:lang w:eastAsia="en-US"/>
              </w:rPr>
            </w:pPr>
            <w:r w:rsidRPr="001451E0">
              <w:rPr>
                <w:sz w:val="22"/>
                <w:szCs w:val="22"/>
                <w:lang w:eastAsia="en-US"/>
              </w:rPr>
              <w:t>6</w:t>
            </w:r>
          </w:p>
        </w:tc>
        <w:tc>
          <w:tcPr>
            <w:tcW w:w="4479" w:type="dxa"/>
            <w:tcBorders>
              <w:top w:val="nil"/>
              <w:left w:val="nil"/>
              <w:bottom w:val="single" w:sz="4" w:space="0" w:color="auto"/>
              <w:right w:val="single" w:sz="4" w:space="0" w:color="auto"/>
            </w:tcBorders>
            <w:shd w:val="clear" w:color="auto" w:fill="auto"/>
            <w:vAlign w:val="center"/>
            <w:hideMark/>
          </w:tcPr>
          <w:p w14:paraId="608587C1" w14:textId="08F8D5D2" w:rsidR="001451E0" w:rsidRPr="001451E0" w:rsidRDefault="001451E0" w:rsidP="001451E0">
            <w:pPr>
              <w:rPr>
                <w:sz w:val="22"/>
                <w:szCs w:val="22"/>
              </w:rPr>
            </w:pPr>
            <w:r w:rsidRPr="001451E0">
              <w:rPr>
                <w:color w:val="000000"/>
                <w:sz w:val="22"/>
                <w:szCs w:val="22"/>
              </w:rPr>
              <w:t>Sản phẩm từ sắt, thép</w:t>
            </w:r>
          </w:p>
        </w:tc>
        <w:tc>
          <w:tcPr>
            <w:tcW w:w="1417" w:type="dxa"/>
            <w:tcBorders>
              <w:top w:val="nil"/>
              <w:left w:val="nil"/>
              <w:bottom w:val="single" w:sz="4" w:space="0" w:color="auto"/>
              <w:right w:val="single" w:sz="4" w:space="0" w:color="auto"/>
            </w:tcBorders>
            <w:shd w:val="clear" w:color="auto" w:fill="auto"/>
            <w:noWrap/>
            <w:vAlign w:val="center"/>
            <w:hideMark/>
          </w:tcPr>
          <w:p w14:paraId="7DB5E94D" w14:textId="59F13E5D" w:rsidR="001451E0" w:rsidRPr="001451E0" w:rsidRDefault="001451E0" w:rsidP="001451E0">
            <w:pPr>
              <w:jc w:val="center"/>
              <w:rPr>
                <w:sz w:val="22"/>
                <w:szCs w:val="22"/>
              </w:rPr>
            </w:pPr>
            <w:r w:rsidRPr="001451E0">
              <w:rPr>
                <w:color w:val="000000"/>
                <w:sz w:val="22"/>
                <w:szCs w:val="22"/>
              </w:rPr>
              <w:t>20 957</w:t>
            </w:r>
          </w:p>
        </w:tc>
        <w:tc>
          <w:tcPr>
            <w:tcW w:w="1411" w:type="dxa"/>
            <w:tcBorders>
              <w:top w:val="nil"/>
              <w:left w:val="nil"/>
              <w:bottom w:val="single" w:sz="4" w:space="0" w:color="auto"/>
              <w:right w:val="single" w:sz="4" w:space="0" w:color="auto"/>
            </w:tcBorders>
            <w:shd w:val="clear" w:color="auto" w:fill="auto"/>
            <w:noWrap/>
            <w:vAlign w:val="center"/>
            <w:hideMark/>
          </w:tcPr>
          <w:p w14:paraId="46C436AB" w14:textId="2FDD43E0" w:rsidR="001451E0" w:rsidRPr="001451E0" w:rsidRDefault="001451E0" w:rsidP="001451E0">
            <w:pPr>
              <w:jc w:val="center"/>
              <w:rPr>
                <w:sz w:val="22"/>
                <w:szCs w:val="22"/>
              </w:rPr>
            </w:pPr>
            <w:r w:rsidRPr="001451E0">
              <w:rPr>
                <w:color w:val="000000"/>
                <w:sz w:val="22"/>
                <w:szCs w:val="22"/>
              </w:rPr>
              <w:t>1 116 201</w:t>
            </w:r>
          </w:p>
        </w:tc>
        <w:tc>
          <w:tcPr>
            <w:tcW w:w="1390" w:type="dxa"/>
            <w:tcBorders>
              <w:top w:val="nil"/>
              <w:left w:val="nil"/>
              <w:bottom w:val="single" w:sz="4" w:space="0" w:color="auto"/>
              <w:right w:val="single" w:sz="4" w:space="0" w:color="auto"/>
            </w:tcBorders>
            <w:shd w:val="clear" w:color="auto" w:fill="auto"/>
            <w:noWrap/>
            <w:vAlign w:val="center"/>
            <w:hideMark/>
          </w:tcPr>
          <w:p w14:paraId="70721629" w14:textId="5884C649" w:rsidR="001451E0" w:rsidRPr="001451E0" w:rsidRDefault="001451E0" w:rsidP="001451E0">
            <w:pPr>
              <w:jc w:val="center"/>
              <w:rPr>
                <w:bCs/>
                <w:sz w:val="22"/>
                <w:szCs w:val="22"/>
              </w:rPr>
            </w:pPr>
            <w:r w:rsidRPr="001451E0">
              <w:rPr>
                <w:sz w:val="22"/>
                <w:szCs w:val="22"/>
              </w:rPr>
              <w:t>5226,1</w:t>
            </w:r>
          </w:p>
        </w:tc>
      </w:tr>
      <w:tr w:rsidR="001451E0" w:rsidRPr="001451E0" w14:paraId="31055E3F" w14:textId="77777777" w:rsidTr="001451E0">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330A0DCC" w14:textId="3CE34F73" w:rsidR="001451E0" w:rsidRPr="001451E0" w:rsidRDefault="001451E0" w:rsidP="001451E0">
            <w:pPr>
              <w:jc w:val="center"/>
              <w:rPr>
                <w:sz w:val="22"/>
                <w:szCs w:val="22"/>
                <w:lang w:eastAsia="en-US"/>
              </w:rPr>
            </w:pPr>
            <w:r w:rsidRPr="001451E0">
              <w:rPr>
                <w:sz w:val="22"/>
                <w:szCs w:val="22"/>
                <w:lang w:eastAsia="en-US"/>
              </w:rPr>
              <w:t>7</w:t>
            </w:r>
          </w:p>
        </w:tc>
        <w:tc>
          <w:tcPr>
            <w:tcW w:w="4479" w:type="dxa"/>
            <w:tcBorders>
              <w:top w:val="nil"/>
              <w:left w:val="nil"/>
              <w:bottom w:val="single" w:sz="4" w:space="0" w:color="auto"/>
              <w:right w:val="single" w:sz="4" w:space="0" w:color="auto"/>
            </w:tcBorders>
            <w:shd w:val="clear" w:color="auto" w:fill="auto"/>
            <w:vAlign w:val="center"/>
            <w:hideMark/>
          </w:tcPr>
          <w:p w14:paraId="23C01E48" w14:textId="37658847" w:rsidR="001451E0" w:rsidRPr="001451E0" w:rsidRDefault="001451E0" w:rsidP="001451E0">
            <w:pPr>
              <w:rPr>
                <w:sz w:val="22"/>
                <w:szCs w:val="22"/>
              </w:rPr>
            </w:pPr>
            <w:r w:rsidRPr="001451E0">
              <w:rPr>
                <w:color w:val="000000"/>
                <w:sz w:val="22"/>
                <w:szCs w:val="22"/>
              </w:rPr>
              <w:t>Cá và động vật giáp xác, động vật thân mềm và các động vật thủy sinh không xương sống khác</w:t>
            </w:r>
          </w:p>
        </w:tc>
        <w:tc>
          <w:tcPr>
            <w:tcW w:w="1417" w:type="dxa"/>
            <w:tcBorders>
              <w:top w:val="nil"/>
              <w:left w:val="nil"/>
              <w:bottom w:val="single" w:sz="4" w:space="0" w:color="auto"/>
              <w:right w:val="single" w:sz="4" w:space="0" w:color="auto"/>
            </w:tcBorders>
            <w:shd w:val="clear" w:color="auto" w:fill="auto"/>
            <w:noWrap/>
            <w:vAlign w:val="center"/>
            <w:hideMark/>
          </w:tcPr>
          <w:p w14:paraId="1C567B76" w14:textId="6CDF1103" w:rsidR="001451E0" w:rsidRPr="001451E0" w:rsidRDefault="001451E0" w:rsidP="001451E0">
            <w:pPr>
              <w:jc w:val="center"/>
              <w:rPr>
                <w:sz w:val="22"/>
                <w:szCs w:val="22"/>
              </w:rPr>
            </w:pPr>
            <w:r w:rsidRPr="001451E0">
              <w:rPr>
                <w:color w:val="000000"/>
                <w:sz w:val="22"/>
                <w:szCs w:val="22"/>
              </w:rPr>
              <w:t>1 406 444</w:t>
            </w:r>
          </w:p>
        </w:tc>
        <w:tc>
          <w:tcPr>
            <w:tcW w:w="1411" w:type="dxa"/>
            <w:tcBorders>
              <w:top w:val="nil"/>
              <w:left w:val="nil"/>
              <w:bottom w:val="single" w:sz="4" w:space="0" w:color="auto"/>
              <w:right w:val="single" w:sz="4" w:space="0" w:color="auto"/>
            </w:tcBorders>
            <w:shd w:val="clear" w:color="auto" w:fill="auto"/>
            <w:noWrap/>
            <w:vAlign w:val="center"/>
            <w:hideMark/>
          </w:tcPr>
          <w:p w14:paraId="3CCB2666" w14:textId="49389E58" w:rsidR="001451E0" w:rsidRPr="001451E0" w:rsidRDefault="001451E0" w:rsidP="001451E0">
            <w:pPr>
              <w:jc w:val="center"/>
              <w:rPr>
                <w:sz w:val="22"/>
                <w:szCs w:val="22"/>
              </w:rPr>
            </w:pPr>
            <w:r w:rsidRPr="001451E0">
              <w:rPr>
                <w:color w:val="000000"/>
                <w:sz w:val="22"/>
                <w:szCs w:val="22"/>
              </w:rPr>
              <w:t>976 301</w:t>
            </w:r>
          </w:p>
        </w:tc>
        <w:tc>
          <w:tcPr>
            <w:tcW w:w="1390" w:type="dxa"/>
            <w:tcBorders>
              <w:top w:val="nil"/>
              <w:left w:val="nil"/>
              <w:bottom w:val="single" w:sz="4" w:space="0" w:color="auto"/>
              <w:right w:val="single" w:sz="4" w:space="0" w:color="auto"/>
            </w:tcBorders>
            <w:shd w:val="clear" w:color="auto" w:fill="auto"/>
            <w:noWrap/>
            <w:vAlign w:val="center"/>
            <w:hideMark/>
          </w:tcPr>
          <w:p w14:paraId="588CEA4D" w14:textId="3E8C8C0A" w:rsidR="001451E0" w:rsidRPr="001451E0" w:rsidRDefault="001451E0" w:rsidP="001451E0">
            <w:pPr>
              <w:jc w:val="center"/>
              <w:rPr>
                <w:bCs/>
                <w:sz w:val="22"/>
                <w:szCs w:val="22"/>
              </w:rPr>
            </w:pPr>
            <w:r w:rsidRPr="001451E0">
              <w:rPr>
                <w:sz w:val="22"/>
                <w:szCs w:val="22"/>
              </w:rPr>
              <w:t>-30,6</w:t>
            </w:r>
          </w:p>
        </w:tc>
      </w:tr>
      <w:tr w:rsidR="001451E0" w:rsidRPr="001451E0" w14:paraId="4BF13C1B" w14:textId="77777777" w:rsidTr="001451E0">
        <w:trPr>
          <w:trHeight w:val="401"/>
        </w:trPr>
        <w:tc>
          <w:tcPr>
            <w:tcW w:w="625" w:type="dxa"/>
            <w:tcBorders>
              <w:top w:val="nil"/>
              <w:left w:val="single" w:sz="8" w:space="0" w:color="auto"/>
              <w:bottom w:val="single" w:sz="4" w:space="0" w:color="auto"/>
              <w:right w:val="single" w:sz="4" w:space="0" w:color="auto"/>
            </w:tcBorders>
            <w:shd w:val="clear" w:color="auto" w:fill="auto"/>
            <w:vAlign w:val="center"/>
          </w:tcPr>
          <w:p w14:paraId="3407DD26" w14:textId="51E57288" w:rsidR="001451E0" w:rsidRPr="001451E0" w:rsidRDefault="001451E0" w:rsidP="001451E0">
            <w:pPr>
              <w:jc w:val="center"/>
              <w:rPr>
                <w:sz w:val="22"/>
                <w:szCs w:val="22"/>
                <w:lang w:eastAsia="en-US"/>
              </w:rPr>
            </w:pPr>
            <w:r w:rsidRPr="001451E0">
              <w:rPr>
                <w:sz w:val="22"/>
                <w:szCs w:val="22"/>
                <w:lang w:eastAsia="en-US"/>
              </w:rPr>
              <w:t>8</w:t>
            </w:r>
          </w:p>
        </w:tc>
        <w:tc>
          <w:tcPr>
            <w:tcW w:w="4479" w:type="dxa"/>
            <w:tcBorders>
              <w:top w:val="nil"/>
              <w:left w:val="nil"/>
              <w:bottom w:val="single" w:sz="4" w:space="0" w:color="auto"/>
              <w:right w:val="single" w:sz="4" w:space="0" w:color="auto"/>
            </w:tcBorders>
            <w:shd w:val="clear" w:color="auto" w:fill="auto"/>
            <w:vAlign w:val="center"/>
          </w:tcPr>
          <w:p w14:paraId="2CBBD0E6" w14:textId="58FCC4CF" w:rsidR="001451E0" w:rsidRPr="001451E0" w:rsidRDefault="001451E0" w:rsidP="001451E0">
            <w:pPr>
              <w:rPr>
                <w:color w:val="000000"/>
                <w:sz w:val="22"/>
                <w:szCs w:val="22"/>
              </w:rPr>
            </w:pPr>
            <w:r w:rsidRPr="001451E0">
              <w:rPr>
                <w:color w:val="000000"/>
                <w:sz w:val="22"/>
                <w:szCs w:val="22"/>
              </w:rPr>
              <w:t>Đồ nội thất</w:t>
            </w:r>
          </w:p>
        </w:tc>
        <w:tc>
          <w:tcPr>
            <w:tcW w:w="1417" w:type="dxa"/>
            <w:tcBorders>
              <w:top w:val="nil"/>
              <w:left w:val="nil"/>
              <w:bottom w:val="single" w:sz="4" w:space="0" w:color="auto"/>
              <w:right w:val="single" w:sz="4" w:space="0" w:color="auto"/>
            </w:tcBorders>
            <w:shd w:val="clear" w:color="auto" w:fill="auto"/>
            <w:noWrap/>
            <w:vAlign w:val="center"/>
          </w:tcPr>
          <w:p w14:paraId="3C49D615" w14:textId="4784B194" w:rsidR="001451E0" w:rsidRPr="001451E0" w:rsidRDefault="001451E0" w:rsidP="001451E0">
            <w:pPr>
              <w:jc w:val="center"/>
              <w:rPr>
                <w:color w:val="000000"/>
                <w:sz w:val="22"/>
                <w:szCs w:val="22"/>
              </w:rPr>
            </w:pPr>
            <w:r w:rsidRPr="001451E0">
              <w:rPr>
                <w:color w:val="000000"/>
                <w:sz w:val="22"/>
                <w:szCs w:val="22"/>
              </w:rPr>
              <w:t>324 607</w:t>
            </w:r>
          </w:p>
        </w:tc>
        <w:tc>
          <w:tcPr>
            <w:tcW w:w="1411" w:type="dxa"/>
            <w:tcBorders>
              <w:top w:val="nil"/>
              <w:left w:val="nil"/>
              <w:bottom w:val="single" w:sz="4" w:space="0" w:color="auto"/>
              <w:right w:val="single" w:sz="4" w:space="0" w:color="auto"/>
            </w:tcBorders>
            <w:shd w:val="clear" w:color="auto" w:fill="auto"/>
            <w:noWrap/>
            <w:vAlign w:val="center"/>
          </w:tcPr>
          <w:p w14:paraId="77A6A4E3" w14:textId="7E13DE3A" w:rsidR="001451E0" w:rsidRPr="001451E0" w:rsidRDefault="001451E0" w:rsidP="001451E0">
            <w:pPr>
              <w:jc w:val="center"/>
              <w:rPr>
                <w:color w:val="000000"/>
                <w:sz w:val="22"/>
                <w:szCs w:val="22"/>
              </w:rPr>
            </w:pPr>
            <w:r w:rsidRPr="001451E0">
              <w:rPr>
                <w:color w:val="000000"/>
                <w:sz w:val="22"/>
                <w:szCs w:val="22"/>
              </w:rPr>
              <w:t>604 902</w:t>
            </w:r>
          </w:p>
        </w:tc>
        <w:tc>
          <w:tcPr>
            <w:tcW w:w="1390" w:type="dxa"/>
            <w:tcBorders>
              <w:top w:val="nil"/>
              <w:left w:val="nil"/>
              <w:bottom w:val="single" w:sz="4" w:space="0" w:color="auto"/>
              <w:right w:val="single" w:sz="4" w:space="0" w:color="auto"/>
            </w:tcBorders>
            <w:shd w:val="clear" w:color="auto" w:fill="auto"/>
            <w:noWrap/>
            <w:vAlign w:val="center"/>
          </w:tcPr>
          <w:p w14:paraId="4F10A0AF" w14:textId="61A652A1" w:rsidR="001451E0" w:rsidRPr="001451E0" w:rsidRDefault="001451E0" w:rsidP="001451E0">
            <w:pPr>
              <w:jc w:val="center"/>
              <w:rPr>
                <w:sz w:val="22"/>
                <w:szCs w:val="22"/>
              </w:rPr>
            </w:pPr>
            <w:r w:rsidRPr="001451E0">
              <w:rPr>
                <w:sz w:val="22"/>
                <w:szCs w:val="22"/>
              </w:rPr>
              <w:t>86,3</w:t>
            </w:r>
          </w:p>
        </w:tc>
      </w:tr>
      <w:tr w:rsidR="001451E0" w:rsidRPr="001451E0" w14:paraId="6DF329F5" w14:textId="77777777" w:rsidTr="001451E0">
        <w:trPr>
          <w:trHeight w:val="401"/>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35FD5B4C" w14:textId="20437390" w:rsidR="001451E0" w:rsidRPr="001451E0" w:rsidRDefault="001451E0" w:rsidP="001451E0">
            <w:pPr>
              <w:jc w:val="center"/>
              <w:rPr>
                <w:sz w:val="22"/>
                <w:szCs w:val="22"/>
                <w:lang w:eastAsia="en-US"/>
              </w:rPr>
            </w:pPr>
            <w:r w:rsidRPr="001451E0">
              <w:rPr>
                <w:sz w:val="22"/>
                <w:szCs w:val="22"/>
                <w:lang w:eastAsia="en-US"/>
              </w:rPr>
              <w:t>9</w:t>
            </w:r>
          </w:p>
        </w:tc>
        <w:tc>
          <w:tcPr>
            <w:tcW w:w="4479" w:type="dxa"/>
            <w:tcBorders>
              <w:top w:val="nil"/>
              <w:left w:val="nil"/>
              <w:bottom w:val="single" w:sz="4" w:space="0" w:color="auto"/>
              <w:right w:val="single" w:sz="4" w:space="0" w:color="auto"/>
            </w:tcBorders>
            <w:shd w:val="clear" w:color="auto" w:fill="auto"/>
            <w:vAlign w:val="center"/>
            <w:hideMark/>
          </w:tcPr>
          <w:p w14:paraId="53A4463A" w14:textId="38052CFB" w:rsidR="001451E0" w:rsidRPr="001451E0" w:rsidRDefault="001451E0" w:rsidP="001451E0">
            <w:pPr>
              <w:rPr>
                <w:sz w:val="22"/>
                <w:szCs w:val="22"/>
              </w:rPr>
            </w:pPr>
            <w:r w:rsidRPr="001451E0">
              <w:rPr>
                <w:color w:val="000000"/>
                <w:sz w:val="22"/>
                <w:szCs w:val="22"/>
              </w:rPr>
              <w:t>Muối; lưu huỳnh; đất và đá; vật liệu trát, vôi và xi măng</w:t>
            </w:r>
          </w:p>
        </w:tc>
        <w:tc>
          <w:tcPr>
            <w:tcW w:w="1417" w:type="dxa"/>
            <w:tcBorders>
              <w:top w:val="nil"/>
              <w:left w:val="nil"/>
              <w:bottom w:val="single" w:sz="4" w:space="0" w:color="auto"/>
              <w:right w:val="single" w:sz="4" w:space="0" w:color="auto"/>
            </w:tcBorders>
            <w:shd w:val="clear" w:color="auto" w:fill="auto"/>
            <w:noWrap/>
            <w:vAlign w:val="center"/>
            <w:hideMark/>
          </w:tcPr>
          <w:p w14:paraId="6027142E" w14:textId="58981AE6" w:rsidR="001451E0" w:rsidRPr="001451E0" w:rsidRDefault="001451E0" w:rsidP="001451E0">
            <w:pPr>
              <w:jc w:val="center"/>
              <w:rPr>
                <w:sz w:val="22"/>
                <w:szCs w:val="22"/>
              </w:rPr>
            </w:pPr>
            <w:r w:rsidRPr="001451E0">
              <w:rPr>
                <w:color w:val="000000"/>
                <w:sz w:val="22"/>
                <w:szCs w:val="22"/>
              </w:rPr>
              <w:t>288 619</w:t>
            </w:r>
          </w:p>
        </w:tc>
        <w:tc>
          <w:tcPr>
            <w:tcW w:w="1411" w:type="dxa"/>
            <w:tcBorders>
              <w:top w:val="nil"/>
              <w:left w:val="nil"/>
              <w:bottom w:val="single" w:sz="4" w:space="0" w:color="auto"/>
              <w:right w:val="single" w:sz="4" w:space="0" w:color="auto"/>
            </w:tcBorders>
            <w:shd w:val="clear" w:color="auto" w:fill="auto"/>
            <w:noWrap/>
            <w:vAlign w:val="center"/>
            <w:hideMark/>
          </w:tcPr>
          <w:p w14:paraId="563E253E" w14:textId="769554F7" w:rsidR="001451E0" w:rsidRPr="001451E0" w:rsidRDefault="001451E0" w:rsidP="001451E0">
            <w:pPr>
              <w:jc w:val="center"/>
              <w:rPr>
                <w:sz w:val="22"/>
                <w:szCs w:val="22"/>
              </w:rPr>
            </w:pPr>
            <w:r w:rsidRPr="001451E0">
              <w:rPr>
                <w:color w:val="000000"/>
                <w:sz w:val="22"/>
                <w:szCs w:val="22"/>
              </w:rPr>
              <w:t>547 444</w:t>
            </w:r>
          </w:p>
        </w:tc>
        <w:tc>
          <w:tcPr>
            <w:tcW w:w="1390" w:type="dxa"/>
            <w:tcBorders>
              <w:top w:val="nil"/>
              <w:left w:val="nil"/>
              <w:bottom w:val="single" w:sz="4" w:space="0" w:color="auto"/>
              <w:right w:val="single" w:sz="4" w:space="0" w:color="auto"/>
            </w:tcBorders>
            <w:shd w:val="clear" w:color="auto" w:fill="auto"/>
            <w:noWrap/>
            <w:vAlign w:val="center"/>
            <w:hideMark/>
          </w:tcPr>
          <w:p w14:paraId="29279105" w14:textId="1E001FED" w:rsidR="001451E0" w:rsidRPr="001451E0" w:rsidRDefault="001451E0" w:rsidP="001451E0">
            <w:pPr>
              <w:jc w:val="center"/>
              <w:rPr>
                <w:bCs/>
                <w:sz w:val="22"/>
                <w:szCs w:val="22"/>
                <w:lang w:val="fr-FR"/>
              </w:rPr>
            </w:pPr>
            <w:r w:rsidRPr="001451E0">
              <w:rPr>
                <w:sz w:val="22"/>
                <w:szCs w:val="22"/>
              </w:rPr>
              <w:t>89,7</w:t>
            </w:r>
          </w:p>
        </w:tc>
      </w:tr>
      <w:tr w:rsidR="001451E0" w:rsidRPr="001451E0" w14:paraId="09DACADE" w14:textId="77777777" w:rsidTr="001451E0">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249D7E3D" w14:textId="22F6E4FA" w:rsidR="001451E0" w:rsidRPr="001451E0" w:rsidRDefault="001451E0" w:rsidP="001451E0">
            <w:pPr>
              <w:jc w:val="center"/>
              <w:rPr>
                <w:sz w:val="22"/>
                <w:szCs w:val="22"/>
                <w:lang w:eastAsia="en-US"/>
              </w:rPr>
            </w:pPr>
            <w:r w:rsidRPr="001451E0">
              <w:rPr>
                <w:sz w:val="22"/>
                <w:szCs w:val="22"/>
                <w:lang w:eastAsia="en-US"/>
              </w:rPr>
              <w:t>10</w:t>
            </w:r>
          </w:p>
        </w:tc>
        <w:tc>
          <w:tcPr>
            <w:tcW w:w="4479" w:type="dxa"/>
            <w:tcBorders>
              <w:top w:val="nil"/>
              <w:left w:val="nil"/>
              <w:bottom w:val="single" w:sz="4" w:space="0" w:color="auto"/>
              <w:right w:val="single" w:sz="4" w:space="0" w:color="auto"/>
            </w:tcBorders>
            <w:shd w:val="clear" w:color="auto" w:fill="auto"/>
            <w:vAlign w:val="center"/>
            <w:hideMark/>
          </w:tcPr>
          <w:p w14:paraId="4900A2BB" w14:textId="1B9E3E98" w:rsidR="001451E0" w:rsidRPr="001451E0" w:rsidRDefault="001451E0" w:rsidP="001451E0">
            <w:pPr>
              <w:rPr>
                <w:sz w:val="22"/>
                <w:szCs w:val="22"/>
              </w:rPr>
            </w:pPr>
            <w:r w:rsidRPr="001451E0">
              <w:rPr>
                <w:color w:val="000000"/>
                <w:sz w:val="22"/>
                <w:szCs w:val="22"/>
              </w:rPr>
              <w:t>Phế liệu và chất thải từ các ngành công nghiệp thực phẩm; thức ăn gia súc đã chuẩn bị sẵn</w:t>
            </w:r>
          </w:p>
        </w:tc>
        <w:tc>
          <w:tcPr>
            <w:tcW w:w="1417" w:type="dxa"/>
            <w:tcBorders>
              <w:top w:val="nil"/>
              <w:left w:val="nil"/>
              <w:bottom w:val="single" w:sz="4" w:space="0" w:color="auto"/>
              <w:right w:val="single" w:sz="4" w:space="0" w:color="auto"/>
            </w:tcBorders>
            <w:shd w:val="clear" w:color="auto" w:fill="auto"/>
            <w:noWrap/>
            <w:vAlign w:val="center"/>
            <w:hideMark/>
          </w:tcPr>
          <w:p w14:paraId="386FBF18" w14:textId="44B10BAE" w:rsidR="001451E0" w:rsidRPr="001451E0" w:rsidRDefault="001451E0" w:rsidP="001451E0">
            <w:pPr>
              <w:jc w:val="center"/>
              <w:rPr>
                <w:sz w:val="22"/>
                <w:szCs w:val="22"/>
              </w:rPr>
            </w:pPr>
            <w:r w:rsidRPr="001451E0">
              <w:rPr>
                <w:color w:val="000000"/>
                <w:sz w:val="22"/>
                <w:szCs w:val="22"/>
              </w:rPr>
              <w:t>153 162</w:t>
            </w:r>
          </w:p>
        </w:tc>
        <w:tc>
          <w:tcPr>
            <w:tcW w:w="1411" w:type="dxa"/>
            <w:tcBorders>
              <w:top w:val="nil"/>
              <w:left w:val="nil"/>
              <w:bottom w:val="single" w:sz="4" w:space="0" w:color="auto"/>
              <w:right w:val="single" w:sz="4" w:space="0" w:color="auto"/>
            </w:tcBorders>
            <w:shd w:val="clear" w:color="auto" w:fill="auto"/>
            <w:noWrap/>
            <w:vAlign w:val="center"/>
            <w:hideMark/>
          </w:tcPr>
          <w:p w14:paraId="3202C96C" w14:textId="6C7E6B42" w:rsidR="001451E0" w:rsidRPr="001451E0" w:rsidRDefault="001451E0" w:rsidP="001451E0">
            <w:pPr>
              <w:jc w:val="center"/>
              <w:rPr>
                <w:sz w:val="22"/>
                <w:szCs w:val="22"/>
              </w:rPr>
            </w:pPr>
            <w:r w:rsidRPr="001451E0">
              <w:rPr>
                <w:color w:val="000000"/>
                <w:sz w:val="22"/>
                <w:szCs w:val="22"/>
              </w:rPr>
              <w:t>524 772</w:t>
            </w:r>
          </w:p>
        </w:tc>
        <w:tc>
          <w:tcPr>
            <w:tcW w:w="1390" w:type="dxa"/>
            <w:tcBorders>
              <w:top w:val="nil"/>
              <w:left w:val="nil"/>
              <w:bottom w:val="single" w:sz="4" w:space="0" w:color="auto"/>
              <w:right w:val="single" w:sz="4" w:space="0" w:color="auto"/>
            </w:tcBorders>
            <w:shd w:val="clear" w:color="auto" w:fill="auto"/>
            <w:noWrap/>
            <w:vAlign w:val="center"/>
            <w:hideMark/>
          </w:tcPr>
          <w:p w14:paraId="2FF5F593" w14:textId="6964AFBA" w:rsidR="001451E0" w:rsidRPr="001451E0" w:rsidRDefault="001451E0" w:rsidP="001451E0">
            <w:pPr>
              <w:jc w:val="center"/>
              <w:rPr>
                <w:bCs/>
                <w:sz w:val="22"/>
                <w:szCs w:val="22"/>
              </w:rPr>
            </w:pPr>
            <w:r w:rsidRPr="001451E0">
              <w:rPr>
                <w:sz w:val="22"/>
                <w:szCs w:val="22"/>
              </w:rPr>
              <w:t>242,6</w:t>
            </w:r>
          </w:p>
        </w:tc>
      </w:tr>
      <w:tr w:rsidR="001451E0" w:rsidRPr="001451E0" w14:paraId="6AF1501B" w14:textId="77777777" w:rsidTr="001451E0">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29A55E8C" w14:textId="03230E06" w:rsidR="001451E0" w:rsidRPr="001451E0" w:rsidRDefault="001451E0" w:rsidP="001451E0">
            <w:pPr>
              <w:jc w:val="center"/>
              <w:rPr>
                <w:sz w:val="22"/>
                <w:szCs w:val="22"/>
                <w:lang w:eastAsia="en-US"/>
              </w:rPr>
            </w:pPr>
            <w:r w:rsidRPr="001451E0">
              <w:rPr>
                <w:sz w:val="22"/>
                <w:szCs w:val="22"/>
                <w:lang w:eastAsia="en-US"/>
              </w:rPr>
              <w:t>11</w:t>
            </w:r>
          </w:p>
        </w:tc>
        <w:tc>
          <w:tcPr>
            <w:tcW w:w="4479" w:type="dxa"/>
            <w:tcBorders>
              <w:top w:val="nil"/>
              <w:left w:val="nil"/>
              <w:bottom w:val="single" w:sz="4" w:space="0" w:color="auto"/>
              <w:right w:val="single" w:sz="4" w:space="0" w:color="auto"/>
            </w:tcBorders>
            <w:shd w:val="clear" w:color="auto" w:fill="auto"/>
            <w:vAlign w:val="center"/>
            <w:hideMark/>
          </w:tcPr>
          <w:p w14:paraId="4828E7AB" w14:textId="049DCB20" w:rsidR="001451E0" w:rsidRPr="001451E0" w:rsidRDefault="001451E0" w:rsidP="001451E0">
            <w:pPr>
              <w:rPr>
                <w:sz w:val="22"/>
                <w:szCs w:val="22"/>
              </w:rPr>
            </w:pPr>
            <w:r w:rsidRPr="001451E0">
              <w:rPr>
                <w:color w:val="000000"/>
                <w:sz w:val="22"/>
                <w:szCs w:val="22"/>
              </w:rPr>
              <w:t>Nhựa, cao su và chất dẻo</w:t>
            </w:r>
          </w:p>
        </w:tc>
        <w:tc>
          <w:tcPr>
            <w:tcW w:w="1417" w:type="dxa"/>
            <w:tcBorders>
              <w:top w:val="nil"/>
              <w:left w:val="nil"/>
              <w:bottom w:val="single" w:sz="4" w:space="0" w:color="auto"/>
              <w:right w:val="single" w:sz="4" w:space="0" w:color="auto"/>
            </w:tcBorders>
            <w:shd w:val="clear" w:color="auto" w:fill="auto"/>
            <w:noWrap/>
            <w:vAlign w:val="center"/>
            <w:hideMark/>
          </w:tcPr>
          <w:p w14:paraId="644C578C" w14:textId="169BB641" w:rsidR="001451E0" w:rsidRPr="001451E0" w:rsidRDefault="001451E0" w:rsidP="001451E0">
            <w:pPr>
              <w:jc w:val="center"/>
              <w:rPr>
                <w:sz w:val="22"/>
                <w:szCs w:val="22"/>
              </w:rPr>
            </w:pPr>
            <w:r w:rsidRPr="001451E0">
              <w:rPr>
                <w:color w:val="000000"/>
                <w:sz w:val="22"/>
                <w:szCs w:val="22"/>
              </w:rPr>
              <w:t>67 131</w:t>
            </w:r>
          </w:p>
        </w:tc>
        <w:tc>
          <w:tcPr>
            <w:tcW w:w="1411" w:type="dxa"/>
            <w:tcBorders>
              <w:top w:val="nil"/>
              <w:left w:val="nil"/>
              <w:bottom w:val="single" w:sz="4" w:space="0" w:color="auto"/>
              <w:right w:val="single" w:sz="4" w:space="0" w:color="auto"/>
            </w:tcBorders>
            <w:shd w:val="clear" w:color="auto" w:fill="auto"/>
            <w:noWrap/>
            <w:vAlign w:val="center"/>
            <w:hideMark/>
          </w:tcPr>
          <w:p w14:paraId="5FC77A30" w14:textId="3135B0C4" w:rsidR="001451E0" w:rsidRPr="001451E0" w:rsidRDefault="001451E0" w:rsidP="001451E0">
            <w:pPr>
              <w:jc w:val="center"/>
              <w:rPr>
                <w:sz w:val="22"/>
                <w:szCs w:val="22"/>
              </w:rPr>
            </w:pPr>
            <w:r w:rsidRPr="001451E0">
              <w:rPr>
                <w:color w:val="000000"/>
                <w:sz w:val="22"/>
                <w:szCs w:val="22"/>
              </w:rPr>
              <w:t>275 312</w:t>
            </w:r>
          </w:p>
        </w:tc>
        <w:tc>
          <w:tcPr>
            <w:tcW w:w="1390" w:type="dxa"/>
            <w:tcBorders>
              <w:top w:val="nil"/>
              <w:left w:val="nil"/>
              <w:bottom w:val="single" w:sz="4" w:space="0" w:color="auto"/>
              <w:right w:val="single" w:sz="4" w:space="0" w:color="auto"/>
            </w:tcBorders>
            <w:shd w:val="clear" w:color="auto" w:fill="auto"/>
            <w:noWrap/>
            <w:vAlign w:val="center"/>
            <w:hideMark/>
          </w:tcPr>
          <w:p w14:paraId="02A76599" w14:textId="2F89312C" w:rsidR="001451E0" w:rsidRPr="001451E0" w:rsidRDefault="001451E0" w:rsidP="001451E0">
            <w:pPr>
              <w:jc w:val="center"/>
              <w:rPr>
                <w:bCs/>
                <w:sz w:val="22"/>
                <w:szCs w:val="22"/>
              </w:rPr>
            </w:pPr>
            <w:r w:rsidRPr="001451E0">
              <w:rPr>
                <w:sz w:val="22"/>
                <w:szCs w:val="22"/>
              </w:rPr>
              <w:t>310,1</w:t>
            </w:r>
          </w:p>
        </w:tc>
      </w:tr>
      <w:tr w:rsidR="001451E0" w:rsidRPr="001451E0" w14:paraId="3F45B537" w14:textId="77777777" w:rsidTr="001451E0">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469B1E7C" w14:textId="4EE89FB3" w:rsidR="001451E0" w:rsidRPr="001451E0" w:rsidRDefault="001451E0" w:rsidP="001451E0">
            <w:pPr>
              <w:jc w:val="center"/>
              <w:rPr>
                <w:sz w:val="22"/>
                <w:szCs w:val="22"/>
                <w:lang w:eastAsia="en-US"/>
              </w:rPr>
            </w:pPr>
            <w:r w:rsidRPr="001451E0">
              <w:rPr>
                <w:sz w:val="22"/>
                <w:szCs w:val="22"/>
                <w:lang w:eastAsia="en-US"/>
              </w:rPr>
              <w:t>12</w:t>
            </w:r>
          </w:p>
        </w:tc>
        <w:tc>
          <w:tcPr>
            <w:tcW w:w="4479" w:type="dxa"/>
            <w:tcBorders>
              <w:top w:val="nil"/>
              <w:left w:val="nil"/>
              <w:bottom w:val="single" w:sz="4" w:space="0" w:color="auto"/>
              <w:right w:val="single" w:sz="4" w:space="0" w:color="auto"/>
            </w:tcBorders>
            <w:shd w:val="clear" w:color="auto" w:fill="auto"/>
            <w:vAlign w:val="center"/>
            <w:hideMark/>
          </w:tcPr>
          <w:p w14:paraId="47ED6392" w14:textId="1F9E5F60" w:rsidR="001451E0" w:rsidRPr="001451E0" w:rsidRDefault="001451E0" w:rsidP="001451E0">
            <w:pPr>
              <w:rPr>
                <w:sz w:val="22"/>
                <w:szCs w:val="22"/>
              </w:rPr>
            </w:pPr>
            <w:r w:rsidRPr="001451E0">
              <w:rPr>
                <w:color w:val="000000"/>
                <w:sz w:val="22"/>
                <w:szCs w:val="22"/>
              </w:rPr>
              <w:t>Gỗ và các sản phẩm bằng gỗ; than gỗ</w:t>
            </w:r>
          </w:p>
        </w:tc>
        <w:tc>
          <w:tcPr>
            <w:tcW w:w="1417" w:type="dxa"/>
            <w:tcBorders>
              <w:top w:val="nil"/>
              <w:left w:val="nil"/>
              <w:bottom w:val="single" w:sz="4" w:space="0" w:color="auto"/>
              <w:right w:val="single" w:sz="4" w:space="0" w:color="auto"/>
            </w:tcBorders>
            <w:shd w:val="clear" w:color="auto" w:fill="auto"/>
            <w:noWrap/>
            <w:vAlign w:val="center"/>
            <w:hideMark/>
          </w:tcPr>
          <w:p w14:paraId="7911C0C9" w14:textId="476F0D96" w:rsidR="001451E0" w:rsidRPr="001451E0" w:rsidRDefault="001451E0" w:rsidP="001451E0">
            <w:pPr>
              <w:jc w:val="center"/>
              <w:rPr>
                <w:sz w:val="22"/>
                <w:szCs w:val="22"/>
              </w:rPr>
            </w:pPr>
            <w:r w:rsidRPr="001451E0">
              <w:rPr>
                <w:color w:val="000000"/>
                <w:sz w:val="22"/>
                <w:szCs w:val="22"/>
              </w:rPr>
              <w:t>96 314</w:t>
            </w:r>
          </w:p>
        </w:tc>
        <w:tc>
          <w:tcPr>
            <w:tcW w:w="1411" w:type="dxa"/>
            <w:tcBorders>
              <w:top w:val="nil"/>
              <w:left w:val="nil"/>
              <w:bottom w:val="single" w:sz="4" w:space="0" w:color="auto"/>
              <w:right w:val="single" w:sz="4" w:space="0" w:color="auto"/>
            </w:tcBorders>
            <w:shd w:val="clear" w:color="auto" w:fill="auto"/>
            <w:noWrap/>
            <w:vAlign w:val="center"/>
            <w:hideMark/>
          </w:tcPr>
          <w:p w14:paraId="391DDCAD" w14:textId="5428FA36" w:rsidR="001451E0" w:rsidRPr="001451E0" w:rsidRDefault="001451E0" w:rsidP="001451E0">
            <w:pPr>
              <w:jc w:val="center"/>
              <w:rPr>
                <w:sz w:val="22"/>
                <w:szCs w:val="22"/>
              </w:rPr>
            </w:pPr>
            <w:r w:rsidRPr="001451E0">
              <w:rPr>
                <w:color w:val="000000"/>
                <w:sz w:val="22"/>
                <w:szCs w:val="22"/>
              </w:rPr>
              <w:t>217 601</w:t>
            </w:r>
          </w:p>
        </w:tc>
        <w:tc>
          <w:tcPr>
            <w:tcW w:w="1390" w:type="dxa"/>
            <w:tcBorders>
              <w:top w:val="nil"/>
              <w:left w:val="nil"/>
              <w:bottom w:val="single" w:sz="4" w:space="0" w:color="auto"/>
              <w:right w:val="single" w:sz="4" w:space="0" w:color="auto"/>
            </w:tcBorders>
            <w:shd w:val="clear" w:color="auto" w:fill="auto"/>
            <w:noWrap/>
            <w:vAlign w:val="center"/>
            <w:hideMark/>
          </w:tcPr>
          <w:p w14:paraId="49A7A3DA" w14:textId="7E8AFA76" w:rsidR="001451E0" w:rsidRPr="001451E0" w:rsidRDefault="001451E0" w:rsidP="001451E0">
            <w:pPr>
              <w:jc w:val="center"/>
              <w:rPr>
                <w:bCs/>
                <w:sz w:val="22"/>
                <w:szCs w:val="22"/>
              </w:rPr>
            </w:pPr>
            <w:r w:rsidRPr="001451E0">
              <w:rPr>
                <w:sz w:val="22"/>
                <w:szCs w:val="22"/>
              </w:rPr>
              <w:t>125,9</w:t>
            </w:r>
          </w:p>
        </w:tc>
      </w:tr>
      <w:tr w:rsidR="001451E0" w:rsidRPr="001451E0" w14:paraId="115E906D" w14:textId="77777777" w:rsidTr="001451E0">
        <w:trPr>
          <w:trHeight w:val="33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63DE97E1" w14:textId="74B5887E" w:rsidR="001451E0" w:rsidRPr="001451E0" w:rsidRDefault="001451E0" w:rsidP="001451E0">
            <w:pPr>
              <w:jc w:val="center"/>
              <w:rPr>
                <w:sz w:val="22"/>
                <w:szCs w:val="22"/>
                <w:lang w:eastAsia="en-US"/>
              </w:rPr>
            </w:pPr>
            <w:r w:rsidRPr="001451E0">
              <w:rPr>
                <w:sz w:val="22"/>
                <w:szCs w:val="22"/>
                <w:lang w:eastAsia="en-US"/>
              </w:rPr>
              <w:t>13</w:t>
            </w:r>
          </w:p>
        </w:tc>
        <w:tc>
          <w:tcPr>
            <w:tcW w:w="4479" w:type="dxa"/>
            <w:tcBorders>
              <w:top w:val="nil"/>
              <w:left w:val="nil"/>
              <w:bottom w:val="single" w:sz="4" w:space="0" w:color="auto"/>
              <w:right w:val="single" w:sz="4" w:space="0" w:color="auto"/>
            </w:tcBorders>
            <w:shd w:val="clear" w:color="auto" w:fill="auto"/>
            <w:vAlign w:val="center"/>
            <w:hideMark/>
          </w:tcPr>
          <w:p w14:paraId="6D75744B" w14:textId="1B4ED0BF" w:rsidR="001451E0" w:rsidRPr="001451E0" w:rsidRDefault="001451E0" w:rsidP="001451E0">
            <w:pPr>
              <w:rPr>
                <w:sz w:val="22"/>
                <w:szCs w:val="22"/>
              </w:rPr>
            </w:pPr>
            <w:r w:rsidRPr="001451E0">
              <w:rPr>
                <w:color w:val="000000"/>
                <w:sz w:val="22"/>
                <w:szCs w:val="22"/>
              </w:rPr>
              <w:t>Các sản phẩm khác</w:t>
            </w:r>
          </w:p>
        </w:tc>
        <w:tc>
          <w:tcPr>
            <w:tcW w:w="1417" w:type="dxa"/>
            <w:tcBorders>
              <w:top w:val="nil"/>
              <w:left w:val="nil"/>
              <w:bottom w:val="single" w:sz="4" w:space="0" w:color="auto"/>
              <w:right w:val="single" w:sz="4" w:space="0" w:color="auto"/>
            </w:tcBorders>
            <w:shd w:val="clear" w:color="auto" w:fill="auto"/>
            <w:noWrap/>
            <w:vAlign w:val="center"/>
            <w:hideMark/>
          </w:tcPr>
          <w:p w14:paraId="4DFB4E1E" w14:textId="7C0BBDB8" w:rsidR="001451E0" w:rsidRPr="001451E0" w:rsidRDefault="001451E0" w:rsidP="001451E0">
            <w:pPr>
              <w:jc w:val="center"/>
              <w:rPr>
                <w:sz w:val="22"/>
                <w:szCs w:val="22"/>
              </w:rPr>
            </w:pPr>
            <w:r w:rsidRPr="001451E0">
              <w:rPr>
                <w:color w:val="000000"/>
                <w:sz w:val="22"/>
                <w:szCs w:val="22"/>
              </w:rPr>
              <w:t>4 173 004</w:t>
            </w:r>
          </w:p>
        </w:tc>
        <w:tc>
          <w:tcPr>
            <w:tcW w:w="1411" w:type="dxa"/>
            <w:tcBorders>
              <w:top w:val="nil"/>
              <w:left w:val="nil"/>
              <w:bottom w:val="single" w:sz="4" w:space="0" w:color="auto"/>
              <w:right w:val="single" w:sz="4" w:space="0" w:color="auto"/>
            </w:tcBorders>
            <w:shd w:val="clear" w:color="auto" w:fill="auto"/>
            <w:noWrap/>
            <w:vAlign w:val="center"/>
            <w:hideMark/>
          </w:tcPr>
          <w:p w14:paraId="3CF0ABE4" w14:textId="67F37489" w:rsidR="001451E0" w:rsidRPr="001451E0" w:rsidRDefault="001451E0" w:rsidP="001451E0">
            <w:pPr>
              <w:jc w:val="center"/>
              <w:rPr>
                <w:sz w:val="22"/>
                <w:szCs w:val="22"/>
              </w:rPr>
            </w:pPr>
            <w:r w:rsidRPr="001451E0">
              <w:rPr>
                <w:color w:val="000000"/>
                <w:sz w:val="22"/>
                <w:szCs w:val="22"/>
              </w:rPr>
              <w:t>5 191 091</w:t>
            </w:r>
          </w:p>
        </w:tc>
        <w:tc>
          <w:tcPr>
            <w:tcW w:w="1390" w:type="dxa"/>
            <w:tcBorders>
              <w:top w:val="nil"/>
              <w:left w:val="nil"/>
              <w:bottom w:val="single" w:sz="4" w:space="0" w:color="auto"/>
              <w:right w:val="single" w:sz="4" w:space="0" w:color="auto"/>
            </w:tcBorders>
            <w:shd w:val="clear" w:color="auto" w:fill="auto"/>
            <w:noWrap/>
            <w:vAlign w:val="center"/>
            <w:hideMark/>
          </w:tcPr>
          <w:p w14:paraId="77FF1F3E" w14:textId="7B92474E" w:rsidR="001451E0" w:rsidRPr="001451E0" w:rsidRDefault="001451E0" w:rsidP="001451E0">
            <w:pPr>
              <w:jc w:val="center"/>
              <w:rPr>
                <w:bCs/>
                <w:sz w:val="22"/>
                <w:szCs w:val="22"/>
              </w:rPr>
            </w:pPr>
            <w:r w:rsidRPr="001451E0">
              <w:rPr>
                <w:sz w:val="22"/>
                <w:szCs w:val="22"/>
              </w:rPr>
              <w:t>24,4</w:t>
            </w:r>
          </w:p>
        </w:tc>
      </w:tr>
    </w:tbl>
    <w:p w14:paraId="4E6B8C01" w14:textId="7DB3D927" w:rsidR="003F7BE4" w:rsidRPr="006837C3" w:rsidRDefault="005B0597" w:rsidP="006837C3">
      <w:pPr>
        <w:ind w:left="4963"/>
        <w:jc w:val="right"/>
        <w:rPr>
          <w:rFonts w:eastAsia="Times New Roman"/>
          <w:sz w:val="22"/>
          <w:szCs w:val="22"/>
          <w:lang w:eastAsia="fr-FR"/>
        </w:rPr>
      </w:pPr>
      <w:r w:rsidRPr="001451E0">
        <w:rPr>
          <w:bCs/>
          <w:i/>
          <w:sz w:val="22"/>
          <w:szCs w:val="22"/>
        </w:rPr>
        <w:t xml:space="preserve">       </w:t>
      </w:r>
      <w:r w:rsidR="002A329D" w:rsidRPr="001451E0">
        <w:rPr>
          <w:bCs/>
          <w:i/>
          <w:sz w:val="22"/>
          <w:szCs w:val="22"/>
        </w:rPr>
        <w:t xml:space="preserve"> Nguồn: Cơ quan thống kê Bồ Đào Nha</w:t>
      </w:r>
    </w:p>
    <w:sectPr w:rsidR="003F7BE4" w:rsidRPr="006837C3" w:rsidSect="009560ED">
      <w:footerReference w:type="default" r:id="rId8"/>
      <w:pgSz w:w="11906" w:h="16838"/>
      <w:pgMar w:top="993" w:right="1134" w:bottom="709"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E28EBE" w14:textId="77777777" w:rsidR="00DC457B" w:rsidRDefault="00DC457B" w:rsidP="003765BD">
      <w:r>
        <w:separator/>
      </w:r>
    </w:p>
  </w:endnote>
  <w:endnote w:type="continuationSeparator" w:id="0">
    <w:p w14:paraId="20D551D3" w14:textId="77777777" w:rsidR="00DC457B" w:rsidRDefault="00DC457B" w:rsidP="00376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5B87E" w14:textId="11F61E70" w:rsidR="001361A3" w:rsidRDefault="001361A3" w:rsidP="004C038C">
    <w:pPr>
      <w:pStyle w:val="Footer"/>
    </w:pPr>
  </w:p>
  <w:p w14:paraId="30139A0F" w14:textId="77777777" w:rsidR="001361A3" w:rsidRDefault="001361A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7243A" w14:textId="77777777" w:rsidR="00DC457B" w:rsidRDefault="00DC457B" w:rsidP="003765BD">
      <w:r>
        <w:separator/>
      </w:r>
    </w:p>
  </w:footnote>
  <w:footnote w:type="continuationSeparator" w:id="0">
    <w:p w14:paraId="0D63AC26" w14:textId="77777777" w:rsidR="00DC457B" w:rsidRDefault="00DC457B" w:rsidP="003765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54FD"/>
    <w:multiLevelType w:val="multilevel"/>
    <w:tmpl w:val="451CD88E"/>
    <w:lvl w:ilvl="0">
      <w:start w:val="2"/>
      <w:numFmt w:val="decimal"/>
      <w:lvlText w:val="%1"/>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05F532E1"/>
    <w:multiLevelType w:val="hybridMultilevel"/>
    <w:tmpl w:val="21A4EDF0"/>
    <w:lvl w:ilvl="0" w:tplc="506246B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15:restartNumberingAfterBreak="0">
    <w:nsid w:val="083E57EE"/>
    <w:multiLevelType w:val="multilevel"/>
    <w:tmpl w:val="20142A98"/>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0EA20297"/>
    <w:multiLevelType w:val="multilevel"/>
    <w:tmpl w:val="2B1E79A2"/>
    <w:lvl w:ilvl="0">
      <w:start w:val="2"/>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0FA850D4"/>
    <w:multiLevelType w:val="multilevel"/>
    <w:tmpl w:val="63F89B98"/>
    <w:lvl w:ilvl="0">
      <w:start w:val="1"/>
      <w:numFmt w:val="decimal"/>
      <w:lvlText w:val="%1."/>
      <w:lvlJc w:val="left"/>
      <w:pPr>
        <w:ind w:left="0" w:firstLine="709"/>
      </w:pPr>
      <w:rPr>
        <w:rFonts w:ascii="Times New Roman" w:hAnsi="Times New Roman" w:cs="Times New Roman" w:hint="default"/>
        <w:color w:val="auto"/>
        <w:sz w:val="28"/>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8FC2330"/>
    <w:multiLevelType w:val="hybridMultilevel"/>
    <w:tmpl w:val="88BCFE6C"/>
    <w:lvl w:ilvl="0" w:tplc="5414E674">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B12F01"/>
    <w:multiLevelType w:val="hybridMultilevel"/>
    <w:tmpl w:val="2E967A36"/>
    <w:lvl w:ilvl="0" w:tplc="9D94E322">
      <w:start w:val="1"/>
      <w:numFmt w:val="decimal"/>
      <w:lvlText w:val="%1."/>
      <w:lvlJc w:val="left"/>
      <w:pPr>
        <w:ind w:left="720" w:hanging="360"/>
      </w:pPr>
      <w:rPr>
        <w:rFonts w:ascii="Times New Roman" w:hAnsi="Times New Roman" w:cs="Times New Roman" w:hint="default"/>
        <w:b/>
        <w:sz w:val="2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D421ED7"/>
    <w:multiLevelType w:val="multilevel"/>
    <w:tmpl w:val="C416F63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5F6DF5"/>
    <w:multiLevelType w:val="hybridMultilevel"/>
    <w:tmpl w:val="FE9435C4"/>
    <w:lvl w:ilvl="0" w:tplc="317CAB74">
      <w:start w:val="1"/>
      <w:numFmt w:val="upperRoman"/>
      <w:lvlText w:val="%1."/>
      <w:lvlJc w:val="left"/>
      <w:pPr>
        <w:ind w:left="1440" w:hanging="72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24691B26"/>
    <w:multiLevelType w:val="hybridMultilevel"/>
    <w:tmpl w:val="C31EDCDA"/>
    <w:lvl w:ilvl="0" w:tplc="A288E8FC">
      <w:start w:val="1"/>
      <w:numFmt w:val="decimal"/>
      <w:lvlText w:val="%1."/>
      <w:lvlJc w:val="left"/>
      <w:pPr>
        <w:ind w:left="1068" w:hanging="360"/>
      </w:pPr>
      <w:rPr>
        <w:rFonts w:ascii="Times New Roman" w:hAnsi="Times New Roman" w:cs="Times New Roman" w:hint="default"/>
        <w:sz w:val="28"/>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0" w15:restartNumberingAfterBreak="0">
    <w:nsid w:val="2CD36694"/>
    <w:multiLevelType w:val="multilevel"/>
    <w:tmpl w:val="CEB6BE26"/>
    <w:lvl w:ilvl="0">
      <w:start w:val="1"/>
      <w:numFmt w:val="decimal"/>
      <w:lvlText w:val="%1."/>
      <w:lvlJc w:val="left"/>
      <w:pPr>
        <w:ind w:left="1068"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11" w15:restartNumberingAfterBreak="0">
    <w:nsid w:val="461722FD"/>
    <w:multiLevelType w:val="hybridMultilevel"/>
    <w:tmpl w:val="7766F78E"/>
    <w:lvl w:ilvl="0" w:tplc="A100298E">
      <w:start w:val="1"/>
      <w:numFmt w:val="decimal"/>
      <w:lvlText w:val="%1."/>
      <w:lvlJc w:val="left"/>
      <w:pPr>
        <w:ind w:left="928" w:hanging="360"/>
      </w:pPr>
      <w:rPr>
        <w:rFonts w:hint="default"/>
        <w:b/>
        <w:color w:val="auto"/>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12" w15:restartNumberingAfterBreak="0">
    <w:nsid w:val="467408CA"/>
    <w:multiLevelType w:val="multilevel"/>
    <w:tmpl w:val="C6426C44"/>
    <w:lvl w:ilvl="0">
      <w:start w:val="1"/>
      <w:numFmt w:val="decimal"/>
      <w:lvlText w:val="%1"/>
      <w:lvlJc w:val="left"/>
      <w:pPr>
        <w:ind w:left="360" w:hanging="360"/>
      </w:pPr>
      <w:rPr>
        <w:rFonts w:hint="default"/>
      </w:rPr>
    </w:lvl>
    <w:lvl w:ilvl="1">
      <w:start w:val="1"/>
      <w:numFmt w:val="decimal"/>
      <w:lvlText w:val="%2."/>
      <w:lvlJc w:val="left"/>
      <w:pPr>
        <w:ind w:left="1920" w:hanging="360"/>
      </w:pPr>
      <w:rPr>
        <w:rFonts w:ascii="Times New Roman" w:eastAsia="Times New Roman" w:hAnsi="Times New Roman" w:cs="Times New Roman"/>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482C10AE"/>
    <w:multiLevelType w:val="hybridMultilevel"/>
    <w:tmpl w:val="E88CD766"/>
    <w:lvl w:ilvl="0" w:tplc="A3E62E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694EC5"/>
    <w:multiLevelType w:val="multilevel"/>
    <w:tmpl w:val="67B27458"/>
    <w:lvl w:ilvl="0">
      <w:start w:val="1"/>
      <w:numFmt w:val="decimal"/>
      <w:lvlText w:val="%1."/>
      <w:lvlJc w:val="left"/>
      <w:pPr>
        <w:ind w:left="1068" w:hanging="360"/>
      </w:pPr>
      <w:rPr>
        <w:rFonts w:ascii="Times New Roman" w:hAnsi="Times New Roman" w:cs="Times New Roman" w:hint="default"/>
        <w:sz w:val="28"/>
      </w:rPr>
    </w:lvl>
    <w:lvl w:ilvl="1">
      <w:start w:val="2"/>
      <w:numFmt w:val="decimal"/>
      <w:isLgl/>
      <w:lvlText w:val="%1.%2"/>
      <w:lvlJc w:val="left"/>
      <w:pPr>
        <w:ind w:left="1140" w:hanging="42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824" w:hanging="108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2208" w:hanging="144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592" w:hanging="1800"/>
      </w:pPr>
      <w:rPr>
        <w:rFonts w:hint="default"/>
      </w:rPr>
    </w:lvl>
    <w:lvl w:ilvl="8">
      <w:start w:val="1"/>
      <w:numFmt w:val="decimal"/>
      <w:isLgl/>
      <w:lvlText w:val="%1.%2.%3.%4.%5.%6.%7.%8.%9"/>
      <w:lvlJc w:val="left"/>
      <w:pPr>
        <w:ind w:left="2964" w:hanging="2160"/>
      </w:pPr>
      <w:rPr>
        <w:rFonts w:hint="default"/>
      </w:rPr>
    </w:lvl>
  </w:abstractNum>
  <w:abstractNum w:abstractNumId="15" w15:restartNumberingAfterBreak="0">
    <w:nsid w:val="5CF32E77"/>
    <w:multiLevelType w:val="hybridMultilevel"/>
    <w:tmpl w:val="B34E3BFC"/>
    <w:lvl w:ilvl="0" w:tplc="3430666C">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6" w15:restartNumberingAfterBreak="0">
    <w:nsid w:val="5D0A08DD"/>
    <w:multiLevelType w:val="hybridMultilevel"/>
    <w:tmpl w:val="7340E6E2"/>
    <w:lvl w:ilvl="0" w:tplc="8C2E4C7A">
      <w:start w:val="1"/>
      <w:numFmt w:val="decimal"/>
      <w:lvlText w:val="%1"/>
      <w:lvlJc w:val="left"/>
      <w:pPr>
        <w:ind w:left="1069" w:hanging="360"/>
      </w:pPr>
      <w:rPr>
        <w:rFonts w:ascii="Times New Roman" w:hAnsi="Times New Roman" w:cs="Times New Roman" w:hint="default"/>
        <w:sz w:val="28"/>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7" w15:restartNumberingAfterBreak="0">
    <w:nsid w:val="5FB44FF1"/>
    <w:multiLevelType w:val="multilevel"/>
    <w:tmpl w:val="0DC0F540"/>
    <w:lvl w:ilvl="0">
      <w:start w:val="1"/>
      <w:numFmt w:val="decimal"/>
      <w:lvlText w:val="%1"/>
      <w:lvlJc w:val="left"/>
      <w:pPr>
        <w:ind w:left="375" w:hanging="375"/>
      </w:pPr>
      <w:rPr>
        <w:rFonts w:hint="default"/>
      </w:rPr>
    </w:lvl>
    <w:lvl w:ilvl="1">
      <w:start w:val="1"/>
      <w:numFmt w:val="decimal"/>
      <w:lvlText w:val="%1.%2"/>
      <w:lvlJc w:val="left"/>
      <w:pPr>
        <w:ind w:left="2535" w:hanging="375"/>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440" w:hanging="2160"/>
      </w:pPr>
      <w:rPr>
        <w:rFonts w:hint="default"/>
      </w:rPr>
    </w:lvl>
  </w:abstractNum>
  <w:abstractNum w:abstractNumId="18" w15:restartNumberingAfterBreak="0">
    <w:nsid w:val="636202D5"/>
    <w:multiLevelType w:val="hybridMultilevel"/>
    <w:tmpl w:val="0D945440"/>
    <w:lvl w:ilvl="0" w:tplc="050600EE">
      <w:start w:val="1"/>
      <w:numFmt w:val="decimal"/>
      <w:lvlText w:val="%1."/>
      <w:lvlJc w:val="left"/>
      <w:pPr>
        <w:ind w:left="1920" w:hanging="360"/>
      </w:pPr>
      <w:rPr>
        <w:rFonts w:hint="default"/>
      </w:rPr>
    </w:lvl>
    <w:lvl w:ilvl="1" w:tplc="040C0019" w:tentative="1">
      <w:start w:val="1"/>
      <w:numFmt w:val="lowerLetter"/>
      <w:lvlText w:val="%2."/>
      <w:lvlJc w:val="left"/>
      <w:pPr>
        <w:ind w:left="2640" w:hanging="360"/>
      </w:pPr>
    </w:lvl>
    <w:lvl w:ilvl="2" w:tplc="040C001B" w:tentative="1">
      <w:start w:val="1"/>
      <w:numFmt w:val="lowerRoman"/>
      <w:lvlText w:val="%3."/>
      <w:lvlJc w:val="right"/>
      <w:pPr>
        <w:ind w:left="3360" w:hanging="180"/>
      </w:pPr>
    </w:lvl>
    <w:lvl w:ilvl="3" w:tplc="040C000F" w:tentative="1">
      <w:start w:val="1"/>
      <w:numFmt w:val="decimal"/>
      <w:lvlText w:val="%4."/>
      <w:lvlJc w:val="left"/>
      <w:pPr>
        <w:ind w:left="4080" w:hanging="360"/>
      </w:pPr>
    </w:lvl>
    <w:lvl w:ilvl="4" w:tplc="040C0019" w:tentative="1">
      <w:start w:val="1"/>
      <w:numFmt w:val="lowerLetter"/>
      <w:lvlText w:val="%5."/>
      <w:lvlJc w:val="left"/>
      <w:pPr>
        <w:ind w:left="4800" w:hanging="360"/>
      </w:pPr>
    </w:lvl>
    <w:lvl w:ilvl="5" w:tplc="040C001B" w:tentative="1">
      <w:start w:val="1"/>
      <w:numFmt w:val="lowerRoman"/>
      <w:lvlText w:val="%6."/>
      <w:lvlJc w:val="right"/>
      <w:pPr>
        <w:ind w:left="5520" w:hanging="180"/>
      </w:pPr>
    </w:lvl>
    <w:lvl w:ilvl="6" w:tplc="040C000F" w:tentative="1">
      <w:start w:val="1"/>
      <w:numFmt w:val="decimal"/>
      <w:lvlText w:val="%7."/>
      <w:lvlJc w:val="left"/>
      <w:pPr>
        <w:ind w:left="6240" w:hanging="360"/>
      </w:pPr>
    </w:lvl>
    <w:lvl w:ilvl="7" w:tplc="040C0019" w:tentative="1">
      <w:start w:val="1"/>
      <w:numFmt w:val="lowerLetter"/>
      <w:lvlText w:val="%8."/>
      <w:lvlJc w:val="left"/>
      <w:pPr>
        <w:ind w:left="6960" w:hanging="360"/>
      </w:pPr>
    </w:lvl>
    <w:lvl w:ilvl="8" w:tplc="040C001B" w:tentative="1">
      <w:start w:val="1"/>
      <w:numFmt w:val="lowerRoman"/>
      <w:lvlText w:val="%9."/>
      <w:lvlJc w:val="right"/>
      <w:pPr>
        <w:ind w:left="7680" w:hanging="180"/>
      </w:pPr>
    </w:lvl>
  </w:abstractNum>
  <w:abstractNum w:abstractNumId="19" w15:restartNumberingAfterBreak="0">
    <w:nsid w:val="6AEE7CD6"/>
    <w:multiLevelType w:val="multilevel"/>
    <w:tmpl w:val="EB9A1BA0"/>
    <w:lvl w:ilvl="0">
      <w:start w:val="1"/>
      <w:numFmt w:val="decimal"/>
      <w:lvlText w:val="%1."/>
      <w:lvlJc w:val="left"/>
      <w:pPr>
        <w:ind w:left="468" w:hanging="468"/>
      </w:pPr>
      <w:rPr>
        <w:rFonts w:hint="default"/>
        <w:color w:val="3A3939"/>
      </w:rPr>
    </w:lvl>
    <w:lvl w:ilvl="1">
      <w:start w:val="1"/>
      <w:numFmt w:val="decimal"/>
      <w:lvlText w:val="%1.%2-"/>
      <w:lvlJc w:val="left"/>
      <w:pPr>
        <w:ind w:left="720" w:hanging="720"/>
      </w:pPr>
      <w:rPr>
        <w:rFonts w:hint="default"/>
        <w:color w:val="3A3939"/>
      </w:rPr>
    </w:lvl>
    <w:lvl w:ilvl="2">
      <w:start w:val="1"/>
      <w:numFmt w:val="decimal"/>
      <w:lvlText w:val="%1.%2-%3."/>
      <w:lvlJc w:val="left"/>
      <w:pPr>
        <w:ind w:left="720" w:hanging="720"/>
      </w:pPr>
      <w:rPr>
        <w:rFonts w:hint="default"/>
        <w:color w:val="3A3939"/>
      </w:rPr>
    </w:lvl>
    <w:lvl w:ilvl="3">
      <w:start w:val="1"/>
      <w:numFmt w:val="decimal"/>
      <w:lvlText w:val="%1.%2-%3.%4."/>
      <w:lvlJc w:val="left"/>
      <w:pPr>
        <w:ind w:left="1080" w:hanging="1080"/>
      </w:pPr>
      <w:rPr>
        <w:rFonts w:hint="default"/>
        <w:color w:val="3A3939"/>
      </w:rPr>
    </w:lvl>
    <w:lvl w:ilvl="4">
      <w:start w:val="1"/>
      <w:numFmt w:val="decimal"/>
      <w:lvlText w:val="%1.%2-%3.%4.%5."/>
      <w:lvlJc w:val="left"/>
      <w:pPr>
        <w:ind w:left="1080" w:hanging="1080"/>
      </w:pPr>
      <w:rPr>
        <w:rFonts w:hint="default"/>
        <w:color w:val="3A3939"/>
      </w:rPr>
    </w:lvl>
    <w:lvl w:ilvl="5">
      <w:start w:val="1"/>
      <w:numFmt w:val="decimal"/>
      <w:lvlText w:val="%1.%2-%3.%4.%5.%6."/>
      <w:lvlJc w:val="left"/>
      <w:pPr>
        <w:ind w:left="1440" w:hanging="1440"/>
      </w:pPr>
      <w:rPr>
        <w:rFonts w:hint="default"/>
        <w:color w:val="3A3939"/>
      </w:rPr>
    </w:lvl>
    <w:lvl w:ilvl="6">
      <w:start w:val="1"/>
      <w:numFmt w:val="decimal"/>
      <w:lvlText w:val="%1.%2-%3.%4.%5.%6.%7."/>
      <w:lvlJc w:val="left"/>
      <w:pPr>
        <w:ind w:left="1440" w:hanging="1440"/>
      </w:pPr>
      <w:rPr>
        <w:rFonts w:hint="default"/>
        <w:color w:val="3A3939"/>
      </w:rPr>
    </w:lvl>
    <w:lvl w:ilvl="7">
      <w:start w:val="1"/>
      <w:numFmt w:val="decimal"/>
      <w:lvlText w:val="%1.%2-%3.%4.%5.%6.%7.%8."/>
      <w:lvlJc w:val="left"/>
      <w:pPr>
        <w:ind w:left="1800" w:hanging="1800"/>
      </w:pPr>
      <w:rPr>
        <w:rFonts w:hint="default"/>
        <w:color w:val="3A3939"/>
      </w:rPr>
    </w:lvl>
    <w:lvl w:ilvl="8">
      <w:start w:val="1"/>
      <w:numFmt w:val="decimal"/>
      <w:lvlText w:val="%1.%2-%3.%4.%5.%6.%7.%8.%9."/>
      <w:lvlJc w:val="left"/>
      <w:pPr>
        <w:ind w:left="1800" w:hanging="1800"/>
      </w:pPr>
      <w:rPr>
        <w:rFonts w:hint="default"/>
        <w:color w:val="3A3939"/>
      </w:rPr>
    </w:lvl>
  </w:abstractNum>
  <w:abstractNum w:abstractNumId="20" w15:restartNumberingAfterBreak="0">
    <w:nsid w:val="6C640752"/>
    <w:multiLevelType w:val="hybridMultilevel"/>
    <w:tmpl w:val="7A96407C"/>
    <w:lvl w:ilvl="0" w:tplc="9EB6157C">
      <w:start w:val="1"/>
      <w:numFmt w:val="decimal"/>
      <w:lvlText w:val="%1."/>
      <w:lvlJc w:val="left"/>
      <w:pPr>
        <w:ind w:left="720" w:hanging="360"/>
      </w:pPr>
      <w:rPr>
        <w:rFonts w:ascii="Times New Roman" w:hAnsi="Times New Roman" w:cs="Times New Roman" w:hint="default"/>
        <w:b/>
        <w:sz w:val="2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9E04FB"/>
    <w:multiLevelType w:val="hybridMultilevel"/>
    <w:tmpl w:val="04A0AEF6"/>
    <w:lvl w:ilvl="0" w:tplc="BF6C1A2E">
      <w:start w:val="1"/>
      <w:numFmt w:val="decimal"/>
      <w:lvlText w:val="%1."/>
      <w:lvlJc w:val="left"/>
      <w:pPr>
        <w:ind w:left="720" w:hanging="360"/>
      </w:pPr>
      <w:rPr>
        <w:rFonts w:hint="default"/>
        <w:color w:val="auto"/>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73B66E67"/>
    <w:multiLevelType w:val="multilevel"/>
    <w:tmpl w:val="510C9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9546938"/>
    <w:multiLevelType w:val="hybridMultilevel"/>
    <w:tmpl w:val="01E8874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FD14F2A"/>
    <w:multiLevelType w:val="hybridMultilevel"/>
    <w:tmpl w:val="CEB6C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7"/>
  </w:num>
  <w:num w:numId="3">
    <w:abstractNumId w:val="13"/>
  </w:num>
  <w:num w:numId="4">
    <w:abstractNumId w:val="24"/>
  </w:num>
  <w:num w:numId="5">
    <w:abstractNumId w:val="22"/>
  </w:num>
  <w:num w:numId="6">
    <w:abstractNumId w:val="8"/>
  </w:num>
  <w:num w:numId="7">
    <w:abstractNumId w:val="1"/>
  </w:num>
  <w:num w:numId="8">
    <w:abstractNumId w:val="11"/>
  </w:num>
  <w:num w:numId="9">
    <w:abstractNumId w:val="4"/>
  </w:num>
  <w:num w:numId="10">
    <w:abstractNumId w:val="16"/>
  </w:num>
  <w:num w:numId="11">
    <w:abstractNumId w:val="14"/>
  </w:num>
  <w:num w:numId="12">
    <w:abstractNumId w:val="12"/>
  </w:num>
  <w:num w:numId="13">
    <w:abstractNumId w:val="17"/>
  </w:num>
  <w:num w:numId="14">
    <w:abstractNumId w:val="3"/>
  </w:num>
  <w:num w:numId="15">
    <w:abstractNumId w:val="2"/>
  </w:num>
  <w:num w:numId="16">
    <w:abstractNumId w:val="15"/>
  </w:num>
  <w:num w:numId="17">
    <w:abstractNumId w:val="23"/>
  </w:num>
  <w:num w:numId="18">
    <w:abstractNumId w:val="0"/>
  </w:num>
  <w:num w:numId="19">
    <w:abstractNumId w:val="9"/>
  </w:num>
  <w:num w:numId="20">
    <w:abstractNumId w:val="18"/>
  </w:num>
  <w:num w:numId="21">
    <w:abstractNumId w:val="10"/>
  </w:num>
  <w:num w:numId="22">
    <w:abstractNumId w:val="21"/>
  </w:num>
  <w:num w:numId="23">
    <w:abstractNumId w:val="20"/>
  </w:num>
  <w:num w:numId="24">
    <w:abstractNumId w:val="5"/>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E4"/>
    <w:rsid w:val="00003FB2"/>
    <w:rsid w:val="000441FA"/>
    <w:rsid w:val="000451A3"/>
    <w:rsid w:val="0005127A"/>
    <w:rsid w:val="00056AED"/>
    <w:rsid w:val="00062742"/>
    <w:rsid w:val="00072A76"/>
    <w:rsid w:val="00076265"/>
    <w:rsid w:val="00076781"/>
    <w:rsid w:val="00076F36"/>
    <w:rsid w:val="0008342F"/>
    <w:rsid w:val="00086F7B"/>
    <w:rsid w:val="00092A7F"/>
    <w:rsid w:val="000930D3"/>
    <w:rsid w:val="0009630B"/>
    <w:rsid w:val="000A34B9"/>
    <w:rsid w:val="000B3BA1"/>
    <w:rsid w:val="000B6E27"/>
    <w:rsid w:val="000D11AF"/>
    <w:rsid w:val="000D6BEF"/>
    <w:rsid w:val="000F4760"/>
    <w:rsid w:val="00115E5E"/>
    <w:rsid w:val="0013259B"/>
    <w:rsid w:val="001361A3"/>
    <w:rsid w:val="00143CC8"/>
    <w:rsid w:val="00144206"/>
    <w:rsid w:val="001451E0"/>
    <w:rsid w:val="001455B9"/>
    <w:rsid w:val="00146331"/>
    <w:rsid w:val="00157250"/>
    <w:rsid w:val="001629BE"/>
    <w:rsid w:val="00163865"/>
    <w:rsid w:val="00164ECB"/>
    <w:rsid w:val="00182C90"/>
    <w:rsid w:val="001834AD"/>
    <w:rsid w:val="00184957"/>
    <w:rsid w:val="00191956"/>
    <w:rsid w:val="00194298"/>
    <w:rsid w:val="0019708D"/>
    <w:rsid w:val="001A050D"/>
    <w:rsid w:val="001B0F51"/>
    <w:rsid w:val="001B2C6F"/>
    <w:rsid w:val="001B4FE4"/>
    <w:rsid w:val="001B6B82"/>
    <w:rsid w:val="001C0D87"/>
    <w:rsid w:val="001C4B2A"/>
    <w:rsid w:val="001C6D61"/>
    <w:rsid w:val="001E6952"/>
    <w:rsid w:val="001E6F06"/>
    <w:rsid w:val="00210869"/>
    <w:rsid w:val="00216A52"/>
    <w:rsid w:val="0022120B"/>
    <w:rsid w:val="00221AE4"/>
    <w:rsid w:val="00226FA1"/>
    <w:rsid w:val="00230301"/>
    <w:rsid w:val="0024208B"/>
    <w:rsid w:val="002449EF"/>
    <w:rsid w:val="00245239"/>
    <w:rsid w:val="002459DF"/>
    <w:rsid w:val="0025311C"/>
    <w:rsid w:val="00256145"/>
    <w:rsid w:val="00257464"/>
    <w:rsid w:val="0026133E"/>
    <w:rsid w:val="00275238"/>
    <w:rsid w:val="0027695E"/>
    <w:rsid w:val="002847CC"/>
    <w:rsid w:val="002A329D"/>
    <w:rsid w:val="002B0004"/>
    <w:rsid w:val="002B03A7"/>
    <w:rsid w:val="002B1560"/>
    <w:rsid w:val="002B41CE"/>
    <w:rsid w:val="002B424B"/>
    <w:rsid w:val="002B5FCE"/>
    <w:rsid w:val="002C1A73"/>
    <w:rsid w:val="002C2BC1"/>
    <w:rsid w:val="002C76BD"/>
    <w:rsid w:val="002D2CBE"/>
    <w:rsid w:val="002E6AD2"/>
    <w:rsid w:val="002E78A8"/>
    <w:rsid w:val="002F11BE"/>
    <w:rsid w:val="003023D1"/>
    <w:rsid w:val="0031256F"/>
    <w:rsid w:val="00312F2B"/>
    <w:rsid w:val="00316257"/>
    <w:rsid w:val="00316F8A"/>
    <w:rsid w:val="00332990"/>
    <w:rsid w:val="00333C01"/>
    <w:rsid w:val="00334C61"/>
    <w:rsid w:val="003379B1"/>
    <w:rsid w:val="0034051C"/>
    <w:rsid w:val="0034257B"/>
    <w:rsid w:val="00344085"/>
    <w:rsid w:val="00346254"/>
    <w:rsid w:val="00352EE7"/>
    <w:rsid w:val="0035540C"/>
    <w:rsid w:val="0036076D"/>
    <w:rsid w:val="00361EEA"/>
    <w:rsid w:val="00364185"/>
    <w:rsid w:val="003675E2"/>
    <w:rsid w:val="003765BD"/>
    <w:rsid w:val="003849C9"/>
    <w:rsid w:val="003A0DA5"/>
    <w:rsid w:val="003A2A56"/>
    <w:rsid w:val="003C481A"/>
    <w:rsid w:val="003E3EBE"/>
    <w:rsid w:val="003E6C05"/>
    <w:rsid w:val="003E7646"/>
    <w:rsid w:val="003F223C"/>
    <w:rsid w:val="003F7816"/>
    <w:rsid w:val="003F7BE4"/>
    <w:rsid w:val="00405166"/>
    <w:rsid w:val="00416BBC"/>
    <w:rsid w:val="00421245"/>
    <w:rsid w:val="00422471"/>
    <w:rsid w:val="00425FA5"/>
    <w:rsid w:val="004300ED"/>
    <w:rsid w:val="0043271B"/>
    <w:rsid w:val="0044154F"/>
    <w:rsid w:val="00442E27"/>
    <w:rsid w:val="00444FD5"/>
    <w:rsid w:val="00445674"/>
    <w:rsid w:val="00451DEC"/>
    <w:rsid w:val="00454C90"/>
    <w:rsid w:val="00455FA8"/>
    <w:rsid w:val="00456564"/>
    <w:rsid w:val="00456D5B"/>
    <w:rsid w:val="00457559"/>
    <w:rsid w:val="004653B8"/>
    <w:rsid w:val="00473F45"/>
    <w:rsid w:val="0047410A"/>
    <w:rsid w:val="00486477"/>
    <w:rsid w:val="00496FF8"/>
    <w:rsid w:val="004C038C"/>
    <w:rsid w:val="004C12C9"/>
    <w:rsid w:val="004C290B"/>
    <w:rsid w:val="004D1F34"/>
    <w:rsid w:val="004D52F3"/>
    <w:rsid w:val="004E3422"/>
    <w:rsid w:val="004E7529"/>
    <w:rsid w:val="004F2F29"/>
    <w:rsid w:val="004F542F"/>
    <w:rsid w:val="004F66E1"/>
    <w:rsid w:val="00510368"/>
    <w:rsid w:val="005126EB"/>
    <w:rsid w:val="005128CC"/>
    <w:rsid w:val="00516ED0"/>
    <w:rsid w:val="005251F2"/>
    <w:rsid w:val="00526F31"/>
    <w:rsid w:val="0053776D"/>
    <w:rsid w:val="00543E7E"/>
    <w:rsid w:val="00551511"/>
    <w:rsid w:val="00587AF8"/>
    <w:rsid w:val="00590558"/>
    <w:rsid w:val="00594BDA"/>
    <w:rsid w:val="005A21B5"/>
    <w:rsid w:val="005B0597"/>
    <w:rsid w:val="005B2B9D"/>
    <w:rsid w:val="005B7891"/>
    <w:rsid w:val="005C2BCD"/>
    <w:rsid w:val="005C3D8D"/>
    <w:rsid w:val="005C51D3"/>
    <w:rsid w:val="005D4150"/>
    <w:rsid w:val="005E6790"/>
    <w:rsid w:val="005E733E"/>
    <w:rsid w:val="005E7D9B"/>
    <w:rsid w:val="005F4AEE"/>
    <w:rsid w:val="005F5741"/>
    <w:rsid w:val="00601CD8"/>
    <w:rsid w:val="00601F6A"/>
    <w:rsid w:val="00617003"/>
    <w:rsid w:val="00621ABA"/>
    <w:rsid w:val="00622867"/>
    <w:rsid w:val="00622CBA"/>
    <w:rsid w:val="0063442C"/>
    <w:rsid w:val="0063595F"/>
    <w:rsid w:val="006428B9"/>
    <w:rsid w:val="00653DDE"/>
    <w:rsid w:val="00661309"/>
    <w:rsid w:val="0066248C"/>
    <w:rsid w:val="00664AD3"/>
    <w:rsid w:val="00664F34"/>
    <w:rsid w:val="00665163"/>
    <w:rsid w:val="006670A6"/>
    <w:rsid w:val="00673FB4"/>
    <w:rsid w:val="00677F5D"/>
    <w:rsid w:val="006837C3"/>
    <w:rsid w:val="00685B30"/>
    <w:rsid w:val="00690220"/>
    <w:rsid w:val="0069513A"/>
    <w:rsid w:val="006A3637"/>
    <w:rsid w:val="006B1383"/>
    <w:rsid w:val="006C15B5"/>
    <w:rsid w:val="006C2D21"/>
    <w:rsid w:val="006D70A8"/>
    <w:rsid w:val="006E39A5"/>
    <w:rsid w:val="006E62B6"/>
    <w:rsid w:val="006E75A6"/>
    <w:rsid w:val="006F6889"/>
    <w:rsid w:val="007015D4"/>
    <w:rsid w:val="00701F18"/>
    <w:rsid w:val="00706489"/>
    <w:rsid w:val="00725858"/>
    <w:rsid w:val="00727513"/>
    <w:rsid w:val="00740D7A"/>
    <w:rsid w:val="00741D16"/>
    <w:rsid w:val="007432E5"/>
    <w:rsid w:val="00757499"/>
    <w:rsid w:val="00757E5E"/>
    <w:rsid w:val="00762031"/>
    <w:rsid w:val="00766E90"/>
    <w:rsid w:val="00770FD6"/>
    <w:rsid w:val="00776002"/>
    <w:rsid w:val="007B1D0C"/>
    <w:rsid w:val="007B45B0"/>
    <w:rsid w:val="007B47A2"/>
    <w:rsid w:val="007B7F63"/>
    <w:rsid w:val="007C03D6"/>
    <w:rsid w:val="007C2061"/>
    <w:rsid w:val="007D3508"/>
    <w:rsid w:val="00801A5F"/>
    <w:rsid w:val="0080375C"/>
    <w:rsid w:val="00820956"/>
    <w:rsid w:val="008279AB"/>
    <w:rsid w:val="00834CD5"/>
    <w:rsid w:val="00836C72"/>
    <w:rsid w:val="00845402"/>
    <w:rsid w:val="008500A5"/>
    <w:rsid w:val="00851159"/>
    <w:rsid w:val="00853D4D"/>
    <w:rsid w:val="00871D06"/>
    <w:rsid w:val="0087400E"/>
    <w:rsid w:val="008835B4"/>
    <w:rsid w:val="00887715"/>
    <w:rsid w:val="008939A4"/>
    <w:rsid w:val="00895F57"/>
    <w:rsid w:val="008A1DA7"/>
    <w:rsid w:val="008A3966"/>
    <w:rsid w:val="008A59C6"/>
    <w:rsid w:val="008B027F"/>
    <w:rsid w:val="008B3D6D"/>
    <w:rsid w:val="008C167F"/>
    <w:rsid w:val="008C7FED"/>
    <w:rsid w:val="008D2978"/>
    <w:rsid w:val="008E7DC1"/>
    <w:rsid w:val="008F1D25"/>
    <w:rsid w:val="0090030C"/>
    <w:rsid w:val="00901841"/>
    <w:rsid w:val="009064BB"/>
    <w:rsid w:val="009078F5"/>
    <w:rsid w:val="00913C3A"/>
    <w:rsid w:val="0091600F"/>
    <w:rsid w:val="00916EF5"/>
    <w:rsid w:val="009264BF"/>
    <w:rsid w:val="009304C0"/>
    <w:rsid w:val="00942BEA"/>
    <w:rsid w:val="009465C2"/>
    <w:rsid w:val="009560ED"/>
    <w:rsid w:val="009711D8"/>
    <w:rsid w:val="009715D3"/>
    <w:rsid w:val="00976E35"/>
    <w:rsid w:val="009818C4"/>
    <w:rsid w:val="00986E5C"/>
    <w:rsid w:val="00990ECE"/>
    <w:rsid w:val="00992C1C"/>
    <w:rsid w:val="00993144"/>
    <w:rsid w:val="00994447"/>
    <w:rsid w:val="009A5430"/>
    <w:rsid w:val="009A69D5"/>
    <w:rsid w:val="009A7039"/>
    <w:rsid w:val="009B365C"/>
    <w:rsid w:val="009C087E"/>
    <w:rsid w:val="009C462B"/>
    <w:rsid w:val="009C47A9"/>
    <w:rsid w:val="009D301D"/>
    <w:rsid w:val="009D461B"/>
    <w:rsid w:val="009D5911"/>
    <w:rsid w:val="009E4614"/>
    <w:rsid w:val="009E6DE4"/>
    <w:rsid w:val="009F6C92"/>
    <w:rsid w:val="00A03420"/>
    <w:rsid w:val="00A068BA"/>
    <w:rsid w:val="00A06C29"/>
    <w:rsid w:val="00A10EDB"/>
    <w:rsid w:val="00A155B0"/>
    <w:rsid w:val="00A1667F"/>
    <w:rsid w:val="00A23043"/>
    <w:rsid w:val="00A325E2"/>
    <w:rsid w:val="00A34B5F"/>
    <w:rsid w:val="00A3669C"/>
    <w:rsid w:val="00A456C6"/>
    <w:rsid w:val="00A45A5C"/>
    <w:rsid w:val="00A608BE"/>
    <w:rsid w:val="00A667D9"/>
    <w:rsid w:val="00A67410"/>
    <w:rsid w:val="00A709EA"/>
    <w:rsid w:val="00A751B6"/>
    <w:rsid w:val="00A963B2"/>
    <w:rsid w:val="00A965FA"/>
    <w:rsid w:val="00A96F4B"/>
    <w:rsid w:val="00AA00FD"/>
    <w:rsid w:val="00AC3129"/>
    <w:rsid w:val="00AC6F81"/>
    <w:rsid w:val="00AE275D"/>
    <w:rsid w:val="00AE3BC5"/>
    <w:rsid w:val="00AE65BF"/>
    <w:rsid w:val="00B00541"/>
    <w:rsid w:val="00B01931"/>
    <w:rsid w:val="00B03D11"/>
    <w:rsid w:val="00B27D5F"/>
    <w:rsid w:val="00B3275B"/>
    <w:rsid w:val="00B403D7"/>
    <w:rsid w:val="00B42F7F"/>
    <w:rsid w:val="00B46298"/>
    <w:rsid w:val="00B572C1"/>
    <w:rsid w:val="00B60CE4"/>
    <w:rsid w:val="00B615A5"/>
    <w:rsid w:val="00B63EEC"/>
    <w:rsid w:val="00B65EBB"/>
    <w:rsid w:val="00B67DE6"/>
    <w:rsid w:val="00B93B34"/>
    <w:rsid w:val="00BA1EAC"/>
    <w:rsid w:val="00BB6CD2"/>
    <w:rsid w:val="00BC1FB4"/>
    <w:rsid w:val="00BC241C"/>
    <w:rsid w:val="00BC7779"/>
    <w:rsid w:val="00BD0253"/>
    <w:rsid w:val="00BD3DD6"/>
    <w:rsid w:val="00BD4C71"/>
    <w:rsid w:val="00BD7A9A"/>
    <w:rsid w:val="00C012D4"/>
    <w:rsid w:val="00C05E09"/>
    <w:rsid w:val="00C118C5"/>
    <w:rsid w:val="00C14BFD"/>
    <w:rsid w:val="00C16714"/>
    <w:rsid w:val="00C17689"/>
    <w:rsid w:val="00C3015C"/>
    <w:rsid w:val="00C31EFD"/>
    <w:rsid w:val="00C5040A"/>
    <w:rsid w:val="00C54885"/>
    <w:rsid w:val="00C61C52"/>
    <w:rsid w:val="00C637E5"/>
    <w:rsid w:val="00C73954"/>
    <w:rsid w:val="00C96CBF"/>
    <w:rsid w:val="00CA5047"/>
    <w:rsid w:val="00CB52F1"/>
    <w:rsid w:val="00CC112C"/>
    <w:rsid w:val="00CD0E4D"/>
    <w:rsid w:val="00CE4909"/>
    <w:rsid w:val="00CE4B25"/>
    <w:rsid w:val="00D031A2"/>
    <w:rsid w:val="00D11C57"/>
    <w:rsid w:val="00D13345"/>
    <w:rsid w:val="00D16A60"/>
    <w:rsid w:val="00D24894"/>
    <w:rsid w:val="00D27E6F"/>
    <w:rsid w:val="00D414B7"/>
    <w:rsid w:val="00D60C9F"/>
    <w:rsid w:val="00D756CE"/>
    <w:rsid w:val="00D90EE2"/>
    <w:rsid w:val="00DA15FB"/>
    <w:rsid w:val="00DB11A1"/>
    <w:rsid w:val="00DB24CE"/>
    <w:rsid w:val="00DC29D9"/>
    <w:rsid w:val="00DC457B"/>
    <w:rsid w:val="00DD700A"/>
    <w:rsid w:val="00DE2220"/>
    <w:rsid w:val="00DE2CA5"/>
    <w:rsid w:val="00DE4669"/>
    <w:rsid w:val="00DF0501"/>
    <w:rsid w:val="00DF4143"/>
    <w:rsid w:val="00DF427D"/>
    <w:rsid w:val="00E11780"/>
    <w:rsid w:val="00E14BDD"/>
    <w:rsid w:val="00E212D1"/>
    <w:rsid w:val="00E26021"/>
    <w:rsid w:val="00E35EF0"/>
    <w:rsid w:val="00E44B9C"/>
    <w:rsid w:val="00E57F67"/>
    <w:rsid w:val="00E60552"/>
    <w:rsid w:val="00E64109"/>
    <w:rsid w:val="00E65779"/>
    <w:rsid w:val="00E667C4"/>
    <w:rsid w:val="00E712DE"/>
    <w:rsid w:val="00E7287A"/>
    <w:rsid w:val="00E76FD8"/>
    <w:rsid w:val="00E81216"/>
    <w:rsid w:val="00E81B9E"/>
    <w:rsid w:val="00E876AC"/>
    <w:rsid w:val="00E9081F"/>
    <w:rsid w:val="00E9245F"/>
    <w:rsid w:val="00EA420A"/>
    <w:rsid w:val="00EA6597"/>
    <w:rsid w:val="00EB210A"/>
    <w:rsid w:val="00EC1119"/>
    <w:rsid w:val="00ED7A86"/>
    <w:rsid w:val="00EE323A"/>
    <w:rsid w:val="00EE3D28"/>
    <w:rsid w:val="00EE3D80"/>
    <w:rsid w:val="00EF5636"/>
    <w:rsid w:val="00EF5C41"/>
    <w:rsid w:val="00EF5CBB"/>
    <w:rsid w:val="00F03227"/>
    <w:rsid w:val="00F07F8D"/>
    <w:rsid w:val="00F10781"/>
    <w:rsid w:val="00F30A79"/>
    <w:rsid w:val="00F40CED"/>
    <w:rsid w:val="00F45320"/>
    <w:rsid w:val="00F50392"/>
    <w:rsid w:val="00F568BD"/>
    <w:rsid w:val="00F57A4E"/>
    <w:rsid w:val="00F60E71"/>
    <w:rsid w:val="00F63383"/>
    <w:rsid w:val="00F73ED3"/>
    <w:rsid w:val="00F75246"/>
    <w:rsid w:val="00F815ED"/>
    <w:rsid w:val="00F86CBF"/>
    <w:rsid w:val="00F91C60"/>
    <w:rsid w:val="00F94917"/>
    <w:rsid w:val="00F97D62"/>
    <w:rsid w:val="00FA2454"/>
    <w:rsid w:val="00FA6B74"/>
    <w:rsid w:val="00FA6C8A"/>
    <w:rsid w:val="00FA6CC6"/>
    <w:rsid w:val="00FA7011"/>
    <w:rsid w:val="00FB171F"/>
    <w:rsid w:val="00FC5538"/>
    <w:rsid w:val="00FD77E6"/>
    <w:rsid w:val="00FD7C35"/>
    <w:rsid w:val="00FE542C"/>
    <w:rsid w:val="00FF6B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367A"/>
  <w15:docId w15:val="{4C908DE9-E467-4152-925A-D65AF6585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BE4"/>
    <w:pPr>
      <w:spacing w:after="0" w:line="240" w:lineRule="auto"/>
    </w:pPr>
    <w:rPr>
      <w:rFonts w:ascii="Times New Roman" w:eastAsia="SimSun" w:hAnsi="Times New Roman" w:cs="Times New Roman"/>
      <w:sz w:val="28"/>
      <w:szCs w:val="28"/>
      <w:lang w:val="vi-VN" w:eastAsia="zh-CN"/>
    </w:rPr>
  </w:style>
  <w:style w:type="paragraph" w:styleId="Heading1">
    <w:name w:val="heading 1"/>
    <w:basedOn w:val="Normal"/>
    <w:link w:val="Heading1Char"/>
    <w:uiPriority w:val="9"/>
    <w:qFormat/>
    <w:rsid w:val="003F7BE4"/>
    <w:pPr>
      <w:spacing w:before="100" w:beforeAutospacing="1" w:after="100" w:afterAutospacing="1"/>
      <w:outlineLvl w:val="0"/>
    </w:pPr>
    <w:rPr>
      <w:rFonts w:eastAsia="Times New Roman"/>
      <w:b/>
      <w:bCs/>
      <w:kern w:val="36"/>
      <w:sz w:val="48"/>
      <w:szCs w:val="48"/>
      <w:lang w:val="fr-FR" w:eastAsia="fr-FR"/>
    </w:rPr>
  </w:style>
  <w:style w:type="paragraph" w:styleId="Heading2">
    <w:name w:val="heading 2"/>
    <w:basedOn w:val="Normal"/>
    <w:next w:val="Normal"/>
    <w:link w:val="Heading2Char"/>
    <w:uiPriority w:val="9"/>
    <w:unhideWhenUsed/>
    <w:qFormat/>
    <w:rsid w:val="003F7BE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67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BE4"/>
    <w:rPr>
      <w:rFonts w:ascii="Times New Roman" w:eastAsia="Times New Roman" w:hAnsi="Times New Roman" w:cs="Times New Roman"/>
      <w:b/>
      <w:bCs/>
      <w:kern w:val="36"/>
      <w:sz w:val="48"/>
      <w:szCs w:val="48"/>
      <w:lang w:eastAsia="fr-FR"/>
    </w:rPr>
  </w:style>
  <w:style w:type="character" w:customStyle="1" w:styleId="Heading2Char">
    <w:name w:val="Heading 2 Char"/>
    <w:basedOn w:val="DefaultParagraphFont"/>
    <w:link w:val="Heading2"/>
    <w:uiPriority w:val="9"/>
    <w:rsid w:val="003F7BE4"/>
    <w:rPr>
      <w:rFonts w:asciiTheme="majorHAnsi" w:eastAsiaTheme="majorEastAsia" w:hAnsiTheme="majorHAnsi" w:cstheme="majorBidi"/>
      <w:b/>
      <w:bCs/>
      <w:color w:val="4F81BD" w:themeColor="accent1"/>
      <w:sz w:val="26"/>
      <w:szCs w:val="26"/>
      <w:lang w:val="en-US" w:eastAsia="zh-CN"/>
    </w:rPr>
  </w:style>
  <w:style w:type="paragraph" w:styleId="BalloonText">
    <w:name w:val="Balloon Text"/>
    <w:basedOn w:val="Normal"/>
    <w:link w:val="BalloonTextChar"/>
    <w:uiPriority w:val="99"/>
    <w:semiHidden/>
    <w:unhideWhenUsed/>
    <w:rsid w:val="003F7BE4"/>
    <w:rPr>
      <w:rFonts w:ascii="Tahoma" w:hAnsi="Tahoma" w:cs="Tahoma"/>
      <w:sz w:val="16"/>
      <w:szCs w:val="16"/>
    </w:rPr>
  </w:style>
  <w:style w:type="character" w:customStyle="1" w:styleId="BalloonTextChar">
    <w:name w:val="Balloon Text Char"/>
    <w:basedOn w:val="DefaultParagraphFont"/>
    <w:link w:val="BalloonText"/>
    <w:uiPriority w:val="99"/>
    <w:semiHidden/>
    <w:rsid w:val="003F7BE4"/>
    <w:rPr>
      <w:rFonts w:ascii="Tahoma" w:eastAsia="SimSun" w:hAnsi="Tahoma" w:cs="Tahoma"/>
      <w:sz w:val="16"/>
      <w:szCs w:val="16"/>
      <w:lang w:val="en-US" w:eastAsia="zh-CN"/>
    </w:rPr>
  </w:style>
  <w:style w:type="character" w:customStyle="1" w:styleId="FooterChar">
    <w:name w:val="Footer Char"/>
    <w:basedOn w:val="DefaultParagraphFont"/>
    <w:link w:val="Footer"/>
    <w:uiPriority w:val="99"/>
    <w:rsid w:val="003F7BE4"/>
    <w:rPr>
      <w:rFonts w:ascii="Times New Roman" w:eastAsia="SimSun" w:hAnsi="Times New Roman" w:cs="Times New Roman"/>
      <w:sz w:val="28"/>
      <w:szCs w:val="28"/>
      <w:lang w:val="en-US" w:eastAsia="zh-CN"/>
    </w:rPr>
  </w:style>
  <w:style w:type="paragraph" w:styleId="Footer">
    <w:name w:val="footer"/>
    <w:basedOn w:val="Normal"/>
    <w:link w:val="FooterChar"/>
    <w:uiPriority w:val="99"/>
    <w:unhideWhenUsed/>
    <w:rsid w:val="003F7BE4"/>
    <w:pPr>
      <w:tabs>
        <w:tab w:val="center" w:pos="4536"/>
        <w:tab w:val="right" w:pos="9072"/>
      </w:tabs>
    </w:pPr>
  </w:style>
  <w:style w:type="character" w:customStyle="1" w:styleId="FooterChar1">
    <w:name w:val="Footer Char1"/>
    <w:basedOn w:val="DefaultParagraphFont"/>
    <w:uiPriority w:val="99"/>
    <w:semiHidden/>
    <w:rsid w:val="003F7BE4"/>
    <w:rPr>
      <w:rFonts w:ascii="Times New Roman" w:eastAsia="SimSun" w:hAnsi="Times New Roman" w:cs="Times New Roman"/>
      <w:sz w:val="28"/>
      <w:szCs w:val="28"/>
      <w:lang w:val="en-US" w:eastAsia="zh-CN"/>
    </w:rPr>
  </w:style>
  <w:style w:type="character" w:customStyle="1" w:styleId="xbe">
    <w:name w:val="_xbe"/>
    <w:basedOn w:val="DefaultParagraphFont"/>
    <w:rsid w:val="003F7BE4"/>
  </w:style>
  <w:style w:type="paragraph" w:styleId="NormalWeb">
    <w:name w:val="Normal (Web)"/>
    <w:aliases w:val="Char,Char1 Char,Char1"/>
    <w:basedOn w:val="Normal"/>
    <w:link w:val="NormalWebChar"/>
    <w:uiPriority w:val="99"/>
    <w:unhideWhenUsed/>
    <w:qFormat/>
    <w:rsid w:val="003F7BE4"/>
    <w:pPr>
      <w:spacing w:before="100" w:beforeAutospacing="1" w:after="100" w:afterAutospacing="1"/>
    </w:pPr>
    <w:rPr>
      <w:rFonts w:eastAsia="Times New Roman"/>
      <w:sz w:val="24"/>
      <w:szCs w:val="24"/>
      <w:lang w:val="fr-FR" w:eastAsia="fr-FR"/>
    </w:rPr>
  </w:style>
  <w:style w:type="paragraph" w:styleId="ListParagraph">
    <w:name w:val="List Paragraph"/>
    <w:basedOn w:val="Normal"/>
    <w:uiPriority w:val="34"/>
    <w:qFormat/>
    <w:rsid w:val="003F7BE4"/>
    <w:pPr>
      <w:ind w:left="720"/>
      <w:contextualSpacing/>
    </w:pPr>
  </w:style>
  <w:style w:type="character" w:styleId="Emphasis">
    <w:name w:val="Emphasis"/>
    <w:basedOn w:val="DefaultParagraphFont"/>
    <w:uiPriority w:val="20"/>
    <w:qFormat/>
    <w:rsid w:val="00EF5636"/>
    <w:rPr>
      <w:i/>
      <w:iCs/>
    </w:rPr>
  </w:style>
  <w:style w:type="paragraph" w:styleId="PlainText">
    <w:name w:val="Plain Text"/>
    <w:basedOn w:val="Normal"/>
    <w:link w:val="PlainTextChar"/>
    <w:uiPriority w:val="99"/>
    <w:semiHidden/>
    <w:unhideWhenUsed/>
    <w:rsid w:val="00BA1EAC"/>
    <w:pPr>
      <w:spacing w:before="100" w:beforeAutospacing="1" w:after="100" w:afterAutospacing="1"/>
    </w:pPr>
    <w:rPr>
      <w:rFonts w:eastAsia="Times New Roman"/>
      <w:sz w:val="24"/>
      <w:szCs w:val="24"/>
      <w:lang w:eastAsia="en-US"/>
    </w:rPr>
  </w:style>
  <w:style w:type="character" w:customStyle="1" w:styleId="PlainTextChar">
    <w:name w:val="Plain Text Char"/>
    <w:basedOn w:val="DefaultParagraphFont"/>
    <w:link w:val="PlainText"/>
    <w:uiPriority w:val="99"/>
    <w:semiHidden/>
    <w:rsid w:val="00BA1EAC"/>
    <w:rPr>
      <w:rFonts w:ascii="Times New Roman" w:eastAsia="Times New Roman" w:hAnsi="Times New Roman" w:cs="Times New Roman"/>
      <w:sz w:val="24"/>
      <w:szCs w:val="24"/>
      <w:lang w:val="en-US"/>
    </w:rPr>
  </w:style>
  <w:style w:type="character" w:customStyle="1" w:styleId="NormalWebChar">
    <w:name w:val="Normal (Web) Char"/>
    <w:aliases w:val="Char Char,Char1 Char Char,Char1 Char1"/>
    <w:link w:val="NormalWeb"/>
    <w:uiPriority w:val="99"/>
    <w:locked/>
    <w:rsid w:val="00CB52F1"/>
    <w:rPr>
      <w:rFonts w:ascii="Times New Roman" w:eastAsia="Times New Roman" w:hAnsi="Times New Roman" w:cs="Times New Roman"/>
      <w:sz w:val="24"/>
      <w:szCs w:val="24"/>
      <w:lang w:eastAsia="fr-FR"/>
    </w:rPr>
  </w:style>
  <w:style w:type="character" w:styleId="Strong">
    <w:name w:val="Strong"/>
    <w:uiPriority w:val="22"/>
    <w:qFormat/>
    <w:rsid w:val="00CB52F1"/>
    <w:rPr>
      <w:b/>
      <w:bCs/>
    </w:rPr>
  </w:style>
  <w:style w:type="character" w:customStyle="1" w:styleId="tlid-translation">
    <w:name w:val="tlid-translation"/>
    <w:basedOn w:val="DefaultParagraphFont"/>
    <w:rsid w:val="009715D3"/>
  </w:style>
  <w:style w:type="character" w:customStyle="1" w:styleId="FootnoteTextChar">
    <w:name w:val="Footnote Text Char"/>
    <w:aliases w:val="Footnote Text Char Char Char Char Char Char,Footnote Text Char Char Char Char Char Char Ch Char,Footnote Text Char Char Char Char Char Char Ch Char Char Char Char,fn Char1,fn Char Char"/>
    <w:basedOn w:val="DefaultParagraphFont"/>
    <w:link w:val="FootnoteText"/>
    <w:uiPriority w:val="99"/>
    <w:semiHidden/>
    <w:locked/>
    <w:rsid w:val="008835B4"/>
    <w:rPr>
      <w:rFonts w:ascii="Batang" w:eastAsia="Batang"/>
      <w:lang w:val="ru-RU" w:eastAsia="ru-RU"/>
    </w:rPr>
  </w:style>
  <w:style w:type="paragraph" w:styleId="FootnoteText">
    <w:name w:val="footnote text"/>
    <w:aliases w:val="Footnote Text Char Char Char Char Char,Footnote Text Char Char Char Char Char Char Ch,Footnote Text Char Char Char Char Char Char Ch Char Char Char,Footnote Text Char Char Char Char Char Char Ch Char Char Char Char Char Char C,fn,fn Char"/>
    <w:basedOn w:val="Normal"/>
    <w:link w:val="FootnoteTextChar"/>
    <w:uiPriority w:val="99"/>
    <w:semiHidden/>
    <w:unhideWhenUsed/>
    <w:qFormat/>
    <w:rsid w:val="008835B4"/>
    <w:rPr>
      <w:rFonts w:ascii="Batang" w:eastAsia="Batang" w:hAnsiTheme="minorHAnsi" w:cstheme="minorBidi"/>
      <w:sz w:val="22"/>
      <w:szCs w:val="22"/>
      <w:lang w:val="ru-RU" w:eastAsia="ru-RU"/>
    </w:rPr>
  </w:style>
  <w:style w:type="character" w:customStyle="1" w:styleId="FootnoteTextChar1">
    <w:name w:val="Footnote Text Char1"/>
    <w:basedOn w:val="DefaultParagraphFont"/>
    <w:uiPriority w:val="99"/>
    <w:semiHidden/>
    <w:rsid w:val="008835B4"/>
    <w:rPr>
      <w:rFonts w:ascii="Times New Roman" w:eastAsia="SimSun" w:hAnsi="Times New Roman" w:cs="Times New Roman"/>
      <w:sz w:val="20"/>
      <w:szCs w:val="20"/>
      <w:lang w:val="en-US" w:eastAsia="zh-CN"/>
    </w:rPr>
  </w:style>
  <w:style w:type="character" w:styleId="FootnoteReference">
    <w:name w:val="footnote reference"/>
    <w:aliases w:val="Footnote,Footnote text,ftref,BearingPoint,16 Point,Superscript 6 Point,fr,Footnote + Arial,10 pt,Black,Footnote dich,SUPERS,Ref,de nota al pie"/>
    <w:basedOn w:val="DefaultParagraphFont"/>
    <w:uiPriority w:val="99"/>
    <w:semiHidden/>
    <w:unhideWhenUsed/>
    <w:rsid w:val="008835B4"/>
    <w:rPr>
      <w:vertAlign w:val="superscript"/>
    </w:rPr>
  </w:style>
  <w:style w:type="paragraph" w:customStyle="1" w:styleId="paragraphe">
    <w:name w:val="paragraphe"/>
    <w:basedOn w:val="Normal"/>
    <w:rsid w:val="00D16A60"/>
    <w:pPr>
      <w:spacing w:before="100" w:beforeAutospacing="1" w:after="100" w:afterAutospacing="1"/>
    </w:pPr>
    <w:rPr>
      <w:rFonts w:eastAsia="Times New Roman"/>
      <w:sz w:val="24"/>
      <w:szCs w:val="24"/>
      <w:lang w:val="fr-FR" w:eastAsia="fr-FR"/>
    </w:rPr>
  </w:style>
  <w:style w:type="table" w:styleId="TableGrid">
    <w:name w:val="Table Grid"/>
    <w:basedOn w:val="TableNormal"/>
    <w:uiPriority w:val="59"/>
    <w:rsid w:val="00B27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1B4FE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fr-FR"/>
      <w14:textOutline w14:w="0" w14:cap="flat" w14:cmpd="sng" w14:algn="ctr">
        <w14:noFill/>
        <w14:prstDash w14:val="solid"/>
        <w14:bevel/>
      </w14:textOutline>
    </w:rPr>
  </w:style>
  <w:style w:type="table" w:styleId="TableGridLight">
    <w:name w:val="Grid Table Light"/>
    <w:basedOn w:val="TableNormal"/>
    <w:uiPriority w:val="40"/>
    <w:rsid w:val="005E67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rsid w:val="00076781"/>
    <w:rPr>
      <w:rFonts w:asciiTheme="majorHAnsi" w:eastAsiaTheme="majorEastAsia" w:hAnsiTheme="majorHAnsi" w:cstheme="majorBidi"/>
      <w:color w:val="243F60" w:themeColor="accent1" w:themeShade="7F"/>
      <w:sz w:val="24"/>
      <w:szCs w:val="24"/>
      <w:lang w:val="en-US" w:eastAsia="zh-CN"/>
    </w:rPr>
  </w:style>
  <w:style w:type="paragraph" w:styleId="Header">
    <w:name w:val="header"/>
    <w:basedOn w:val="Normal"/>
    <w:link w:val="HeaderChar"/>
    <w:uiPriority w:val="99"/>
    <w:unhideWhenUsed/>
    <w:rsid w:val="008C7FED"/>
    <w:pPr>
      <w:tabs>
        <w:tab w:val="center" w:pos="4513"/>
        <w:tab w:val="right" w:pos="9026"/>
      </w:tabs>
    </w:pPr>
  </w:style>
  <w:style w:type="character" w:customStyle="1" w:styleId="HeaderChar">
    <w:name w:val="Header Char"/>
    <w:basedOn w:val="DefaultParagraphFont"/>
    <w:link w:val="Header"/>
    <w:uiPriority w:val="99"/>
    <w:rsid w:val="008C7FED"/>
    <w:rPr>
      <w:rFonts w:ascii="Times New Roman" w:eastAsia="SimSun" w:hAnsi="Times New Roman" w:cs="Times New Roman"/>
      <w:sz w:val="28"/>
      <w:szCs w:val="28"/>
      <w:lang w:val="en-US" w:eastAsia="zh-CN"/>
    </w:rPr>
  </w:style>
  <w:style w:type="character" w:styleId="Hyperlink">
    <w:name w:val="Hyperlink"/>
    <w:basedOn w:val="DefaultParagraphFont"/>
    <w:uiPriority w:val="99"/>
    <w:unhideWhenUsed/>
    <w:rsid w:val="002B1560"/>
    <w:rPr>
      <w:color w:val="0000FF" w:themeColor="hyperlink"/>
      <w:u w:val="single"/>
    </w:rPr>
  </w:style>
  <w:style w:type="character" w:customStyle="1" w:styleId="UnresolvedMention1">
    <w:name w:val="Unresolved Mention1"/>
    <w:basedOn w:val="DefaultParagraphFont"/>
    <w:uiPriority w:val="99"/>
    <w:semiHidden/>
    <w:unhideWhenUsed/>
    <w:rsid w:val="002B15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9190">
      <w:bodyDiv w:val="1"/>
      <w:marLeft w:val="0"/>
      <w:marRight w:val="0"/>
      <w:marTop w:val="0"/>
      <w:marBottom w:val="0"/>
      <w:divBdr>
        <w:top w:val="none" w:sz="0" w:space="0" w:color="auto"/>
        <w:left w:val="none" w:sz="0" w:space="0" w:color="auto"/>
        <w:bottom w:val="none" w:sz="0" w:space="0" w:color="auto"/>
        <w:right w:val="none" w:sz="0" w:space="0" w:color="auto"/>
      </w:divBdr>
    </w:div>
    <w:div w:id="28455118">
      <w:bodyDiv w:val="1"/>
      <w:marLeft w:val="0"/>
      <w:marRight w:val="0"/>
      <w:marTop w:val="0"/>
      <w:marBottom w:val="0"/>
      <w:divBdr>
        <w:top w:val="none" w:sz="0" w:space="0" w:color="auto"/>
        <w:left w:val="none" w:sz="0" w:space="0" w:color="auto"/>
        <w:bottom w:val="none" w:sz="0" w:space="0" w:color="auto"/>
        <w:right w:val="none" w:sz="0" w:space="0" w:color="auto"/>
      </w:divBdr>
    </w:div>
    <w:div w:id="35158421">
      <w:bodyDiv w:val="1"/>
      <w:marLeft w:val="0"/>
      <w:marRight w:val="0"/>
      <w:marTop w:val="0"/>
      <w:marBottom w:val="0"/>
      <w:divBdr>
        <w:top w:val="none" w:sz="0" w:space="0" w:color="auto"/>
        <w:left w:val="none" w:sz="0" w:space="0" w:color="auto"/>
        <w:bottom w:val="none" w:sz="0" w:space="0" w:color="auto"/>
        <w:right w:val="none" w:sz="0" w:space="0" w:color="auto"/>
      </w:divBdr>
    </w:div>
    <w:div w:id="55787014">
      <w:bodyDiv w:val="1"/>
      <w:marLeft w:val="0"/>
      <w:marRight w:val="0"/>
      <w:marTop w:val="0"/>
      <w:marBottom w:val="0"/>
      <w:divBdr>
        <w:top w:val="none" w:sz="0" w:space="0" w:color="auto"/>
        <w:left w:val="none" w:sz="0" w:space="0" w:color="auto"/>
        <w:bottom w:val="none" w:sz="0" w:space="0" w:color="auto"/>
        <w:right w:val="none" w:sz="0" w:space="0" w:color="auto"/>
      </w:divBdr>
    </w:div>
    <w:div w:id="62535765">
      <w:bodyDiv w:val="1"/>
      <w:marLeft w:val="0"/>
      <w:marRight w:val="0"/>
      <w:marTop w:val="0"/>
      <w:marBottom w:val="0"/>
      <w:divBdr>
        <w:top w:val="none" w:sz="0" w:space="0" w:color="auto"/>
        <w:left w:val="none" w:sz="0" w:space="0" w:color="auto"/>
        <w:bottom w:val="none" w:sz="0" w:space="0" w:color="auto"/>
        <w:right w:val="none" w:sz="0" w:space="0" w:color="auto"/>
      </w:divBdr>
    </w:div>
    <w:div w:id="410392382">
      <w:bodyDiv w:val="1"/>
      <w:marLeft w:val="0"/>
      <w:marRight w:val="0"/>
      <w:marTop w:val="0"/>
      <w:marBottom w:val="0"/>
      <w:divBdr>
        <w:top w:val="none" w:sz="0" w:space="0" w:color="auto"/>
        <w:left w:val="none" w:sz="0" w:space="0" w:color="auto"/>
        <w:bottom w:val="none" w:sz="0" w:space="0" w:color="auto"/>
        <w:right w:val="none" w:sz="0" w:space="0" w:color="auto"/>
      </w:divBdr>
    </w:div>
    <w:div w:id="428546219">
      <w:bodyDiv w:val="1"/>
      <w:marLeft w:val="0"/>
      <w:marRight w:val="0"/>
      <w:marTop w:val="0"/>
      <w:marBottom w:val="0"/>
      <w:divBdr>
        <w:top w:val="none" w:sz="0" w:space="0" w:color="auto"/>
        <w:left w:val="none" w:sz="0" w:space="0" w:color="auto"/>
        <w:bottom w:val="none" w:sz="0" w:space="0" w:color="auto"/>
        <w:right w:val="none" w:sz="0" w:space="0" w:color="auto"/>
      </w:divBdr>
    </w:div>
    <w:div w:id="447240530">
      <w:bodyDiv w:val="1"/>
      <w:marLeft w:val="0"/>
      <w:marRight w:val="0"/>
      <w:marTop w:val="0"/>
      <w:marBottom w:val="0"/>
      <w:divBdr>
        <w:top w:val="none" w:sz="0" w:space="0" w:color="auto"/>
        <w:left w:val="none" w:sz="0" w:space="0" w:color="auto"/>
        <w:bottom w:val="none" w:sz="0" w:space="0" w:color="auto"/>
        <w:right w:val="none" w:sz="0" w:space="0" w:color="auto"/>
      </w:divBdr>
    </w:div>
    <w:div w:id="464197495">
      <w:bodyDiv w:val="1"/>
      <w:marLeft w:val="0"/>
      <w:marRight w:val="0"/>
      <w:marTop w:val="0"/>
      <w:marBottom w:val="0"/>
      <w:divBdr>
        <w:top w:val="none" w:sz="0" w:space="0" w:color="auto"/>
        <w:left w:val="none" w:sz="0" w:space="0" w:color="auto"/>
        <w:bottom w:val="none" w:sz="0" w:space="0" w:color="auto"/>
        <w:right w:val="none" w:sz="0" w:space="0" w:color="auto"/>
      </w:divBdr>
      <w:divsChild>
        <w:div w:id="1361978188">
          <w:marLeft w:val="0"/>
          <w:marRight w:val="0"/>
          <w:marTop w:val="0"/>
          <w:marBottom w:val="0"/>
          <w:divBdr>
            <w:top w:val="none" w:sz="0" w:space="0" w:color="auto"/>
            <w:left w:val="none" w:sz="0" w:space="0" w:color="auto"/>
            <w:bottom w:val="none" w:sz="0" w:space="0" w:color="auto"/>
            <w:right w:val="none" w:sz="0" w:space="0" w:color="auto"/>
          </w:divBdr>
        </w:div>
        <w:div w:id="895357945">
          <w:marLeft w:val="0"/>
          <w:marRight w:val="0"/>
          <w:marTop w:val="0"/>
          <w:marBottom w:val="0"/>
          <w:divBdr>
            <w:top w:val="none" w:sz="0" w:space="0" w:color="auto"/>
            <w:left w:val="none" w:sz="0" w:space="0" w:color="auto"/>
            <w:bottom w:val="none" w:sz="0" w:space="0" w:color="auto"/>
            <w:right w:val="none" w:sz="0" w:space="0" w:color="auto"/>
          </w:divBdr>
        </w:div>
        <w:div w:id="1090157300">
          <w:marLeft w:val="0"/>
          <w:marRight w:val="0"/>
          <w:marTop w:val="0"/>
          <w:marBottom w:val="0"/>
          <w:divBdr>
            <w:top w:val="none" w:sz="0" w:space="0" w:color="auto"/>
            <w:left w:val="none" w:sz="0" w:space="0" w:color="auto"/>
            <w:bottom w:val="none" w:sz="0" w:space="0" w:color="auto"/>
            <w:right w:val="none" w:sz="0" w:space="0" w:color="auto"/>
          </w:divBdr>
        </w:div>
      </w:divsChild>
    </w:div>
    <w:div w:id="464852098">
      <w:bodyDiv w:val="1"/>
      <w:marLeft w:val="0"/>
      <w:marRight w:val="0"/>
      <w:marTop w:val="0"/>
      <w:marBottom w:val="0"/>
      <w:divBdr>
        <w:top w:val="none" w:sz="0" w:space="0" w:color="auto"/>
        <w:left w:val="none" w:sz="0" w:space="0" w:color="auto"/>
        <w:bottom w:val="none" w:sz="0" w:space="0" w:color="auto"/>
        <w:right w:val="none" w:sz="0" w:space="0" w:color="auto"/>
      </w:divBdr>
    </w:div>
    <w:div w:id="494078585">
      <w:bodyDiv w:val="1"/>
      <w:marLeft w:val="0"/>
      <w:marRight w:val="0"/>
      <w:marTop w:val="0"/>
      <w:marBottom w:val="0"/>
      <w:divBdr>
        <w:top w:val="none" w:sz="0" w:space="0" w:color="auto"/>
        <w:left w:val="none" w:sz="0" w:space="0" w:color="auto"/>
        <w:bottom w:val="none" w:sz="0" w:space="0" w:color="auto"/>
        <w:right w:val="none" w:sz="0" w:space="0" w:color="auto"/>
      </w:divBdr>
    </w:div>
    <w:div w:id="514074916">
      <w:bodyDiv w:val="1"/>
      <w:marLeft w:val="0"/>
      <w:marRight w:val="0"/>
      <w:marTop w:val="0"/>
      <w:marBottom w:val="0"/>
      <w:divBdr>
        <w:top w:val="none" w:sz="0" w:space="0" w:color="auto"/>
        <w:left w:val="none" w:sz="0" w:space="0" w:color="auto"/>
        <w:bottom w:val="none" w:sz="0" w:space="0" w:color="auto"/>
        <w:right w:val="none" w:sz="0" w:space="0" w:color="auto"/>
      </w:divBdr>
    </w:div>
    <w:div w:id="531655951">
      <w:bodyDiv w:val="1"/>
      <w:marLeft w:val="0"/>
      <w:marRight w:val="0"/>
      <w:marTop w:val="0"/>
      <w:marBottom w:val="0"/>
      <w:divBdr>
        <w:top w:val="none" w:sz="0" w:space="0" w:color="auto"/>
        <w:left w:val="none" w:sz="0" w:space="0" w:color="auto"/>
        <w:bottom w:val="none" w:sz="0" w:space="0" w:color="auto"/>
        <w:right w:val="none" w:sz="0" w:space="0" w:color="auto"/>
      </w:divBdr>
    </w:div>
    <w:div w:id="570579057">
      <w:bodyDiv w:val="1"/>
      <w:marLeft w:val="0"/>
      <w:marRight w:val="0"/>
      <w:marTop w:val="0"/>
      <w:marBottom w:val="0"/>
      <w:divBdr>
        <w:top w:val="none" w:sz="0" w:space="0" w:color="auto"/>
        <w:left w:val="none" w:sz="0" w:space="0" w:color="auto"/>
        <w:bottom w:val="none" w:sz="0" w:space="0" w:color="auto"/>
        <w:right w:val="none" w:sz="0" w:space="0" w:color="auto"/>
      </w:divBdr>
    </w:div>
    <w:div w:id="586958842">
      <w:bodyDiv w:val="1"/>
      <w:marLeft w:val="0"/>
      <w:marRight w:val="0"/>
      <w:marTop w:val="0"/>
      <w:marBottom w:val="0"/>
      <w:divBdr>
        <w:top w:val="none" w:sz="0" w:space="0" w:color="auto"/>
        <w:left w:val="none" w:sz="0" w:space="0" w:color="auto"/>
        <w:bottom w:val="none" w:sz="0" w:space="0" w:color="auto"/>
        <w:right w:val="none" w:sz="0" w:space="0" w:color="auto"/>
      </w:divBdr>
    </w:div>
    <w:div w:id="600798798">
      <w:bodyDiv w:val="1"/>
      <w:marLeft w:val="0"/>
      <w:marRight w:val="0"/>
      <w:marTop w:val="0"/>
      <w:marBottom w:val="0"/>
      <w:divBdr>
        <w:top w:val="none" w:sz="0" w:space="0" w:color="auto"/>
        <w:left w:val="none" w:sz="0" w:space="0" w:color="auto"/>
        <w:bottom w:val="none" w:sz="0" w:space="0" w:color="auto"/>
        <w:right w:val="none" w:sz="0" w:space="0" w:color="auto"/>
      </w:divBdr>
    </w:div>
    <w:div w:id="644704753">
      <w:bodyDiv w:val="1"/>
      <w:marLeft w:val="0"/>
      <w:marRight w:val="0"/>
      <w:marTop w:val="0"/>
      <w:marBottom w:val="0"/>
      <w:divBdr>
        <w:top w:val="none" w:sz="0" w:space="0" w:color="auto"/>
        <w:left w:val="none" w:sz="0" w:space="0" w:color="auto"/>
        <w:bottom w:val="none" w:sz="0" w:space="0" w:color="auto"/>
        <w:right w:val="none" w:sz="0" w:space="0" w:color="auto"/>
      </w:divBdr>
    </w:div>
    <w:div w:id="743603932">
      <w:bodyDiv w:val="1"/>
      <w:marLeft w:val="0"/>
      <w:marRight w:val="0"/>
      <w:marTop w:val="0"/>
      <w:marBottom w:val="0"/>
      <w:divBdr>
        <w:top w:val="none" w:sz="0" w:space="0" w:color="auto"/>
        <w:left w:val="none" w:sz="0" w:space="0" w:color="auto"/>
        <w:bottom w:val="none" w:sz="0" w:space="0" w:color="auto"/>
        <w:right w:val="none" w:sz="0" w:space="0" w:color="auto"/>
      </w:divBdr>
    </w:div>
    <w:div w:id="758868909">
      <w:bodyDiv w:val="1"/>
      <w:marLeft w:val="0"/>
      <w:marRight w:val="0"/>
      <w:marTop w:val="0"/>
      <w:marBottom w:val="0"/>
      <w:divBdr>
        <w:top w:val="none" w:sz="0" w:space="0" w:color="auto"/>
        <w:left w:val="none" w:sz="0" w:space="0" w:color="auto"/>
        <w:bottom w:val="none" w:sz="0" w:space="0" w:color="auto"/>
        <w:right w:val="none" w:sz="0" w:space="0" w:color="auto"/>
      </w:divBdr>
    </w:div>
    <w:div w:id="760444677">
      <w:bodyDiv w:val="1"/>
      <w:marLeft w:val="0"/>
      <w:marRight w:val="0"/>
      <w:marTop w:val="0"/>
      <w:marBottom w:val="0"/>
      <w:divBdr>
        <w:top w:val="none" w:sz="0" w:space="0" w:color="auto"/>
        <w:left w:val="none" w:sz="0" w:space="0" w:color="auto"/>
        <w:bottom w:val="none" w:sz="0" w:space="0" w:color="auto"/>
        <w:right w:val="none" w:sz="0" w:space="0" w:color="auto"/>
      </w:divBdr>
    </w:div>
    <w:div w:id="766735240">
      <w:bodyDiv w:val="1"/>
      <w:marLeft w:val="0"/>
      <w:marRight w:val="0"/>
      <w:marTop w:val="0"/>
      <w:marBottom w:val="0"/>
      <w:divBdr>
        <w:top w:val="none" w:sz="0" w:space="0" w:color="auto"/>
        <w:left w:val="none" w:sz="0" w:space="0" w:color="auto"/>
        <w:bottom w:val="none" w:sz="0" w:space="0" w:color="auto"/>
        <w:right w:val="none" w:sz="0" w:space="0" w:color="auto"/>
      </w:divBdr>
    </w:div>
    <w:div w:id="870068519">
      <w:bodyDiv w:val="1"/>
      <w:marLeft w:val="0"/>
      <w:marRight w:val="0"/>
      <w:marTop w:val="0"/>
      <w:marBottom w:val="0"/>
      <w:divBdr>
        <w:top w:val="none" w:sz="0" w:space="0" w:color="auto"/>
        <w:left w:val="none" w:sz="0" w:space="0" w:color="auto"/>
        <w:bottom w:val="none" w:sz="0" w:space="0" w:color="auto"/>
        <w:right w:val="none" w:sz="0" w:space="0" w:color="auto"/>
      </w:divBdr>
    </w:div>
    <w:div w:id="917405425">
      <w:bodyDiv w:val="1"/>
      <w:marLeft w:val="0"/>
      <w:marRight w:val="0"/>
      <w:marTop w:val="0"/>
      <w:marBottom w:val="0"/>
      <w:divBdr>
        <w:top w:val="none" w:sz="0" w:space="0" w:color="auto"/>
        <w:left w:val="none" w:sz="0" w:space="0" w:color="auto"/>
        <w:bottom w:val="none" w:sz="0" w:space="0" w:color="auto"/>
        <w:right w:val="none" w:sz="0" w:space="0" w:color="auto"/>
      </w:divBdr>
    </w:div>
    <w:div w:id="936251280">
      <w:bodyDiv w:val="1"/>
      <w:marLeft w:val="0"/>
      <w:marRight w:val="0"/>
      <w:marTop w:val="0"/>
      <w:marBottom w:val="0"/>
      <w:divBdr>
        <w:top w:val="none" w:sz="0" w:space="0" w:color="auto"/>
        <w:left w:val="none" w:sz="0" w:space="0" w:color="auto"/>
        <w:bottom w:val="none" w:sz="0" w:space="0" w:color="auto"/>
        <w:right w:val="none" w:sz="0" w:space="0" w:color="auto"/>
      </w:divBdr>
    </w:div>
    <w:div w:id="1009596373">
      <w:bodyDiv w:val="1"/>
      <w:marLeft w:val="0"/>
      <w:marRight w:val="0"/>
      <w:marTop w:val="0"/>
      <w:marBottom w:val="0"/>
      <w:divBdr>
        <w:top w:val="none" w:sz="0" w:space="0" w:color="auto"/>
        <w:left w:val="none" w:sz="0" w:space="0" w:color="auto"/>
        <w:bottom w:val="none" w:sz="0" w:space="0" w:color="auto"/>
        <w:right w:val="none" w:sz="0" w:space="0" w:color="auto"/>
      </w:divBdr>
    </w:div>
    <w:div w:id="1100878383">
      <w:bodyDiv w:val="1"/>
      <w:marLeft w:val="0"/>
      <w:marRight w:val="0"/>
      <w:marTop w:val="0"/>
      <w:marBottom w:val="0"/>
      <w:divBdr>
        <w:top w:val="none" w:sz="0" w:space="0" w:color="auto"/>
        <w:left w:val="none" w:sz="0" w:space="0" w:color="auto"/>
        <w:bottom w:val="none" w:sz="0" w:space="0" w:color="auto"/>
        <w:right w:val="none" w:sz="0" w:space="0" w:color="auto"/>
      </w:divBdr>
    </w:div>
    <w:div w:id="1138259573">
      <w:bodyDiv w:val="1"/>
      <w:marLeft w:val="0"/>
      <w:marRight w:val="0"/>
      <w:marTop w:val="0"/>
      <w:marBottom w:val="0"/>
      <w:divBdr>
        <w:top w:val="none" w:sz="0" w:space="0" w:color="auto"/>
        <w:left w:val="none" w:sz="0" w:space="0" w:color="auto"/>
        <w:bottom w:val="none" w:sz="0" w:space="0" w:color="auto"/>
        <w:right w:val="none" w:sz="0" w:space="0" w:color="auto"/>
      </w:divBdr>
    </w:div>
    <w:div w:id="1146780192">
      <w:bodyDiv w:val="1"/>
      <w:marLeft w:val="0"/>
      <w:marRight w:val="0"/>
      <w:marTop w:val="0"/>
      <w:marBottom w:val="0"/>
      <w:divBdr>
        <w:top w:val="none" w:sz="0" w:space="0" w:color="auto"/>
        <w:left w:val="none" w:sz="0" w:space="0" w:color="auto"/>
        <w:bottom w:val="none" w:sz="0" w:space="0" w:color="auto"/>
        <w:right w:val="none" w:sz="0" w:space="0" w:color="auto"/>
      </w:divBdr>
      <w:divsChild>
        <w:div w:id="1276211281">
          <w:marLeft w:val="0"/>
          <w:marRight w:val="0"/>
          <w:marTop w:val="0"/>
          <w:marBottom w:val="0"/>
          <w:divBdr>
            <w:top w:val="none" w:sz="0" w:space="0" w:color="auto"/>
            <w:left w:val="none" w:sz="0" w:space="0" w:color="auto"/>
            <w:bottom w:val="none" w:sz="0" w:space="0" w:color="auto"/>
            <w:right w:val="none" w:sz="0" w:space="0" w:color="auto"/>
          </w:divBdr>
        </w:div>
        <w:div w:id="1824195686">
          <w:marLeft w:val="0"/>
          <w:marRight w:val="0"/>
          <w:marTop w:val="0"/>
          <w:marBottom w:val="0"/>
          <w:divBdr>
            <w:top w:val="none" w:sz="0" w:space="0" w:color="auto"/>
            <w:left w:val="none" w:sz="0" w:space="0" w:color="auto"/>
            <w:bottom w:val="none" w:sz="0" w:space="0" w:color="auto"/>
            <w:right w:val="none" w:sz="0" w:space="0" w:color="auto"/>
          </w:divBdr>
        </w:div>
      </w:divsChild>
    </w:div>
    <w:div w:id="1158037518">
      <w:bodyDiv w:val="1"/>
      <w:marLeft w:val="0"/>
      <w:marRight w:val="0"/>
      <w:marTop w:val="0"/>
      <w:marBottom w:val="0"/>
      <w:divBdr>
        <w:top w:val="none" w:sz="0" w:space="0" w:color="auto"/>
        <w:left w:val="none" w:sz="0" w:space="0" w:color="auto"/>
        <w:bottom w:val="none" w:sz="0" w:space="0" w:color="auto"/>
        <w:right w:val="none" w:sz="0" w:space="0" w:color="auto"/>
      </w:divBdr>
    </w:div>
    <w:div w:id="1206216012">
      <w:bodyDiv w:val="1"/>
      <w:marLeft w:val="0"/>
      <w:marRight w:val="0"/>
      <w:marTop w:val="0"/>
      <w:marBottom w:val="0"/>
      <w:divBdr>
        <w:top w:val="none" w:sz="0" w:space="0" w:color="auto"/>
        <w:left w:val="none" w:sz="0" w:space="0" w:color="auto"/>
        <w:bottom w:val="none" w:sz="0" w:space="0" w:color="auto"/>
        <w:right w:val="none" w:sz="0" w:space="0" w:color="auto"/>
      </w:divBdr>
    </w:div>
    <w:div w:id="1238590683">
      <w:bodyDiv w:val="1"/>
      <w:marLeft w:val="0"/>
      <w:marRight w:val="0"/>
      <w:marTop w:val="0"/>
      <w:marBottom w:val="0"/>
      <w:divBdr>
        <w:top w:val="none" w:sz="0" w:space="0" w:color="auto"/>
        <w:left w:val="none" w:sz="0" w:space="0" w:color="auto"/>
        <w:bottom w:val="none" w:sz="0" w:space="0" w:color="auto"/>
        <w:right w:val="none" w:sz="0" w:space="0" w:color="auto"/>
      </w:divBdr>
      <w:divsChild>
        <w:div w:id="225458127">
          <w:marLeft w:val="0"/>
          <w:marRight w:val="0"/>
          <w:marTop w:val="0"/>
          <w:marBottom w:val="225"/>
          <w:divBdr>
            <w:top w:val="none" w:sz="0" w:space="0" w:color="auto"/>
            <w:left w:val="none" w:sz="0" w:space="0" w:color="auto"/>
            <w:bottom w:val="none" w:sz="0" w:space="0" w:color="auto"/>
            <w:right w:val="none" w:sz="0" w:space="0" w:color="auto"/>
          </w:divBdr>
        </w:div>
      </w:divsChild>
    </w:div>
    <w:div w:id="1264848444">
      <w:bodyDiv w:val="1"/>
      <w:marLeft w:val="0"/>
      <w:marRight w:val="0"/>
      <w:marTop w:val="0"/>
      <w:marBottom w:val="0"/>
      <w:divBdr>
        <w:top w:val="none" w:sz="0" w:space="0" w:color="auto"/>
        <w:left w:val="none" w:sz="0" w:space="0" w:color="auto"/>
        <w:bottom w:val="none" w:sz="0" w:space="0" w:color="auto"/>
        <w:right w:val="none" w:sz="0" w:space="0" w:color="auto"/>
      </w:divBdr>
    </w:div>
    <w:div w:id="1331714245">
      <w:bodyDiv w:val="1"/>
      <w:marLeft w:val="0"/>
      <w:marRight w:val="0"/>
      <w:marTop w:val="0"/>
      <w:marBottom w:val="0"/>
      <w:divBdr>
        <w:top w:val="none" w:sz="0" w:space="0" w:color="auto"/>
        <w:left w:val="none" w:sz="0" w:space="0" w:color="auto"/>
        <w:bottom w:val="none" w:sz="0" w:space="0" w:color="auto"/>
        <w:right w:val="none" w:sz="0" w:space="0" w:color="auto"/>
      </w:divBdr>
    </w:div>
    <w:div w:id="1332903170">
      <w:bodyDiv w:val="1"/>
      <w:marLeft w:val="0"/>
      <w:marRight w:val="0"/>
      <w:marTop w:val="0"/>
      <w:marBottom w:val="0"/>
      <w:divBdr>
        <w:top w:val="none" w:sz="0" w:space="0" w:color="auto"/>
        <w:left w:val="none" w:sz="0" w:space="0" w:color="auto"/>
        <w:bottom w:val="none" w:sz="0" w:space="0" w:color="auto"/>
        <w:right w:val="none" w:sz="0" w:space="0" w:color="auto"/>
      </w:divBdr>
      <w:divsChild>
        <w:div w:id="204175586">
          <w:marLeft w:val="0"/>
          <w:marRight w:val="0"/>
          <w:marTop w:val="0"/>
          <w:marBottom w:val="0"/>
          <w:divBdr>
            <w:top w:val="none" w:sz="0" w:space="0" w:color="auto"/>
            <w:left w:val="none" w:sz="0" w:space="0" w:color="auto"/>
            <w:bottom w:val="none" w:sz="0" w:space="0" w:color="auto"/>
            <w:right w:val="none" w:sz="0" w:space="0" w:color="auto"/>
          </w:divBdr>
          <w:divsChild>
            <w:div w:id="1174152582">
              <w:marLeft w:val="0"/>
              <w:marRight w:val="0"/>
              <w:marTop w:val="0"/>
              <w:marBottom w:val="0"/>
              <w:divBdr>
                <w:top w:val="none" w:sz="0" w:space="0" w:color="auto"/>
                <w:left w:val="none" w:sz="0" w:space="0" w:color="auto"/>
                <w:bottom w:val="none" w:sz="0" w:space="0" w:color="auto"/>
                <w:right w:val="none" w:sz="0" w:space="0" w:color="auto"/>
              </w:divBdr>
              <w:divsChild>
                <w:div w:id="1604535866">
                  <w:marLeft w:val="0"/>
                  <w:marRight w:val="0"/>
                  <w:marTop w:val="0"/>
                  <w:marBottom w:val="0"/>
                  <w:divBdr>
                    <w:top w:val="none" w:sz="0" w:space="0" w:color="auto"/>
                    <w:left w:val="none" w:sz="0" w:space="0" w:color="auto"/>
                    <w:bottom w:val="none" w:sz="0" w:space="0" w:color="auto"/>
                    <w:right w:val="none" w:sz="0" w:space="0" w:color="auto"/>
                  </w:divBdr>
                  <w:divsChild>
                    <w:div w:id="1299265449">
                      <w:marLeft w:val="0"/>
                      <w:marRight w:val="0"/>
                      <w:marTop w:val="0"/>
                      <w:marBottom w:val="0"/>
                      <w:divBdr>
                        <w:top w:val="none" w:sz="0" w:space="0" w:color="auto"/>
                        <w:left w:val="none" w:sz="0" w:space="0" w:color="auto"/>
                        <w:bottom w:val="none" w:sz="0" w:space="0" w:color="auto"/>
                        <w:right w:val="none" w:sz="0" w:space="0" w:color="auto"/>
                      </w:divBdr>
                      <w:divsChild>
                        <w:div w:id="1461916285">
                          <w:marLeft w:val="0"/>
                          <w:marRight w:val="0"/>
                          <w:marTop w:val="0"/>
                          <w:marBottom w:val="0"/>
                          <w:divBdr>
                            <w:top w:val="none" w:sz="0" w:space="0" w:color="auto"/>
                            <w:left w:val="none" w:sz="0" w:space="0" w:color="auto"/>
                            <w:bottom w:val="none" w:sz="0" w:space="0" w:color="auto"/>
                            <w:right w:val="none" w:sz="0" w:space="0" w:color="auto"/>
                          </w:divBdr>
                          <w:divsChild>
                            <w:div w:id="568811989">
                              <w:marLeft w:val="0"/>
                              <w:marRight w:val="0"/>
                              <w:marTop w:val="0"/>
                              <w:marBottom w:val="0"/>
                              <w:divBdr>
                                <w:top w:val="none" w:sz="0" w:space="0" w:color="auto"/>
                                <w:left w:val="none" w:sz="0" w:space="0" w:color="auto"/>
                                <w:bottom w:val="none" w:sz="0" w:space="0" w:color="auto"/>
                                <w:right w:val="none" w:sz="0" w:space="0" w:color="auto"/>
                              </w:divBdr>
                              <w:divsChild>
                                <w:div w:id="1010520921">
                                  <w:marLeft w:val="0"/>
                                  <w:marRight w:val="0"/>
                                  <w:marTop w:val="0"/>
                                  <w:marBottom w:val="0"/>
                                  <w:divBdr>
                                    <w:top w:val="none" w:sz="0" w:space="0" w:color="auto"/>
                                    <w:left w:val="none" w:sz="0" w:space="0" w:color="auto"/>
                                    <w:bottom w:val="none" w:sz="0" w:space="0" w:color="auto"/>
                                    <w:right w:val="none" w:sz="0" w:space="0" w:color="auto"/>
                                  </w:divBdr>
                                  <w:divsChild>
                                    <w:div w:id="382561692">
                                      <w:marLeft w:val="0"/>
                                      <w:marRight w:val="0"/>
                                      <w:marTop w:val="0"/>
                                      <w:marBottom w:val="0"/>
                                      <w:divBdr>
                                        <w:top w:val="none" w:sz="0" w:space="0" w:color="auto"/>
                                        <w:left w:val="none" w:sz="0" w:space="0" w:color="auto"/>
                                        <w:bottom w:val="none" w:sz="0" w:space="0" w:color="auto"/>
                                        <w:right w:val="none" w:sz="0" w:space="0" w:color="auto"/>
                                      </w:divBdr>
                                    </w:div>
                                    <w:div w:id="520315902">
                                      <w:marLeft w:val="0"/>
                                      <w:marRight w:val="0"/>
                                      <w:marTop w:val="0"/>
                                      <w:marBottom w:val="0"/>
                                      <w:divBdr>
                                        <w:top w:val="none" w:sz="0" w:space="0" w:color="auto"/>
                                        <w:left w:val="none" w:sz="0" w:space="0" w:color="auto"/>
                                        <w:bottom w:val="none" w:sz="0" w:space="0" w:color="auto"/>
                                        <w:right w:val="none" w:sz="0" w:space="0" w:color="auto"/>
                                      </w:divBdr>
                                      <w:divsChild>
                                        <w:div w:id="507909873">
                                          <w:marLeft w:val="0"/>
                                          <w:marRight w:val="165"/>
                                          <w:marTop w:val="150"/>
                                          <w:marBottom w:val="0"/>
                                          <w:divBdr>
                                            <w:top w:val="none" w:sz="0" w:space="0" w:color="auto"/>
                                            <w:left w:val="none" w:sz="0" w:space="0" w:color="auto"/>
                                            <w:bottom w:val="none" w:sz="0" w:space="0" w:color="auto"/>
                                            <w:right w:val="none" w:sz="0" w:space="0" w:color="auto"/>
                                          </w:divBdr>
                                          <w:divsChild>
                                            <w:div w:id="994726561">
                                              <w:marLeft w:val="0"/>
                                              <w:marRight w:val="0"/>
                                              <w:marTop w:val="0"/>
                                              <w:marBottom w:val="0"/>
                                              <w:divBdr>
                                                <w:top w:val="none" w:sz="0" w:space="0" w:color="auto"/>
                                                <w:left w:val="none" w:sz="0" w:space="0" w:color="auto"/>
                                                <w:bottom w:val="none" w:sz="0" w:space="0" w:color="auto"/>
                                                <w:right w:val="none" w:sz="0" w:space="0" w:color="auto"/>
                                              </w:divBdr>
                                              <w:divsChild>
                                                <w:div w:id="38687615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4867408">
      <w:bodyDiv w:val="1"/>
      <w:marLeft w:val="0"/>
      <w:marRight w:val="0"/>
      <w:marTop w:val="0"/>
      <w:marBottom w:val="0"/>
      <w:divBdr>
        <w:top w:val="none" w:sz="0" w:space="0" w:color="auto"/>
        <w:left w:val="none" w:sz="0" w:space="0" w:color="auto"/>
        <w:bottom w:val="none" w:sz="0" w:space="0" w:color="auto"/>
        <w:right w:val="none" w:sz="0" w:space="0" w:color="auto"/>
      </w:divBdr>
    </w:div>
    <w:div w:id="1365248083">
      <w:bodyDiv w:val="1"/>
      <w:marLeft w:val="0"/>
      <w:marRight w:val="0"/>
      <w:marTop w:val="0"/>
      <w:marBottom w:val="0"/>
      <w:divBdr>
        <w:top w:val="none" w:sz="0" w:space="0" w:color="auto"/>
        <w:left w:val="none" w:sz="0" w:space="0" w:color="auto"/>
        <w:bottom w:val="none" w:sz="0" w:space="0" w:color="auto"/>
        <w:right w:val="none" w:sz="0" w:space="0" w:color="auto"/>
      </w:divBdr>
    </w:div>
    <w:div w:id="1379624999">
      <w:bodyDiv w:val="1"/>
      <w:marLeft w:val="0"/>
      <w:marRight w:val="0"/>
      <w:marTop w:val="0"/>
      <w:marBottom w:val="0"/>
      <w:divBdr>
        <w:top w:val="none" w:sz="0" w:space="0" w:color="auto"/>
        <w:left w:val="none" w:sz="0" w:space="0" w:color="auto"/>
        <w:bottom w:val="none" w:sz="0" w:space="0" w:color="auto"/>
        <w:right w:val="none" w:sz="0" w:space="0" w:color="auto"/>
      </w:divBdr>
    </w:div>
    <w:div w:id="1435710617">
      <w:bodyDiv w:val="1"/>
      <w:marLeft w:val="0"/>
      <w:marRight w:val="0"/>
      <w:marTop w:val="0"/>
      <w:marBottom w:val="0"/>
      <w:divBdr>
        <w:top w:val="none" w:sz="0" w:space="0" w:color="auto"/>
        <w:left w:val="none" w:sz="0" w:space="0" w:color="auto"/>
        <w:bottom w:val="none" w:sz="0" w:space="0" w:color="auto"/>
        <w:right w:val="none" w:sz="0" w:space="0" w:color="auto"/>
      </w:divBdr>
    </w:div>
    <w:div w:id="1447969156">
      <w:bodyDiv w:val="1"/>
      <w:marLeft w:val="0"/>
      <w:marRight w:val="0"/>
      <w:marTop w:val="0"/>
      <w:marBottom w:val="0"/>
      <w:divBdr>
        <w:top w:val="none" w:sz="0" w:space="0" w:color="auto"/>
        <w:left w:val="none" w:sz="0" w:space="0" w:color="auto"/>
        <w:bottom w:val="none" w:sz="0" w:space="0" w:color="auto"/>
        <w:right w:val="none" w:sz="0" w:space="0" w:color="auto"/>
      </w:divBdr>
      <w:divsChild>
        <w:div w:id="891499823">
          <w:marLeft w:val="0"/>
          <w:marRight w:val="0"/>
          <w:marTop w:val="0"/>
          <w:marBottom w:val="300"/>
          <w:divBdr>
            <w:top w:val="none" w:sz="0" w:space="0" w:color="auto"/>
            <w:left w:val="none" w:sz="0" w:space="0" w:color="auto"/>
            <w:bottom w:val="none" w:sz="0" w:space="0" w:color="auto"/>
            <w:right w:val="none" w:sz="0" w:space="0" w:color="auto"/>
          </w:divBdr>
        </w:div>
      </w:divsChild>
    </w:div>
    <w:div w:id="1483353686">
      <w:bodyDiv w:val="1"/>
      <w:marLeft w:val="0"/>
      <w:marRight w:val="0"/>
      <w:marTop w:val="0"/>
      <w:marBottom w:val="0"/>
      <w:divBdr>
        <w:top w:val="none" w:sz="0" w:space="0" w:color="auto"/>
        <w:left w:val="none" w:sz="0" w:space="0" w:color="auto"/>
        <w:bottom w:val="none" w:sz="0" w:space="0" w:color="auto"/>
        <w:right w:val="none" w:sz="0" w:space="0" w:color="auto"/>
      </w:divBdr>
    </w:div>
    <w:div w:id="1483696227">
      <w:bodyDiv w:val="1"/>
      <w:marLeft w:val="0"/>
      <w:marRight w:val="0"/>
      <w:marTop w:val="0"/>
      <w:marBottom w:val="0"/>
      <w:divBdr>
        <w:top w:val="none" w:sz="0" w:space="0" w:color="auto"/>
        <w:left w:val="none" w:sz="0" w:space="0" w:color="auto"/>
        <w:bottom w:val="none" w:sz="0" w:space="0" w:color="auto"/>
        <w:right w:val="none" w:sz="0" w:space="0" w:color="auto"/>
      </w:divBdr>
    </w:div>
    <w:div w:id="1493134314">
      <w:bodyDiv w:val="1"/>
      <w:marLeft w:val="0"/>
      <w:marRight w:val="0"/>
      <w:marTop w:val="0"/>
      <w:marBottom w:val="0"/>
      <w:divBdr>
        <w:top w:val="none" w:sz="0" w:space="0" w:color="auto"/>
        <w:left w:val="none" w:sz="0" w:space="0" w:color="auto"/>
        <w:bottom w:val="none" w:sz="0" w:space="0" w:color="auto"/>
        <w:right w:val="none" w:sz="0" w:space="0" w:color="auto"/>
      </w:divBdr>
      <w:divsChild>
        <w:div w:id="908074574">
          <w:marLeft w:val="0"/>
          <w:marRight w:val="0"/>
          <w:marTop w:val="0"/>
          <w:marBottom w:val="0"/>
          <w:divBdr>
            <w:top w:val="none" w:sz="0" w:space="0" w:color="auto"/>
            <w:left w:val="none" w:sz="0" w:space="0" w:color="auto"/>
            <w:bottom w:val="none" w:sz="0" w:space="0" w:color="auto"/>
            <w:right w:val="none" w:sz="0" w:space="0" w:color="auto"/>
          </w:divBdr>
        </w:div>
      </w:divsChild>
    </w:div>
    <w:div w:id="1499689622">
      <w:bodyDiv w:val="1"/>
      <w:marLeft w:val="0"/>
      <w:marRight w:val="0"/>
      <w:marTop w:val="0"/>
      <w:marBottom w:val="0"/>
      <w:divBdr>
        <w:top w:val="none" w:sz="0" w:space="0" w:color="auto"/>
        <w:left w:val="none" w:sz="0" w:space="0" w:color="auto"/>
        <w:bottom w:val="none" w:sz="0" w:space="0" w:color="auto"/>
        <w:right w:val="none" w:sz="0" w:space="0" w:color="auto"/>
      </w:divBdr>
    </w:div>
    <w:div w:id="1504591938">
      <w:bodyDiv w:val="1"/>
      <w:marLeft w:val="0"/>
      <w:marRight w:val="0"/>
      <w:marTop w:val="0"/>
      <w:marBottom w:val="0"/>
      <w:divBdr>
        <w:top w:val="none" w:sz="0" w:space="0" w:color="auto"/>
        <w:left w:val="none" w:sz="0" w:space="0" w:color="auto"/>
        <w:bottom w:val="none" w:sz="0" w:space="0" w:color="auto"/>
        <w:right w:val="none" w:sz="0" w:space="0" w:color="auto"/>
      </w:divBdr>
      <w:divsChild>
        <w:div w:id="252325887">
          <w:marLeft w:val="0"/>
          <w:marRight w:val="0"/>
          <w:marTop w:val="120"/>
          <w:marBottom w:val="0"/>
          <w:divBdr>
            <w:top w:val="none" w:sz="0" w:space="0" w:color="auto"/>
            <w:left w:val="none" w:sz="0" w:space="0" w:color="auto"/>
            <w:bottom w:val="none" w:sz="0" w:space="0" w:color="auto"/>
            <w:right w:val="none" w:sz="0" w:space="0" w:color="auto"/>
          </w:divBdr>
          <w:divsChild>
            <w:div w:id="495920561">
              <w:marLeft w:val="0"/>
              <w:marRight w:val="0"/>
              <w:marTop w:val="0"/>
              <w:marBottom w:val="0"/>
              <w:divBdr>
                <w:top w:val="none" w:sz="0" w:space="0" w:color="auto"/>
                <w:left w:val="none" w:sz="0" w:space="0" w:color="auto"/>
                <w:bottom w:val="none" w:sz="0" w:space="0" w:color="auto"/>
                <w:right w:val="none" w:sz="0" w:space="0" w:color="auto"/>
              </w:divBdr>
            </w:div>
          </w:divsChild>
        </w:div>
        <w:div w:id="253824844">
          <w:marLeft w:val="0"/>
          <w:marRight w:val="0"/>
          <w:marTop w:val="120"/>
          <w:marBottom w:val="0"/>
          <w:divBdr>
            <w:top w:val="none" w:sz="0" w:space="0" w:color="auto"/>
            <w:left w:val="none" w:sz="0" w:space="0" w:color="auto"/>
            <w:bottom w:val="none" w:sz="0" w:space="0" w:color="auto"/>
            <w:right w:val="none" w:sz="0" w:space="0" w:color="auto"/>
          </w:divBdr>
          <w:divsChild>
            <w:div w:id="1011877398">
              <w:marLeft w:val="0"/>
              <w:marRight w:val="0"/>
              <w:marTop w:val="0"/>
              <w:marBottom w:val="0"/>
              <w:divBdr>
                <w:top w:val="none" w:sz="0" w:space="0" w:color="auto"/>
                <w:left w:val="none" w:sz="0" w:space="0" w:color="auto"/>
                <w:bottom w:val="none" w:sz="0" w:space="0" w:color="auto"/>
                <w:right w:val="none" w:sz="0" w:space="0" w:color="auto"/>
              </w:divBdr>
            </w:div>
          </w:divsChild>
        </w:div>
        <w:div w:id="1132359804">
          <w:marLeft w:val="0"/>
          <w:marRight w:val="0"/>
          <w:marTop w:val="120"/>
          <w:marBottom w:val="0"/>
          <w:divBdr>
            <w:top w:val="none" w:sz="0" w:space="0" w:color="auto"/>
            <w:left w:val="none" w:sz="0" w:space="0" w:color="auto"/>
            <w:bottom w:val="none" w:sz="0" w:space="0" w:color="auto"/>
            <w:right w:val="none" w:sz="0" w:space="0" w:color="auto"/>
          </w:divBdr>
          <w:divsChild>
            <w:div w:id="1099570266">
              <w:marLeft w:val="0"/>
              <w:marRight w:val="0"/>
              <w:marTop w:val="0"/>
              <w:marBottom w:val="0"/>
              <w:divBdr>
                <w:top w:val="none" w:sz="0" w:space="0" w:color="auto"/>
                <w:left w:val="none" w:sz="0" w:space="0" w:color="auto"/>
                <w:bottom w:val="none" w:sz="0" w:space="0" w:color="auto"/>
                <w:right w:val="none" w:sz="0" w:space="0" w:color="auto"/>
              </w:divBdr>
            </w:div>
          </w:divsChild>
        </w:div>
        <w:div w:id="1152984575">
          <w:marLeft w:val="0"/>
          <w:marRight w:val="0"/>
          <w:marTop w:val="120"/>
          <w:marBottom w:val="0"/>
          <w:divBdr>
            <w:top w:val="none" w:sz="0" w:space="0" w:color="auto"/>
            <w:left w:val="none" w:sz="0" w:space="0" w:color="auto"/>
            <w:bottom w:val="none" w:sz="0" w:space="0" w:color="auto"/>
            <w:right w:val="none" w:sz="0" w:space="0" w:color="auto"/>
          </w:divBdr>
          <w:divsChild>
            <w:div w:id="1397363238">
              <w:marLeft w:val="0"/>
              <w:marRight w:val="0"/>
              <w:marTop w:val="0"/>
              <w:marBottom w:val="0"/>
              <w:divBdr>
                <w:top w:val="none" w:sz="0" w:space="0" w:color="auto"/>
                <w:left w:val="none" w:sz="0" w:space="0" w:color="auto"/>
                <w:bottom w:val="none" w:sz="0" w:space="0" w:color="auto"/>
                <w:right w:val="none" w:sz="0" w:space="0" w:color="auto"/>
              </w:divBdr>
            </w:div>
          </w:divsChild>
        </w:div>
        <w:div w:id="1232161100">
          <w:marLeft w:val="0"/>
          <w:marRight w:val="0"/>
          <w:marTop w:val="120"/>
          <w:marBottom w:val="0"/>
          <w:divBdr>
            <w:top w:val="none" w:sz="0" w:space="0" w:color="auto"/>
            <w:left w:val="none" w:sz="0" w:space="0" w:color="auto"/>
            <w:bottom w:val="none" w:sz="0" w:space="0" w:color="auto"/>
            <w:right w:val="none" w:sz="0" w:space="0" w:color="auto"/>
          </w:divBdr>
          <w:divsChild>
            <w:div w:id="640961059">
              <w:marLeft w:val="0"/>
              <w:marRight w:val="0"/>
              <w:marTop w:val="0"/>
              <w:marBottom w:val="0"/>
              <w:divBdr>
                <w:top w:val="none" w:sz="0" w:space="0" w:color="auto"/>
                <w:left w:val="none" w:sz="0" w:space="0" w:color="auto"/>
                <w:bottom w:val="none" w:sz="0" w:space="0" w:color="auto"/>
                <w:right w:val="none" w:sz="0" w:space="0" w:color="auto"/>
              </w:divBdr>
            </w:div>
          </w:divsChild>
        </w:div>
        <w:div w:id="1271471100">
          <w:marLeft w:val="0"/>
          <w:marRight w:val="0"/>
          <w:marTop w:val="120"/>
          <w:marBottom w:val="0"/>
          <w:divBdr>
            <w:top w:val="none" w:sz="0" w:space="0" w:color="auto"/>
            <w:left w:val="none" w:sz="0" w:space="0" w:color="auto"/>
            <w:bottom w:val="none" w:sz="0" w:space="0" w:color="auto"/>
            <w:right w:val="none" w:sz="0" w:space="0" w:color="auto"/>
          </w:divBdr>
          <w:divsChild>
            <w:div w:id="2022850456">
              <w:marLeft w:val="0"/>
              <w:marRight w:val="0"/>
              <w:marTop w:val="0"/>
              <w:marBottom w:val="0"/>
              <w:divBdr>
                <w:top w:val="none" w:sz="0" w:space="0" w:color="auto"/>
                <w:left w:val="none" w:sz="0" w:space="0" w:color="auto"/>
                <w:bottom w:val="none" w:sz="0" w:space="0" w:color="auto"/>
                <w:right w:val="none" w:sz="0" w:space="0" w:color="auto"/>
              </w:divBdr>
            </w:div>
          </w:divsChild>
        </w:div>
        <w:div w:id="1945726842">
          <w:marLeft w:val="0"/>
          <w:marRight w:val="0"/>
          <w:marTop w:val="120"/>
          <w:marBottom w:val="0"/>
          <w:divBdr>
            <w:top w:val="none" w:sz="0" w:space="0" w:color="auto"/>
            <w:left w:val="none" w:sz="0" w:space="0" w:color="auto"/>
            <w:bottom w:val="none" w:sz="0" w:space="0" w:color="auto"/>
            <w:right w:val="none" w:sz="0" w:space="0" w:color="auto"/>
          </w:divBdr>
          <w:divsChild>
            <w:div w:id="83956814">
              <w:marLeft w:val="0"/>
              <w:marRight w:val="0"/>
              <w:marTop w:val="0"/>
              <w:marBottom w:val="0"/>
              <w:divBdr>
                <w:top w:val="none" w:sz="0" w:space="0" w:color="auto"/>
                <w:left w:val="none" w:sz="0" w:space="0" w:color="auto"/>
                <w:bottom w:val="none" w:sz="0" w:space="0" w:color="auto"/>
                <w:right w:val="none" w:sz="0" w:space="0" w:color="auto"/>
              </w:divBdr>
            </w:div>
          </w:divsChild>
        </w:div>
        <w:div w:id="1960992996">
          <w:marLeft w:val="0"/>
          <w:marRight w:val="0"/>
          <w:marTop w:val="120"/>
          <w:marBottom w:val="0"/>
          <w:divBdr>
            <w:top w:val="none" w:sz="0" w:space="0" w:color="auto"/>
            <w:left w:val="none" w:sz="0" w:space="0" w:color="auto"/>
            <w:bottom w:val="none" w:sz="0" w:space="0" w:color="auto"/>
            <w:right w:val="none" w:sz="0" w:space="0" w:color="auto"/>
          </w:divBdr>
          <w:divsChild>
            <w:div w:id="51439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84274">
      <w:bodyDiv w:val="1"/>
      <w:marLeft w:val="0"/>
      <w:marRight w:val="0"/>
      <w:marTop w:val="0"/>
      <w:marBottom w:val="0"/>
      <w:divBdr>
        <w:top w:val="none" w:sz="0" w:space="0" w:color="auto"/>
        <w:left w:val="none" w:sz="0" w:space="0" w:color="auto"/>
        <w:bottom w:val="none" w:sz="0" w:space="0" w:color="auto"/>
        <w:right w:val="none" w:sz="0" w:space="0" w:color="auto"/>
      </w:divBdr>
    </w:div>
    <w:div w:id="1750954904">
      <w:bodyDiv w:val="1"/>
      <w:marLeft w:val="0"/>
      <w:marRight w:val="0"/>
      <w:marTop w:val="0"/>
      <w:marBottom w:val="0"/>
      <w:divBdr>
        <w:top w:val="none" w:sz="0" w:space="0" w:color="auto"/>
        <w:left w:val="none" w:sz="0" w:space="0" w:color="auto"/>
        <w:bottom w:val="none" w:sz="0" w:space="0" w:color="auto"/>
        <w:right w:val="none" w:sz="0" w:space="0" w:color="auto"/>
      </w:divBdr>
    </w:div>
    <w:div w:id="1786843768">
      <w:bodyDiv w:val="1"/>
      <w:marLeft w:val="0"/>
      <w:marRight w:val="0"/>
      <w:marTop w:val="0"/>
      <w:marBottom w:val="0"/>
      <w:divBdr>
        <w:top w:val="none" w:sz="0" w:space="0" w:color="auto"/>
        <w:left w:val="none" w:sz="0" w:space="0" w:color="auto"/>
        <w:bottom w:val="none" w:sz="0" w:space="0" w:color="auto"/>
        <w:right w:val="none" w:sz="0" w:space="0" w:color="auto"/>
      </w:divBdr>
    </w:div>
    <w:div w:id="1813861394">
      <w:bodyDiv w:val="1"/>
      <w:marLeft w:val="0"/>
      <w:marRight w:val="0"/>
      <w:marTop w:val="0"/>
      <w:marBottom w:val="0"/>
      <w:divBdr>
        <w:top w:val="none" w:sz="0" w:space="0" w:color="auto"/>
        <w:left w:val="none" w:sz="0" w:space="0" w:color="auto"/>
        <w:bottom w:val="none" w:sz="0" w:space="0" w:color="auto"/>
        <w:right w:val="none" w:sz="0" w:space="0" w:color="auto"/>
      </w:divBdr>
    </w:div>
    <w:div w:id="1846286076">
      <w:bodyDiv w:val="1"/>
      <w:marLeft w:val="0"/>
      <w:marRight w:val="0"/>
      <w:marTop w:val="0"/>
      <w:marBottom w:val="0"/>
      <w:divBdr>
        <w:top w:val="none" w:sz="0" w:space="0" w:color="auto"/>
        <w:left w:val="none" w:sz="0" w:space="0" w:color="auto"/>
        <w:bottom w:val="none" w:sz="0" w:space="0" w:color="auto"/>
        <w:right w:val="none" w:sz="0" w:space="0" w:color="auto"/>
      </w:divBdr>
    </w:div>
    <w:div w:id="1935671808">
      <w:bodyDiv w:val="1"/>
      <w:marLeft w:val="0"/>
      <w:marRight w:val="0"/>
      <w:marTop w:val="0"/>
      <w:marBottom w:val="0"/>
      <w:divBdr>
        <w:top w:val="none" w:sz="0" w:space="0" w:color="auto"/>
        <w:left w:val="none" w:sz="0" w:space="0" w:color="auto"/>
        <w:bottom w:val="none" w:sz="0" w:space="0" w:color="auto"/>
        <w:right w:val="none" w:sz="0" w:space="0" w:color="auto"/>
      </w:divBdr>
    </w:div>
    <w:div w:id="1940336952">
      <w:bodyDiv w:val="1"/>
      <w:marLeft w:val="0"/>
      <w:marRight w:val="0"/>
      <w:marTop w:val="0"/>
      <w:marBottom w:val="0"/>
      <w:divBdr>
        <w:top w:val="none" w:sz="0" w:space="0" w:color="auto"/>
        <w:left w:val="none" w:sz="0" w:space="0" w:color="auto"/>
        <w:bottom w:val="none" w:sz="0" w:space="0" w:color="auto"/>
        <w:right w:val="none" w:sz="0" w:space="0" w:color="auto"/>
      </w:divBdr>
    </w:div>
    <w:div w:id="2131044278">
      <w:bodyDiv w:val="1"/>
      <w:marLeft w:val="0"/>
      <w:marRight w:val="0"/>
      <w:marTop w:val="0"/>
      <w:marBottom w:val="0"/>
      <w:divBdr>
        <w:top w:val="none" w:sz="0" w:space="0" w:color="auto"/>
        <w:left w:val="none" w:sz="0" w:space="0" w:color="auto"/>
        <w:bottom w:val="none" w:sz="0" w:space="0" w:color="auto"/>
        <w:right w:val="none" w:sz="0" w:space="0" w:color="auto"/>
      </w:divBdr>
    </w:div>
    <w:div w:id="2131975692">
      <w:bodyDiv w:val="1"/>
      <w:marLeft w:val="0"/>
      <w:marRight w:val="0"/>
      <w:marTop w:val="0"/>
      <w:marBottom w:val="0"/>
      <w:divBdr>
        <w:top w:val="none" w:sz="0" w:space="0" w:color="auto"/>
        <w:left w:val="none" w:sz="0" w:space="0" w:color="auto"/>
        <w:bottom w:val="none" w:sz="0" w:space="0" w:color="auto"/>
        <w:right w:val="none" w:sz="0" w:space="0" w:color="auto"/>
      </w:divBdr>
    </w:div>
    <w:div w:id="2141221531">
      <w:bodyDiv w:val="1"/>
      <w:marLeft w:val="0"/>
      <w:marRight w:val="0"/>
      <w:marTop w:val="0"/>
      <w:marBottom w:val="0"/>
      <w:divBdr>
        <w:top w:val="none" w:sz="0" w:space="0" w:color="auto"/>
        <w:left w:val="none" w:sz="0" w:space="0" w:color="auto"/>
        <w:bottom w:val="none" w:sz="0" w:space="0" w:color="auto"/>
        <w:right w:val="none" w:sz="0" w:space="0" w:color="auto"/>
      </w:divBdr>
      <w:divsChild>
        <w:div w:id="354426125">
          <w:marLeft w:val="0"/>
          <w:marRight w:val="0"/>
          <w:marTop w:val="0"/>
          <w:marBottom w:val="0"/>
          <w:divBdr>
            <w:top w:val="none" w:sz="0" w:space="0" w:color="auto"/>
            <w:left w:val="none" w:sz="0" w:space="0" w:color="auto"/>
            <w:bottom w:val="none" w:sz="0" w:space="0" w:color="auto"/>
            <w:right w:val="none" w:sz="0" w:space="0" w:color="auto"/>
          </w:divBdr>
        </w:div>
        <w:div w:id="406651337">
          <w:marLeft w:val="0"/>
          <w:marRight w:val="0"/>
          <w:marTop w:val="0"/>
          <w:marBottom w:val="0"/>
          <w:divBdr>
            <w:top w:val="none" w:sz="0" w:space="0" w:color="auto"/>
            <w:left w:val="none" w:sz="0" w:space="0" w:color="auto"/>
            <w:bottom w:val="none" w:sz="0" w:space="0" w:color="auto"/>
            <w:right w:val="none" w:sz="0" w:space="0" w:color="auto"/>
          </w:divBdr>
        </w:div>
        <w:div w:id="763309246">
          <w:marLeft w:val="0"/>
          <w:marRight w:val="0"/>
          <w:marTop w:val="0"/>
          <w:marBottom w:val="0"/>
          <w:divBdr>
            <w:top w:val="none" w:sz="0" w:space="0" w:color="auto"/>
            <w:left w:val="none" w:sz="0" w:space="0" w:color="auto"/>
            <w:bottom w:val="none" w:sz="0" w:space="0" w:color="auto"/>
            <w:right w:val="none" w:sz="0" w:space="0" w:color="auto"/>
          </w:divBdr>
        </w:div>
        <w:div w:id="1263076597">
          <w:marLeft w:val="0"/>
          <w:marRight w:val="0"/>
          <w:marTop w:val="0"/>
          <w:marBottom w:val="0"/>
          <w:divBdr>
            <w:top w:val="none" w:sz="0" w:space="0" w:color="auto"/>
            <w:left w:val="none" w:sz="0" w:space="0" w:color="auto"/>
            <w:bottom w:val="none" w:sz="0" w:space="0" w:color="auto"/>
            <w:right w:val="none" w:sz="0" w:space="0" w:color="auto"/>
          </w:divBdr>
        </w:div>
        <w:div w:id="1674140902">
          <w:marLeft w:val="0"/>
          <w:marRight w:val="0"/>
          <w:marTop w:val="0"/>
          <w:marBottom w:val="0"/>
          <w:divBdr>
            <w:top w:val="none" w:sz="0" w:space="0" w:color="auto"/>
            <w:left w:val="none" w:sz="0" w:space="0" w:color="auto"/>
            <w:bottom w:val="none" w:sz="0" w:space="0" w:color="auto"/>
            <w:right w:val="none" w:sz="0" w:space="0" w:color="auto"/>
          </w:divBdr>
        </w:div>
        <w:div w:id="20219281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18F12-5B5B-41F8-82E7-B37502700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3967</Words>
  <Characters>21819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SVA</dc:creator>
  <cp:keywords/>
  <dc:description/>
  <cp:lastModifiedBy>Hưng</cp:lastModifiedBy>
  <cp:revision>3</cp:revision>
  <cp:lastPrinted>2020-10-25T13:45:00Z</cp:lastPrinted>
  <dcterms:created xsi:type="dcterms:W3CDTF">2021-09-27T08:06:00Z</dcterms:created>
  <dcterms:modified xsi:type="dcterms:W3CDTF">2021-09-27T08:06:00Z</dcterms:modified>
</cp:coreProperties>
</file>