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332B" w:rsidRPr="00DA332B" w:rsidRDefault="00DA332B" w:rsidP="00DA332B">
      <w:pPr>
        <w:spacing w:after="150" w:line="240" w:lineRule="auto"/>
        <w:rPr>
          <w:rFonts w:ascii="Arial" w:eastAsia="Times New Roman" w:hAnsi="Arial" w:cs="Arial"/>
          <w:b/>
          <w:bCs/>
          <w:color w:val="494949"/>
          <w:sz w:val="18"/>
          <w:szCs w:val="18"/>
        </w:rPr>
      </w:pPr>
      <w:r w:rsidRPr="00DA332B">
        <w:rPr>
          <w:rFonts w:ascii="Arial" w:eastAsia="Times New Roman" w:hAnsi="Arial" w:cs="Arial"/>
          <w:b/>
          <w:bCs/>
          <w:color w:val="494949"/>
          <w:sz w:val="18"/>
          <w:szCs w:val="18"/>
        </w:rPr>
        <w:t>Nhằm giúp các doanh nghiệp xuất khẩu trong nước tham khảo, Thương vụ - Đại sứ quán Việt Nam tại Chi Lê, xin giới thiệu các mặt hàng xuất khẩu của Việt Nam qua Chi Lê, trong năm 2008 như sau:</w:t>
      </w:r>
    </w:p>
    <w:p w:rsidR="00DA332B" w:rsidRPr="00DA332B" w:rsidRDefault="00DA332B" w:rsidP="00DA332B">
      <w:pPr>
        <w:spacing w:after="0" w:line="240" w:lineRule="auto"/>
        <w:jc w:val="center"/>
        <w:rPr>
          <w:rFonts w:ascii="Arial" w:eastAsia="Times New Roman" w:hAnsi="Arial" w:cs="Arial"/>
          <w:color w:val="494949"/>
          <w:sz w:val="18"/>
          <w:szCs w:val="18"/>
        </w:rPr>
      </w:pPr>
      <w:r w:rsidRPr="00DA332B">
        <w:rPr>
          <w:rFonts w:ascii="Arial" w:eastAsia="Times New Roman" w:hAnsi="Arial" w:cs="Arial"/>
          <w:noProof/>
          <w:color w:val="494949"/>
          <w:sz w:val="18"/>
          <w:szCs w:val="18"/>
        </w:rPr>
        <w:drawing>
          <wp:inline distT="0" distB="0" distL="0" distR="0">
            <wp:extent cx="4287520" cy="2907030"/>
            <wp:effectExtent l="0" t="0" r="0" b="7620"/>
            <wp:docPr id="2" name="Picture 2" descr="http://phienbancu.vietnamexport.com/uploads/images/0403201468837/UAqDDfYDhNhBtQ8X02x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phienbancu.vietnamexport.com/uploads/images/0403201468837/UAqDDfYDhNhBtQ8X02xI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7520" cy="2907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332B" w:rsidRPr="00DA332B" w:rsidRDefault="00DA332B" w:rsidP="00DA332B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DA332B">
        <w:rPr>
          <w:rFonts w:ascii="Arial" w:eastAsia="Times New Roman" w:hAnsi="Arial" w:cs="Arial"/>
          <w:color w:val="494949"/>
          <w:sz w:val="18"/>
          <w:szCs w:val="18"/>
        </w:rPr>
        <w:t>Năm 2008, Việt Nam xuất khẩu qua Chi Lê:</w:t>
      </w:r>
    </w:p>
    <w:p w:rsidR="00DA332B" w:rsidRPr="00DA332B" w:rsidRDefault="00DA332B" w:rsidP="00DA332B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DA332B">
        <w:rPr>
          <w:rFonts w:ascii="Arial" w:eastAsia="Times New Roman" w:hAnsi="Arial" w:cs="Arial"/>
          <w:color w:val="494949"/>
          <w:sz w:val="18"/>
          <w:szCs w:val="18"/>
        </w:rPr>
        <w:t>+Tổng kim ngạch: 81,70 triệu USD – trị giá CIF cảng Chi Lê, bao gồm 24 mặt hàng chính. Trong đó:</w:t>
      </w:r>
    </w:p>
    <w:p w:rsidR="00DA332B" w:rsidRPr="00DA332B" w:rsidRDefault="00DA332B" w:rsidP="00DA332B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DA332B">
        <w:rPr>
          <w:rFonts w:ascii="Arial" w:eastAsia="Times New Roman" w:hAnsi="Arial" w:cs="Arial"/>
          <w:color w:val="494949"/>
          <w:sz w:val="18"/>
          <w:szCs w:val="18"/>
        </w:rPr>
        <w:t>- Nhóm hàng giầy và dép các loại, với kim ngạch 47,13 triệu USD, chiếm cơ cấu 57,69%/tổng kim ngạch xuất khẩu của Việt nam</w:t>
      </w:r>
    </w:p>
    <w:p w:rsidR="00DA332B" w:rsidRPr="00DA332B" w:rsidRDefault="00DA332B" w:rsidP="00DA332B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DA332B">
        <w:rPr>
          <w:rFonts w:ascii="Arial" w:eastAsia="Times New Roman" w:hAnsi="Arial" w:cs="Arial"/>
          <w:color w:val="494949"/>
          <w:sz w:val="18"/>
          <w:szCs w:val="18"/>
        </w:rPr>
        <w:t> - Nhóm hàng dệt – may, có kim ngạch 11,01 triệu USD, chiếm cơ cấu 13,48%</w:t>
      </w:r>
    </w:p>
    <w:p w:rsidR="00DA332B" w:rsidRPr="00DA332B" w:rsidRDefault="00DA332B" w:rsidP="00DA332B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DA332B">
        <w:rPr>
          <w:rFonts w:ascii="Arial" w:eastAsia="Times New Roman" w:hAnsi="Arial" w:cs="Arial"/>
          <w:color w:val="494949"/>
          <w:sz w:val="18"/>
          <w:szCs w:val="18"/>
        </w:rPr>
        <w:t>- Nhóm hàng máy móc, thiết bị, kim ngạch xuất khẩu 5,27 triệu USDM, chiếm 6,45%</w:t>
      </w:r>
    </w:p>
    <w:p w:rsidR="00DA332B" w:rsidRPr="00DA332B" w:rsidRDefault="00DA332B" w:rsidP="00DA332B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DA332B">
        <w:rPr>
          <w:rFonts w:ascii="Arial" w:eastAsia="Times New Roman" w:hAnsi="Arial" w:cs="Arial"/>
          <w:color w:val="494949"/>
          <w:sz w:val="18"/>
          <w:szCs w:val="18"/>
        </w:rPr>
        <w:t>+ Chi tiết từng mặt hàng và kim ngạch xuất khẩu, xin vui lòng tải tại hồ sơ đính kèm)</w:t>
      </w:r>
    </w:p>
    <w:p w:rsidR="00DA332B" w:rsidRPr="00DA332B" w:rsidRDefault="00DA332B" w:rsidP="00DA332B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DA332B">
        <w:rPr>
          <w:rFonts w:ascii="Arial" w:eastAsia="Times New Roman" w:hAnsi="Arial" w:cs="Arial"/>
          <w:color w:val="494949"/>
          <w:sz w:val="18"/>
          <w:szCs w:val="18"/>
        </w:rPr>
        <w:t>* Danh sách các doanh nghiệp Chi Lê và Pê ru có nhu cầu nhập khẩu hàng hóa của Việt Nam, xin vui lòng xem mục: “Cơ hội kinh doanh” tại trang tin của Thương vụ: www.vietradeinchile.gov.vn (bấm lá cờ Việt Nam) hoặc truy cập trang web của Bộ Công Thương: www.thitruongnuocngoai.vn và Cục Xúc tiến Thương mại (www.vietrade.gov.vn)</w:t>
      </w:r>
    </w:p>
    <w:p w:rsidR="00DA332B" w:rsidRPr="00DA332B" w:rsidRDefault="00DA332B" w:rsidP="00DA332B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DA332B">
        <w:rPr>
          <w:rFonts w:ascii="Arial" w:eastAsia="Times New Roman" w:hAnsi="Arial" w:cs="Arial"/>
          <w:color w:val="494949"/>
          <w:sz w:val="18"/>
          <w:szCs w:val="18"/>
        </w:rPr>
        <w:t>Hoàng Tuấn Việt</w:t>
      </w:r>
    </w:p>
    <w:p w:rsidR="00DA332B" w:rsidRPr="00DA332B" w:rsidRDefault="00DA332B" w:rsidP="00DA332B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DA332B">
        <w:rPr>
          <w:rFonts w:ascii="Arial" w:eastAsia="Times New Roman" w:hAnsi="Arial" w:cs="Arial"/>
          <w:color w:val="494949"/>
          <w:sz w:val="18"/>
          <w:szCs w:val="18"/>
        </w:rPr>
        <w:t>Tham tán Thương mại Thương vụ Việt Nam tại Chi Lê</w:t>
      </w:r>
    </w:p>
    <w:p w:rsidR="00DA332B" w:rsidRPr="00DA332B" w:rsidRDefault="00DA332B" w:rsidP="00DA332B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DA332B">
        <w:rPr>
          <w:rFonts w:ascii="Arial" w:eastAsia="Times New Roman" w:hAnsi="Arial" w:cs="Arial"/>
          <w:color w:val="494949"/>
          <w:sz w:val="18"/>
          <w:szCs w:val="18"/>
        </w:rPr>
        <w:t>Kiêm nhiệm Thị trường Pê ru</w:t>
      </w:r>
    </w:p>
    <w:p w:rsidR="00DA332B" w:rsidRPr="00DA332B" w:rsidRDefault="00DA332B" w:rsidP="00DA332B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DA332B">
        <w:rPr>
          <w:rFonts w:ascii="Arial" w:eastAsia="Times New Roman" w:hAnsi="Arial" w:cs="Arial"/>
          <w:color w:val="494949"/>
          <w:sz w:val="18"/>
          <w:szCs w:val="18"/>
        </w:rPr>
        <w:t>Trade Office, Embassy of Vietnam in Chile</w:t>
      </w:r>
    </w:p>
    <w:p w:rsidR="00DA332B" w:rsidRPr="00DA332B" w:rsidRDefault="00DA332B" w:rsidP="00DA332B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DA332B">
        <w:rPr>
          <w:rFonts w:ascii="Arial" w:eastAsia="Times New Roman" w:hAnsi="Arial" w:cs="Arial"/>
          <w:color w:val="494949"/>
          <w:sz w:val="18"/>
          <w:szCs w:val="18"/>
        </w:rPr>
        <w:t>Add: Eliodoro Yañez # 2887, Providencia, Santiago, Chile</w:t>
      </w:r>
    </w:p>
    <w:p w:rsidR="00DA332B" w:rsidRPr="00DA332B" w:rsidRDefault="00DA332B" w:rsidP="00DA332B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DA332B">
        <w:rPr>
          <w:rFonts w:ascii="Arial" w:eastAsia="Times New Roman" w:hAnsi="Arial" w:cs="Arial"/>
          <w:color w:val="494949"/>
          <w:sz w:val="18"/>
          <w:szCs w:val="18"/>
        </w:rPr>
        <w:t>Tel: (+56- 2) 232 1135 &amp; (+56-2) 232 1394</w:t>
      </w:r>
    </w:p>
    <w:p w:rsidR="00DA332B" w:rsidRPr="00DA332B" w:rsidRDefault="00DA332B" w:rsidP="00DA332B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DA332B">
        <w:rPr>
          <w:rFonts w:ascii="Arial" w:eastAsia="Times New Roman" w:hAnsi="Arial" w:cs="Arial"/>
          <w:color w:val="494949"/>
          <w:sz w:val="18"/>
          <w:szCs w:val="18"/>
        </w:rPr>
        <w:t>Fax: (+56-2) 334 1159</w:t>
      </w:r>
    </w:p>
    <w:p w:rsidR="00DA332B" w:rsidRPr="00DA332B" w:rsidRDefault="00DA332B" w:rsidP="00DA332B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DA332B">
        <w:rPr>
          <w:rFonts w:ascii="Arial" w:eastAsia="Times New Roman" w:hAnsi="Arial" w:cs="Arial"/>
          <w:color w:val="494949"/>
          <w:sz w:val="18"/>
          <w:szCs w:val="18"/>
        </w:rPr>
        <w:t>Email: cl@moit.gov.vn &amp; vietradeinchile@gmail.com</w:t>
      </w:r>
    </w:p>
    <w:p w:rsidR="00DA332B" w:rsidRPr="00DA332B" w:rsidRDefault="00DA332B" w:rsidP="00DA332B">
      <w:pPr>
        <w:spacing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DA332B">
        <w:rPr>
          <w:rFonts w:ascii="Arial" w:eastAsia="Times New Roman" w:hAnsi="Arial" w:cs="Arial"/>
          <w:color w:val="494949"/>
          <w:sz w:val="18"/>
          <w:szCs w:val="18"/>
        </w:rPr>
        <w:t>Website: www.vietradeinchile.gov.vn</w:t>
      </w:r>
    </w:p>
    <w:p w:rsidR="0067458C" w:rsidRPr="00DA332B" w:rsidRDefault="0067458C" w:rsidP="00DA332B">
      <w:bookmarkStart w:id="0" w:name="_GoBack"/>
      <w:bookmarkEnd w:id="0"/>
    </w:p>
    <w:sectPr w:rsidR="0067458C" w:rsidRPr="00DA332B" w:rsidSect="003740F2">
      <w:pgSz w:w="11907" w:h="16840" w:code="9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5C3"/>
    <w:rsid w:val="000970C5"/>
    <w:rsid w:val="003530E5"/>
    <w:rsid w:val="003740F2"/>
    <w:rsid w:val="003B3DEC"/>
    <w:rsid w:val="0067458C"/>
    <w:rsid w:val="00C175C3"/>
    <w:rsid w:val="00DA332B"/>
    <w:rsid w:val="00FC0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DD33769-8398-4964-888F-32E9AB7E4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175C3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FC08C9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0970C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854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88204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460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39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3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64420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09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13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79523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31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2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04375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357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38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108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63672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9541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28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19544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221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2022-08-26T07:16:00Z</dcterms:created>
  <dcterms:modified xsi:type="dcterms:W3CDTF">2022-08-26T07:16:00Z</dcterms:modified>
</cp:coreProperties>
</file>