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05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66"/>
        <w:gridCol w:w="1559"/>
        <w:gridCol w:w="3544"/>
        <w:gridCol w:w="2693"/>
        <w:gridCol w:w="2126"/>
        <w:gridCol w:w="2268"/>
      </w:tblGrid>
      <w:tr w:rsidR="00933716" w:rsidRPr="00933716" w:rsidTr="00933716">
        <w:trPr>
          <w:tblHeade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jc w:val="center"/>
              <w:rPr>
                <w:rFonts w:ascii="Times New Roman" w:eastAsia="Times New Roman" w:hAnsi="Times New Roman" w:cs="Times New Roman"/>
                <w:b/>
                <w:sz w:val="24"/>
                <w:szCs w:val="24"/>
              </w:rPr>
            </w:pPr>
            <w:r w:rsidRPr="00933716">
              <w:rPr>
                <w:rFonts w:ascii="Times New Roman" w:eastAsia="Times New Roman" w:hAnsi="Times New Roman" w:cs="Times New Roman"/>
                <w:b/>
                <w:sz w:val="24"/>
                <w:szCs w:val="24"/>
              </w:rPr>
              <w:t>№</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jc w:val="center"/>
              <w:rPr>
                <w:rFonts w:ascii="Times New Roman" w:eastAsia="Times New Roman" w:hAnsi="Times New Roman" w:cs="Times New Roman"/>
                <w:b/>
                <w:sz w:val="24"/>
                <w:szCs w:val="24"/>
              </w:rPr>
            </w:pPr>
            <w:r w:rsidRPr="00933716">
              <w:rPr>
                <w:rFonts w:ascii="Times New Roman" w:eastAsia="Times New Roman" w:hAnsi="Times New Roman" w:cs="Times New Roman"/>
                <w:b/>
                <w:sz w:val="24"/>
                <w:szCs w:val="24"/>
              </w:rPr>
              <w:t>Company name</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jc w:val="center"/>
              <w:rPr>
                <w:rFonts w:ascii="Times New Roman" w:eastAsia="Times New Roman" w:hAnsi="Times New Roman" w:cs="Times New Roman"/>
                <w:b/>
                <w:sz w:val="24"/>
                <w:szCs w:val="24"/>
              </w:rPr>
            </w:pPr>
            <w:r w:rsidRPr="00933716">
              <w:rPr>
                <w:rFonts w:ascii="Times New Roman" w:eastAsia="Times New Roman" w:hAnsi="Times New Roman" w:cs="Times New Roman"/>
                <w:b/>
                <w:sz w:val="24"/>
                <w:szCs w:val="24"/>
              </w:rPr>
              <w:t>Info about company</w:t>
            </w:r>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jc w:val="center"/>
              <w:rPr>
                <w:rFonts w:ascii="Times New Roman" w:eastAsia="Times New Roman" w:hAnsi="Times New Roman" w:cs="Times New Roman"/>
                <w:b/>
                <w:sz w:val="24"/>
                <w:szCs w:val="24"/>
              </w:rPr>
            </w:pPr>
            <w:r w:rsidRPr="00933716">
              <w:rPr>
                <w:rFonts w:ascii="Times New Roman" w:eastAsia="Times New Roman" w:hAnsi="Times New Roman" w:cs="Times New Roman"/>
                <w:b/>
                <w:sz w:val="24"/>
                <w:szCs w:val="24"/>
              </w:rPr>
              <w:t>Contact person</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jc w:val="center"/>
              <w:rPr>
                <w:rFonts w:ascii="Times New Roman" w:eastAsia="Times New Roman" w:hAnsi="Times New Roman" w:cs="Times New Roman"/>
                <w:b/>
                <w:sz w:val="24"/>
                <w:szCs w:val="24"/>
              </w:rPr>
            </w:pPr>
            <w:r w:rsidRPr="00933716">
              <w:rPr>
                <w:rFonts w:ascii="Times New Roman" w:eastAsia="Times New Roman" w:hAnsi="Times New Roman" w:cs="Times New Roman"/>
                <w:b/>
                <w:sz w:val="24"/>
                <w:szCs w:val="24"/>
              </w:rPr>
              <w:t>Contacts</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JSC Altai Krupa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Agro-industrial enterprise.</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Production of cereals and granules from grain crops.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Wholesale trade in cereals. Sale of groceries, cereals, cerea</w:t>
            </w:r>
            <w:bookmarkStart w:id="0" w:name="_GoBack"/>
            <w:bookmarkEnd w:id="0"/>
            <w:r w:rsidRPr="00933716">
              <w:rPr>
                <w:rFonts w:ascii="Times New Roman" w:eastAsia="Times New Roman" w:hAnsi="Times New Roman" w:cs="Times New Roman"/>
                <w:sz w:val="24"/>
                <w:szCs w:val="24"/>
              </w:rPr>
              <w:t>ls. flour. Direct deliveries from the manufacturer of manufactured products.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5" w:history="1">
              <w:r w:rsidRPr="00933716">
                <w:rPr>
                  <w:rFonts w:ascii="Times New Roman" w:eastAsia="Times New Roman" w:hAnsi="Times New Roman" w:cs="Times New Roman"/>
                  <w:color w:val="0000FF"/>
                  <w:sz w:val="24"/>
                  <w:szCs w:val="24"/>
                  <w:u w:val="single"/>
                </w:rPr>
                <w:t>www.altkrupa.ru</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Shishlov Mikhail Evgenievich Head of the Territory Development Sector,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Oleinik Dmitry Viktorovich Head of the Territory Development Sector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+79230030558, 9230030558@goodwill-tm.ru</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+79231600920</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9231600920@goodwill-tm.ru</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2</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OOO "TEISY"</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Production of alcoholic beverages from natural raw materials. Distributors, importers of alcoholic beverages. Long-term and fruitful cooperation. It is possible to manufacture products under the importer's trademark</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6" w:history="1">
              <w:r w:rsidRPr="00933716">
                <w:rPr>
                  <w:rFonts w:ascii="Times New Roman" w:eastAsia="Times New Roman" w:hAnsi="Times New Roman" w:cs="Times New Roman"/>
                  <w:color w:val="0000FF"/>
                  <w:sz w:val="24"/>
                  <w:szCs w:val="24"/>
                  <w:u w:val="single"/>
                </w:rPr>
                <w:t>www.taysee.ru</w:t>
              </w:r>
            </w:hyperlink>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7" w:history="1">
              <w:r w:rsidRPr="00933716">
                <w:rPr>
                  <w:rFonts w:ascii="Times New Roman" w:eastAsia="Times New Roman" w:hAnsi="Times New Roman" w:cs="Times New Roman"/>
                  <w:color w:val="0000FF"/>
                  <w:sz w:val="24"/>
                  <w:szCs w:val="24"/>
                  <w:u w:val="single"/>
                </w:rPr>
                <w:t>www.legendsaltai.com</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Terpugov Oleg Mikhailovich</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Regional Manager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656922, Altai Territory, Barnaul, Popova st., 242</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terpugov@taysee.ru</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 (3852) 465347</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+79132295018</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+79230044979</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3</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JSC firm "Agrocomplex" N.I. Tkacheva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Krasnodar Territory, Art. Vyselki, st. Stepnaya, 5</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Full-cycle production: from feed for poultry and fod-</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xml:space="preserve">der for cattle to packaged goods on </w:t>
            </w:r>
            <w:r w:rsidRPr="00933716">
              <w:rPr>
                <w:rFonts w:ascii="Times New Roman" w:eastAsia="Times New Roman" w:hAnsi="Times New Roman" w:cs="Times New Roman"/>
                <w:sz w:val="24"/>
                <w:szCs w:val="24"/>
              </w:rPr>
              <w:lastRenderedPageBreak/>
              <w:t>the store shelf</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8" w:history="1">
              <w:r w:rsidRPr="00933716">
                <w:rPr>
                  <w:rFonts w:ascii="Times New Roman" w:eastAsia="Times New Roman" w:hAnsi="Times New Roman" w:cs="Times New Roman"/>
                  <w:color w:val="0000FF"/>
                  <w:sz w:val="24"/>
                  <w:szCs w:val="24"/>
                  <w:u w:val="single"/>
                </w:rPr>
                <w:t>www.zao-agrokomplex.ru</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Svechnik Konstantin - Head of the Livestock Products Sales Service</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Makarov Nikita - Deputy Director for Development of New Export Destinations</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Tel.work .: +7 (861) 2983701 ext. 5252</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+7 985 643-66-23</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9" w:history="1">
              <w:r w:rsidRPr="00933716">
                <w:rPr>
                  <w:rFonts w:ascii="Times New Roman" w:eastAsia="Times New Roman" w:hAnsi="Times New Roman" w:cs="Times New Roman"/>
                  <w:color w:val="0000FF"/>
                  <w:sz w:val="24"/>
                  <w:szCs w:val="24"/>
                  <w:u w:val="single"/>
                </w:rPr>
                <w:t>nikitamkrv@gmail.com</w:t>
              </w:r>
            </w:hyperlink>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4</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Combine of natural products</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Production of drinks from natural berries, export-import (Soft dry mango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soft dry papaya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soft dry plum (prune)</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Star anise (star anise)</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Cinnamon powder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Cinnamon bar, Dry garlic</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Dry welsh onion, dry chili</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Carnation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Turmeric yellow powder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Turmeric red powder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Black cardamom</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Ginger powder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Black pepper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Green coffee arabica and robusta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0" w:history="1">
              <w:r w:rsidRPr="00933716">
                <w:rPr>
                  <w:rFonts w:ascii="Times New Roman" w:eastAsia="Times New Roman" w:hAnsi="Times New Roman" w:cs="Times New Roman"/>
                  <w:color w:val="0000FF"/>
                  <w:sz w:val="24"/>
                  <w:szCs w:val="24"/>
                  <w:u w:val="single"/>
                </w:rPr>
                <w:t>https://knp37.ru/</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Pavel Merkulov - CEO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pm_merkulov@mail.ru</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+79203403715</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5</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Azov Confectionery Factory</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The Factory is one of the largest producers of Oriental sweets and</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confectionery in the Russian Federation.  The factory was founded in 1997.  It produces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about 8000 tons of finished products every month. The company workshops manufacture natural sweets: halva and gozinaki produced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xml:space="preserve">from sunflower seeds, peanuts, and other nuts, sherbet and rahat lokum, </w:t>
            </w:r>
            <w:r w:rsidRPr="00933716">
              <w:rPr>
                <w:rFonts w:ascii="Times New Roman" w:eastAsia="Times New Roman" w:hAnsi="Times New Roman" w:cs="Times New Roman"/>
                <w:sz w:val="24"/>
                <w:szCs w:val="24"/>
              </w:rPr>
              <w:lastRenderedPageBreak/>
              <w:t>glazed and non-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glazed jelly sweets, jelly and chewy jelly candies, toffee, milk, and fondant sweets, caramel.</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1" w:history="1">
              <w:r w:rsidRPr="00933716">
                <w:rPr>
                  <w:rFonts w:ascii="Times New Roman" w:eastAsia="Times New Roman" w:hAnsi="Times New Roman" w:cs="Times New Roman"/>
                  <w:color w:val="0000FF"/>
                  <w:sz w:val="24"/>
                  <w:szCs w:val="24"/>
                  <w:u w:val="single"/>
                </w:rPr>
                <w:t>www.azovkf.ru</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Vadim Tatarov</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Foreign Economic Activity Director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+ 7 938 108 47 60</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v.tatarov@azovfabrika.ru</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6</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Prodtorg LLC</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Flax Seeds, White and Yellow Mustard seeds,Millet (Yellow,Red,White), Green Lentils, Sunflower Seeds(For Snack production-not for oil!),Sunflower kernels.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2" w:history="1">
              <w:r w:rsidRPr="00933716">
                <w:rPr>
                  <w:rFonts w:ascii="Times New Roman" w:eastAsia="Times New Roman" w:hAnsi="Times New Roman" w:cs="Times New Roman"/>
                  <w:color w:val="0000FF"/>
                  <w:sz w:val="24"/>
                  <w:szCs w:val="24"/>
                  <w:u w:val="single"/>
                </w:rPr>
                <w:t>www.prodtorg.net</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Nikitin Vyacheslav</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Export-Manager</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+7(926)035-13-51</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Russian Federation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Zheleznodorozhnaya Lane., 3, Dmitrov, Moscow region., Russia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+7(926)035-13-51</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hyperlink r:id="rId13" w:history="1">
              <w:r w:rsidRPr="00933716">
                <w:rPr>
                  <w:rFonts w:ascii="Times New Roman" w:eastAsia="Times New Roman" w:hAnsi="Times New Roman" w:cs="Times New Roman"/>
                  <w:color w:val="0000FF"/>
                  <w:sz w:val="24"/>
                  <w:szCs w:val="24"/>
                  <w:u w:val="single"/>
                </w:rPr>
                <w:t>office@prodtorg.net</w:t>
              </w:r>
            </w:hyperlink>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«Delovoe partnerstvo» LLC</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xml:space="preserve">Gloriss Jefrutto chewing sweets in the assortment: pineapple-orange, mango-raspberry, peach-mangosteen, strawberry-banana, tutti-frutti, variety pack, cooling watermelon, guava-lychee, coconut-mint, strawberry mojito, mango-raspberry, anans-orange, Gloriss LA-LA LOKA a cereal ball in premium chocolate enriched with vegetable protein of black beans with flavors: salty caramel, mocha, </w:t>
            </w:r>
            <w:r w:rsidRPr="00933716">
              <w:rPr>
                <w:rFonts w:ascii="Times New Roman" w:eastAsia="Times New Roman" w:hAnsi="Times New Roman" w:cs="Times New Roman"/>
                <w:sz w:val="24"/>
                <w:szCs w:val="24"/>
              </w:rPr>
              <w:lastRenderedPageBreak/>
              <w:t>wild berries. Gloriss Clusters in the assortment: Brezellato, Platanto, Orechelli, Granelli, Duettos.Sweets with natural chocolate аnd ball of cereals: Biennale Dolce Momenti Castana, Biennale Dolce Momenti Apple-Pie.Sweets with natural chocolate and janduya: Biennale Quadra Mint, Biennale Quadra Irish Cream, Biennale Quadra Plombire.Fruit bars in natural chocolate Biennale Sandwich and Biennale Fruttini in the assortment: cherry-kiwi, peach-raspberry</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4" w:history="1">
              <w:r w:rsidRPr="00933716">
                <w:rPr>
                  <w:rFonts w:ascii="Times New Roman" w:eastAsia="Times New Roman" w:hAnsi="Times New Roman" w:cs="Times New Roman"/>
                  <w:color w:val="0000FF"/>
                  <w:sz w:val="24"/>
                  <w:szCs w:val="24"/>
                  <w:u w:val="single"/>
                </w:rPr>
                <w:t>www.biennalegroup.com</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Alexey Chekalin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Deputy General Manager</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+ 7(926)537-80-01</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a.chekalin@biennalegroup.com</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Russia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xml:space="preserve">"Oboronnaya str. 6, Matveevskoe, City </w:t>
            </w:r>
            <w:r w:rsidRPr="00933716">
              <w:rPr>
                <w:rFonts w:ascii="Times New Roman" w:eastAsia="Times New Roman" w:hAnsi="Times New Roman" w:cs="Times New Roman"/>
                <w:sz w:val="24"/>
                <w:szCs w:val="24"/>
              </w:rPr>
              <w:lastRenderedPageBreak/>
              <w:t>District Podolsk,</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Moscow Region, Russia, 142153"</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+7(496)756-64-89</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8</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10 Med LLC</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 Mineral Waters of the Caucasus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2. Natural Lemonade Luxor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3. Schorle, Mineral water and juice</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4. Elima Ice tea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5. Linseed oil STOLETOVO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6. Mustard oil STOLETOVO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 Cameline oil STOLETOVO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8. Confectionery factory Neva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9. Belevsky sweets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5" w:history="1">
              <w:r w:rsidRPr="00933716">
                <w:rPr>
                  <w:rFonts w:ascii="Times New Roman" w:eastAsia="Times New Roman" w:hAnsi="Times New Roman" w:cs="Times New Roman"/>
                  <w:color w:val="0000FF"/>
                  <w:sz w:val="24"/>
                  <w:szCs w:val="24"/>
                  <w:u w:val="single"/>
                </w:rPr>
                <w:t>www.10med.com</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Maria Belyaeva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Head of international sales</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+7-926-181-26-07</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Russia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Tenistaya street, 2, office 10; 143581, Moscow region, Istra, Anosino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7-495-150-66-80</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m.belyaeva@10med.com</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9</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AMCO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 Coriander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2) Ryzhik</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3) Chickpea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4) Mustard</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5) Linen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6) Lentils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6" w:history="1">
              <w:r w:rsidRPr="00933716">
                <w:rPr>
                  <w:rFonts w:ascii="Times New Roman" w:eastAsia="Times New Roman" w:hAnsi="Times New Roman" w:cs="Times New Roman"/>
                  <w:color w:val="0000FF"/>
                  <w:sz w:val="24"/>
                  <w:szCs w:val="24"/>
                  <w:u w:val="single"/>
                </w:rPr>
                <w:t>https://amco.su/eng/</w:t>
              </w:r>
            </w:hyperlink>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Svetlana Arnautova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Sales director</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+7 903 124 48 53</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sa@amco.su</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10</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Professional Biotechnology</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7" w:history="1">
              <w:r w:rsidRPr="00933716">
                <w:rPr>
                  <w:rFonts w:ascii="Times New Roman" w:eastAsia="Times New Roman" w:hAnsi="Times New Roman" w:cs="Times New Roman"/>
                  <w:color w:val="0000FF"/>
                  <w:sz w:val="24"/>
                  <w:szCs w:val="24"/>
                  <w:u w:val="single"/>
                </w:rPr>
                <w:t>https://en.profi.bio/kontakty</w:t>
              </w:r>
            </w:hyperlink>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Gelpo B95 – beef collagen protein</w:t>
            </w:r>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Denis Blokhin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Head of Export</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+79853594777</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Russia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129347, Moscow, Yaroslavskoye Shosse, d.146, p. 2, BC "Hanoi", floor 4</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 (495) 367-23-32</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info@profi-biotech.ru;d.blokhin</w:t>
            </w:r>
            <w:r w:rsidRPr="00933716">
              <w:rPr>
                <w:rFonts w:ascii="Times New Roman" w:eastAsia="Times New Roman" w:hAnsi="Times New Roman" w:cs="Times New Roman"/>
                <w:sz w:val="24"/>
                <w:szCs w:val="24"/>
              </w:rPr>
              <w:lastRenderedPageBreak/>
              <w:t>@profi-biotech.ru</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11</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IE Trubetskaya A.V.</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8" w:history="1">
              <w:r w:rsidRPr="00933716">
                <w:rPr>
                  <w:rFonts w:ascii="Times New Roman" w:eastAsia="Times New Roman" w:hAnsi="Times New Roman" w:cs="Times New Roman"/>
                  <w:color w:val="0000FF"/>
                  <w:sz w:val="24"/>
                  <w:szCs w:val="24"/>
                  <w:u w:val="single"/>
                </w:rPr>
                <w:t>www.biznesmissiya.ru</w:t>
              </w:r>
            </w:hyperlink>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Agent's sales. For importers (exporters ov Vietnam): fruits and vegetables fresh, frozen and dry - we can suggest agent's sales in Russia.For exporters of Russia -importers of Vietnam by your request we do search of the agricultural producers of wheat, oilseed, lentils, peas, sugar, corn. For retail we can offer russian sunflower and rapeseed oil, flour, confectionery, cosmetics, machinery, IT products and medicine</w:t>
            </w:r>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Anna Trubetskaya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Individual Entrepreneur</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+79032108914</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Russia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Moscow Region Reutov, Kotovskogo street 4 cor 1 kv 31</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79032108914</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anna91011@yandex</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12</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SIBERIA GOLD LLC</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19" w:history="1">
              <w:r w:rsidRPr="00933716">
                <w:rPr>
                  <w:rFonts w:ascii="Times New Roman" w:eastAsia="Times New Roman" w:hAnsi="Times New Roman" w:cs="Times New Roman"/>
                  <w:color w:val="0000FF"/>
                  <w:sz w:val="24"/>
                  <w:szCs w:val="24"/>
                  <w:u w:val="single"/>
                </w:rPr>
                <w:t>https://en.siberiagold.com/</w:t>
              </w:r>
            </w:hyperlink>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"Siberian pine nut (kernels), Siberian pine nut oil,</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pine nut flour, Linseeds, linseed oil, mustard seeds,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coriander seeds, sunflower seeds (peeled and</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unpeeled) honey."</w:t>
            </w:r>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Svetlana Druzhkina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director</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+7 965 184 16 42</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info@siberiagold.com</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Russia Federation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"143041, Moscow region,</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Odintsovsky district, city Golitsyno,</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xml:space="preserve">Petrovskoe highway, </w:t>
            </w:r>
            <w:r w:rsidRPr="00933716">
              <w:rPr>
                <w:rFonts w:ascii="Times New Roman" w:eastAsia="Times New Roman" w:hAnsi="Times New Roman" w:cs="Times New Roman"/>
                <w:sz w:val="24"/>
                <w:szCs w:val="24"/>
              </w:rPr>
              <w:lastRenderedPageBreak/>
              <w:t>house 33,</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warehouse / box 6/1."</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+7 495 269 00 15</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lastRenderedPageBreak/>
              <w:t>13</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Mill complex Rosa (Altai Fairy Tale)</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Developer and manufacturer of natural products from Altai grain (cereals, flakes, pasta, flour,)</w:t>
            </w:r>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Zubarev Artur Mikhailovich,</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Head of the export direction of MK Rosa LLC</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105064, Moscow, Nizhny Susalny lane, building 4, building 5</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Mob. + 7 985 4765680</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e-mail: am.zubarev@khrosa.ru</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www.altay-rosa.ru</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Supply of branded (packaged) cereal products to the Vietnamese market</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14</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LLC "Altayplod"</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20" w:history="1">
              <w:r w:rsidRPr="00933716">
                <w:rPr>
                  <w:rFonts w:ascii="Times New Roman" w:eastAsia="Times New Roman" w:hAnsi="Times New Roman" w:cs="Times New Roman"/>
                  <w:color w:val="0000FF"/>
                  <w:sz w:val="24"/>
                  <w:szCs w:val="24"/>
                  <w:u w:val="single"/>
                </w:rPr>
                <w:t>http://altayplod.ru/</w:t>
              </w:r>
            </w:hyperlink>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Producer of dry berries and vegetables,</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Cold pressed oils, natural drinks, extracts</w:t>
            </w:r>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Kamzarakova Elena Borisovna</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General Director of Altayplod LLC</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+7-905-981-3514</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market@altayplod.ru</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r w:rsidR="00933716" w:rsidRPr="00933716" w:rsidTr="00933716">
        <w:trPr>
          <w:tblCellSpacing w:w="0" w:type="dxa"/>
        </w:trPr>
        <w:tc>
          <w:tcPr>
            <w:tcW w:w="86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15</w:t>
            </w:r>
          </w:p>
        </w:tc>
        <w:tc>
          <w:tcPr>
            <w:tcW w:w="1559"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LLC "Magic of herbs"</w:t>
            </w:r>
          </w:p>
        </w:tc>
        <w:tc>
          <w:tcPr>
            <w:tcW w:w="3544"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hyperlink r:id="rId21" w:history="1">
              <w:r w:rsidRPr="00933716">
                <w:rPr>
                  <w:rFonts w:ascii="Times New Roman" w:eastAsia="Times New Roman" w:hAnsi="Times New Roman" w:cs="Times New Roman"/>
                  <w:color w:val="0000FF"/>
                  <w:sz w:val="24"/>
                  <w:szCs w:val="24"/>
                  <w:u w:val="single"/>
                </w:rPr>
                <w:t>https://magiatrav.ru/</w:t>
              </w:r>
            </w:hyperlink>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Development, production and sale of health products (balsams, antler products, phytoproducts) from Altai raw materials</w:t>
            </w:r>
          </w:p>
        </w:tc>
        <w:tc>
          <w:tcPr>
            <w:tcW w:w="2693"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Natalia Zemtsova, director</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c>
          <w:tcPr>
            <w:tcW w:w="2126"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phone: 8-905-926-14-37</w:t>
            </w:r>
          </w:p>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magiatrav.altay@mail.ru</w:t>
            </w:r>
          </w:p>
        </w:tc>
        <w:tc>
          <w:tcPr>
            <w:tcW w:w="2268" w:type="dxa"/>
            <w:tcBorders>
              <w:top w:val="outset" w:sz="6" w:space="0" w:color="auto"/>
              <w:left w:val="outset" w:sz="6" w:space="0" w:color="auto"/>
              <w:bottom w:val="outset" w:sz="6" w:space="0" w:color="auto"/>
              <w:right w:val="outset" w:sz="6" w:space="0" w:color="auto"/>
            </w:tcBorders>
            <w:hideMark/>
          </w:tcPr>
          <w:p w:rsidR="00933716" w:rsidRPr="00933716" w:rsidRDefault="00933716" w:rsidP="00933716">
            <w:pPr>
              <w:spacing w:before="100" w:beforeAutospacing="1" w:after="100" w:afterAutospacing="1" w:line="240" w:lineRule="auto"/>
              <w:rPr>
                <w:rFonts w:ascii="Times New Roman" w:eastAsia="Times New Roman" w:hAnsi="Times New Roman" w:cs="Times New Roman"/>
                <w:sz w:val="24"/>
                <w:szCs w:val="24"/>
              </w:rPr>
            </w:pPr>
            <w:r w:rsidRPr="00933716">
              <w:rPr>
                <w:rFonts w:ascii="Times New Roman" w:eastAsia="Times New Roman" w:hAnsi="Times New Roman" w:cs="Times New Roman"/>
                <w:sz w:val="24"/>
                <w:szCs w:val="24"/>
              </w:rPr>
              <w:t> </w:t>
            </w:r>
          </w:p>
        </w:tc>
      </w:tr>
    </w:tbl>
    <w:p w:rsidR="009A77AE" w:rsidRDefault="00933716"/>
    <w:sectPr w:rsidR="009A77AE" w:rsidSect="0093371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716"/>
    <w:rsid w:val="0025312F"/>
    <w:rsid w:val="00933716"/>
    <w:rsid w:val="00A34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371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3371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371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337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24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o-agrokomplex.ru/" TargetMode="External"/><Relationship Id="rId13" Type="http://schemas.openxmlformats.org/officeDocument/2006/relationships/hyperlink" Target="mailto:office@prodtorg.net" TargetMode="External"/><Relationship Id="rId18" Type="http://schemas.openxmlformats.org/officeDocument/2006/relationships/hyperlink" Target="http://www.biznesmissiya.ru/" TargetMode="External"/><Relationship Id="rId3" Type="http://schemas.openxmlformats.org/officeDocument/2006/relationships/settings" Target="settings.xml"/><Relationship Id="rId21" Type="http://schemas.openxmlformats.org/officeDocument/2006/relationships/hyperlink" Target="https://magiatrav.ru/" TargetMode="External"/><Relationship Id="rId7" Type="http://schemas.openxmlformats.org/officeDocument/2006/relationships/hyperlink" Target="http://www.legendsaltai.com/" TargetMode="External"/><Relationship Id="rId12" Type="http://schemas.openxmlformats.org/officeDocument/2006/relationships/hyperlink" Target="http://www.prodtorg.net/" TargetMode="External"/><Relationship Id="rId17" Type="http://schemas.openxmlformats.org/officeDocument/2006/relationships/hyperlink" Target="https://en.profi.bio/kontakty" TargetMode="External"/><Relationship Id="rId2" Type="http://schemas.microsoft.com/office/2007/relationships/stylesWithEffects" Target="stylesWithEffects.xml"/><Relationship Id="rId16" Type="http://schemas.openxmlformats.org/officeDocument/2006/relationships/hyperlink" Target="https://amco.su/eng/" TargetMode="External"/><Relationship Id="rId20" Type="http://schemas.openxmlformats.org/officeDocument/2006/relationships/hyperlink" Target="http://altayplod.ru/" TargetMode="External"/><Relationship Id="rId1" Type="http://schemas.openxmlformats.org/officeDocument/2006/relationships/styles" Target="styles.xml"/><Relationship Id="rId6" Type="http://schemas.openxmlformats.org/officeDocument/2006/relationships/hyperlink" Target="http://www.taysee.ru/" TargetMode="External"/><Relationship Id="rId11" Type="http://schemas.openxmlformats.org/officeDocument/2006/relationships/hyperlink" Target="http://www.azovkf.ru/" TargetMode="External"/><Relationship Id="rId5" Type="http://schemas.openxmlformats.org/officeDocument/2006/relationships/hyperlink" Target="http://www.altkrupa.ru/" TargetMode="External"/><Relationship Id="rId15" Type="http://schemas.openxmlformats.org/officeDocument/2006/relationships/hyperlink" Target="http://www.10med.com/" TargetMode="External"/><Relationship Id="rId23" Type="http://schemas.openxmlformats.org/officeDocument/2006/relationships/theme" Target="theme/theme1.xml"/><Relationship Id="rId10" Type="http://schemas.openxmlformats.org/officeDocument/2006/relationships/hyperlink" Target="https://knp37.ru/" TargetMode="External"/><Relationship Id="rId19" Type="http://schemas.openxmlformats.org/officeDocument/2006/relationships/hyperlink" Target="https://en.siberiagold.com/" TargetMode="External"/><Relationship Id="rId4" Type="http://schemas.openxmlformats.org/officeDocument/2006/relationships/webSettings" Target="webSettings.xml"/><Relationship Id="rId9" Type="http://schemas.openxmlformats.org/officeDocument/2006/relationships/hyperlink" Target="mailto:nikitamkrv@gmail.com" TargetMode="External"/><Relationship Id="rId14" Type="http://schemas.openxmlformats.org/officeDocument/2006/relationships/hyperlink" Target="http://www.biennalegroup.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1115</Words>
  <Characters>6360</Characters>
  <Application>Microsoft Office Word</Application>
  <DocSecurity>0</DocSecurity>
  <Lines>53</Lines>
  <Paragraphs>14</Paragraphs>
  <ScaleCrop>false</ScaleCrop>
  <Company/>
  <LinksUpToDate>false</LinksUpToDate>
  <CharactersWithSpaces>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2021-08-11T07:38:00Z</dcterms:created>
  <dcterms:modified xsi:type="dcterms:W3CDTF">2021-08-11T07:40:00Z</dcterms:modified>
</cp:coreProperties>
</file>