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397E" w:rsidRDefault="00A4397E" w:rsidP="00A35FBC">
      <w:pPr>
        <w:jc w:val="both"/>
        <w:rPr>
          <w:rFonts w:ascii="Times New Roman" w:hAnsi="Times New Roman"/>
          <w:lang w:val="en-US"/>
        </w:rPr>
      </w:pPr>
      <w:bookmarkStart w:id="0" w:name="_GoBack"/>
      <w:r>
        <w:rPr>
          <w:rFonts w:ascii="Times New Roman" w:hAnsi="Times New Roman"/>
          <w:lang w:val="en-US"/>
        </w:rPr>
        <w:t xml:space="preserve">Theo </w:t>
      </w:r>
      <w:proofErr w:type="spellStart"/>
      <w:r>
        <w:rPr>
          <w:rFonts w:ascii="Times New Roman" w:hAnsi="Times New Roman"/>
          <w:lang w:val="en-US"/>
        </w:rPr>
        <w:t>Công</w:t>
      </w:r>
      <w:proofErr w:type="spellEnd"/>
      <w:r>
        <w:rPr>
          <w:rFonts w:ascii="Times New Roman" w:hAnsi="Times New Roman"/>
          <w:lang w:val="en-US"/>
        </w:rPr>
        <w:t xml:space="preserve"> </w:t>
      </w:r>
      <w:proofErr w:type="spellStart"/>
      <w:r>
        <w:rPr>
          <w:rFonts w:ascii="Times New Roman" w:hAnsi="Times New Roman"/>
          <w:lang w:val="en-US"/>
        </w:rPr>
        <w:t>báo</w:t>
      </w:r>
      <w:proofErr w:type="spellEnd"/>
      <w:r>
        <w:rPr>
          <w:rFonts w:ascii="Times New Roman" w:hAnsi="Times New Roman"/>
          <w:lang w:val="en-US"/>
        </w:rPr>
        <w:t xml:space="preserve"> </w:t>
      </w:r>
      <w:proofErr w:type="spellStart"/>
      <w:r>
        <w:rPr>
          <w:rFonts w:ascii="Times New Roman" w:hAnsi="Times New Roman"/>
          <w:lang w:val="en-US"/>
        </w:rPr>
        <w:t>của</w:t>
      </w:r>
      <w:proofErr w:type="spellEnd"/>
      <w:r>
        <w:rPr>
          <w:rFonts w:ascii="Times New Roman" w:hAnsi="Times New Roman"/>
          <w:lang w:val="en-US"/>
        </w:rPr>
        <w:t xml:space="preserve"> </w:t>
      </w:r>
      <w:proofErr w:type="spellStart"/>
      <w:r>
        <w:rPr>
          <w:rFonts w:ascii="Times New Roman" w:hAnsi="Times New Roman"/>
          <w:lang w:val="en-US"/>
        </w:rPr>
        <w:t>Eu</w:t>
      </w:r>
      <w:proofErr w:type="spellEnd"/>
      <w:r>
        <w:rPr>
          <w:rFonts w:ascii="Times New Roman" w:hAnsi="Times New Roman"/>
          <w:lang w:val="en-US"/>
        </w:rPr>
        <w:t xml:space="preserve"> </w:t>
      </w:r>
      <w:proofErr w:type="spellStart"/>
      <w:r>
        <w:rPr>
          <w:rFonts w:ascii="Times New Roman" w:hAnsi="Times New Roman"/>
          <w:lang w:val="en-US"/>
        </w:rPr>
        <w:t>vừa</w:t>
      </w:r>
      <w:proofErr w:type="spellEnd"/>
      <w:r>
        <w:rPr>
          <w:rFonts w:ascii="Times New Roman" w:hAnsi="Times New Roman"/>
          <w:lang w:val="en-US"/>
        </w:rPr>
        <w:t xml:space="preserve"> </w:t>
      </w:r>
      <w:proofErr w:type="spellStart"/>
      <w:r>
        <w:rPr>
          <w:rFonts w:ascii="Times New Roman" w:hAnsi="Times New Roman"/>
          <w:lang w:val="en-US"/>
        </w:rPr>
        <w:t>công</w:t>
      </w:r>
      <w:proofErr w:type="spellEnd"/>
      <w:r>
        <w:rPr>
          <w:rFonts w:ascii="Times New Roman" w:hAnsi="Times New Roman"/>
          <w:lang w:val="en-US"/>
        </w:rPr>
        <w:t xml:space="preserve"> </w:t>
      </w:r>
      <w:proofErr w:type="spellStart"/>
      <w:r>
        <w:rPr>
          <w:rFonts w:ascii="Times New Roman" w:hAnsi="Times New Roman"/>
          <w:lang w:val="en-US"/>
        </w:rPr>
        <w:t>bố</w:t>
      </w:r>
      <w:proofErr w:type="spellEnd"/>
      <w:r>
        <w:rPr>
          <w:rFonts w:ascii="Times New Roman" w:hAnsi="Times New Roman"/>
          <w:lang w:val="en-US"/>
        </w:rPr>
        <w:t xml:space="preserve"> </w:t>
      </w:r>
      <w:proofErr w:type="spellStart"/>
      <w:r>
        <w:rPr>
          <w:rFonts w:ascii="Times New Roman" w:hAnsi="Times New Roman"/>
          <w:lang w:val="en-US"/>
        </w:rPr>
        <w:t>hạn</w:t>
      </w:r>
      <w:proofErr w:type="spellEnd"/>
      <w:r>
        <w:rPr>
          <w:rFonts w:ascii="Times New Roman" w:hAnsi="Times New Roman"/>
          <w:lang w:val="en-US"/>
        </w:rPr>
        <w:t xml:space="preserve"> </w:t>
      </w:r>
      <w:proofErr w:type="spellStart"/>
      <w:r>
        <w:rPr>
          <w:rFonts w:ascii="Times New Roman" w:hAnsi="Times New Roman"/>
          <w:lang w:val="en-US"/>
        </w:rPr>
        <w:t>ngạch</w:t>
      </w:r>
      <w:proofErr w:type="spellEnd"/>
      <w:r>
        <w:rPr>
          <w:rFonts w:ascii="Times New Roman" w:hAnsi="Times New Roman"/>
          <w:lang w:val="en-US"/>
        </w:rPr>
        <w:t xml:space="preserve"> </w:t>
      </w:r>
      <w:proofErr w:type="spellStart"/>
      <w:r>
        <w:rPr>
          <w:rFonts w:ascii="Times New Roman" w:hAnsi="Times New Roman"/>
          <w:lang w:val="en-US"/>
        </w:rPr>
        <w:t>cho</w:t>
      </w:r>
      <w:proofErr w:type="spellEnd"/>
      <w:r>
        <w:rPr>
          <w:rFonts w:ascii="Times New Roman" w:hAnsi="Times New Roman"/>
          <w:lang w:val="en-US"/>
        </w:rPr>
        <w:t xml:space="preserve"> </w:t>
      </w:r>
      <w:proofErr w:type="spellStart"/>
      <w:r>
        <w:rPr>
          <w:rFonts w:ascii="Times New Roman" w:hAnsi="Times New Roman"/>
          <w:lang w:val="en-US"/>
        </w:rPr>
        <w:t>gạo</w:t>
      </w:r>
      <w:proofErr w:type="spellEnd"/>
      <w:r>
        <w:rPr>
          <w:rFonts w:ascii="Times New Roman" w:hAnsi="Times New Roman"/>
          <w:lang w:val="en-US"/>
        </w:rPr>
        <w:t xml:space="preserve"> </w:t>
      </w:r>
      <w:proofErr w:type="spellStart"/>
      <w:r>
        <w:rPr>
          <w:rFonts w:ascii="Times New Roman" w:hAnsi="Times New Roman"/>
          <w:lang w:val="en-US"/>
        </w:rPr>
        <w:t>và</w:t>
      </w:r>
      <w:proofErr w:type="spellEnd"/>
      <w:r>
        <w:rPr>
          <w:rFonts w:ascii="Times New Roman" w:hAnsi="Times New Roman"/>
          <w:lang w:val="en-US"/>
        </w:rPr>
        <w:t xml:space="preserve"> </w:t>
      </w:r>
      <w:proofErr w:type="spellStart"/>
      <w:r>
        <w:rPr>
          <w:rFonts w:ascii="Times New Roman" w:hAnsi="Times New Roman"/>
          <w:lang w:val="en-US"/>
        </w:rPr>
        <w:t>một</w:t>
      </w:r>
      <w:proofErr w:type="spellEnd"/>
      <w:r>
        <w:rPr>
          <w:rFonts w:ascii="Times New Roman" w:hAnsi="Times New Roman"/>
          <w:lang w:val="en-US"/>
        </w:rPr>
        <w:t xml:space="preserve"> </w:t>
      </w:r>
      <w:proofErr w:type="spellStart"/>
      <w:r>
        <w:rPr>
          <w:rFonts w:ascii="Times New Roman" w:hAnsi="Times New Roman"/>
          <w:lang w:val="en-US"/>
        </w:rPr>
        <w:t>số</w:t>
      </w:r>
      <w:proofErr w:type="spellEnd"/>
      <w:r>
        <w:rPr>
          <w:rFonts w:ascii="Times New Roman" w:hAnsi="Times New Roman"/>
          <w:lang w:val="en-US"/>
        </w:rPr>
        <w:t xml:space="preserve"> </w:t>
      </w:r>
      <w:proofErr w:type="spellStart"/>
      <w:r>
        <w:rPr>
          <w:rFonts w:ascii="Times New Roman" w:hAnsi="Times New Roman"/>
          <w:lang w:val="en-US"/>
        </w:rPr>
        <w:t>nông</w:t>
      </w:r>
      <w:proofErr w:type="spellEnd"/>
      <w:r>
        <w:rPr>
          <w:rFonts w:ascii="Times New Roman" w:hAnsi="Times New Roman"/>
          <w:lang w:val="en-US"/>
        </w:rPr>
        <w:t xml:space="preserve"> </w:t>
      </w:r>
      <w:proofErr w:type="spellStart"/>
      <w:r>
        <w:rPr>
          <w:rFonts w:ascii="Times New Roman" w:hAnsi="Times New Roman"/>
          <w:lang w:val="en-US"/>
        </w:rPr>
        <w:t>sản</w:t>
      </w:r>
      <w:proofErr w:type="spellEnd"/>
      <w:r>
        <w:rPr>
          <w:rFonts w:ascii="Times New Roman" w:hAnsi="Times New Roman"/>
          <w:lang w:val="en-US"/>
        </w:rPr>
        <w:t xml:space="preserve"> </w:t>
      </w:r>
      <w:proofErr w:type="spellStart"/>
      <w:r>
        <w:rPr>
          <w:rFonts w:ascii="Times New Roman" w:hAnsi="Times New Roman"/>
          <w:lang w:val="en-US"/>
        </w:rPr>
        <w:t>hàng</w:t>
      </w:r>
      <w:proofErr w:type="spellEnd"/>
      <w:r>
        <w:rPr>
          <w:rFonts w:ascii="Times New Roman" w:hAnsi="Times New Roman"/>
          <w:lang w:val="en-US"/>
        </w:rPr>
        <w:t xml:space="preserve"> </w:t>
      </w:r>
      <w:proofErr w:type="spellStart"/>
      <w:r>
        <w:rPr>
          <w:rFonts w:ascii="Times New Roman" w:hAnsi="Times New Roman"/>
          <w:lang w:val="en-US"/>
        </w:rPr>
        <w:t>năm</w:t>
      </w:r>
      <w:proofErr w:type="spellEnd"/>
      <w:r>
        <w:rPr>
          <w:rFonts w:ascii="Times New Roman" w:hAnsi="Times New Roman"/>
          <w:lang w:val="en-US"/>
        </w:rPr>
        <w:t xml:space="preserve"> </w:t>
      </w:r>
      <w:proofErr w:type="spellStart"/>
      <w:r>
        <w:rPr>
          <w:rFonts w:ascii="Times New Roman" w:hAnsi="Times New Roman"/>
          <w:lang w:val="en-US"/>
        </w:rPr>
        <w:t>của</w:t>
      </w:r>
      <w:proofErr w:type="spellEnd"/>
      <w:r>
        <w:rPr>
          <w:rFonts w:ascii="Times New Roman" w:hAnsi="Times New Roman"/>
          <w:lang w:val="en-US"/>
        </w:rPr>
        <w:t xml:space="preserve"> </w:t>
      </w:r>
      <w:proofErr w:type="spellStart"/>
      <w:r>
        <w:rPr>
          <w:rFonts w:ascii="Times New Roman" w:hAnsi="Times New Roman"/>
          <w:lang w:val="en-US"/>
        </w:rPr>
        <w:t>Việt</w:t>
      </w:r>
      <w:proofErr w:type="spellEnd"/>
      <w:r>
        <w:rPr>
          <w:rFonts w:ascii="Times New Roman" w:hAnsi="Times New Roman"/>
          <w:lang w:val="en-US"/>
        </w:rPr>
        <w:t xml:space="preserve"> </w:t>
      </w:r>
      <w:proofErr w:type="spellStart"/>
      <w:r>
        <w:rPr>
          <w:rFonts w:ascii="Times New Roman" w:hAnsi="Times New Roman"/>
          <w:lang w:val="en-US"/>
        </w:rPr>
        <w:t>nam</w:t>
      </w:r>
      <w:proofErr w:type="spellEnd"/>
      <w:r>
        <w:rPr>
          <w:rFonts w:ascii="Times New Roman" w:hAnsi="Times New Roman"/>
          <w:lang w:val="en-US"/>
        </w:rPr>
        <w:t xml:space="preserve"> </w:t>
      </w:r>
      <w:proofErr w:type="spellStart"/>
      <w:r>
        <w:rPr>
          <w:rFonts w:ascii="Times New Roman" w:hAnsi="Times New Roman"/>
          <w:lang w:val="en-US"/>
        </w:rPr>
        <w:t>nhập</w:t>
      </w:r>
      <w:proofErr w:type="spellEnd"/>
      <w:r>
        <w:rPr>
          <w:rFonts w:ascii="Times New Roman" w:hAnsi="Times New Roman"/>
          <w:lang w:val="en-US"/>
        </w:rPr>
        <w:t xml:space="preserve"> </w:t>
      </w:r>
      <w:proofErr w:type="spellStart"/>
      <w:r>
        <w:rPr>
          <w:rFonts w:ascii="Times New Roman" w:hAnsi="Times New Roman"/>
          <w:lang w:val="en-US"/>
        </w:rPr>
        <w:t>vào</w:t>
      </w:r>
      <w:proofErr w:type="spellEnd"/>
      <w:r>
        <w:rPr>
          <w:rFonts w:ascii="Times New Roman" w:hAnsi="Times New Roman"/>
          <w:lang w:val="en-US"/>
        </w:rPr>
        <w:t xml:space="preserve"> EU </w:t>
      </w:r>
      <w:proofErr w:type="spellStart"/>
      <w:r>
        <w:rPr>
          <w:rFonts w:ascii="Times New Roman" w:hAnsi="Times New Roman"/>
          <w:lang w:val="en-US"/>
        </w:rPr>
        <w:t>theo</w:t>
      </w:r>
      <w:proofErr w:type="spellEnd"/>
      <w:r>
        <w:rPr>
          <w:rFonts w:ascii="Times New Roman" w:hAnsi="Times New Roman"/>
          <w:lang w:val="en-US"/>
        </w:rPr>
        <w:t xml:space="preserve"> </w:t>
      </w:r>
      <w:proofErr w:type="spellStart"/>
      <w:r>
        <w:rPr>
          <w:rFonts w:ascii="Times New Roman" w:hAnsi="Times New Roman"/>
          <w:lang w:val="en-US"/>
        </w:rPr>
        <w:t>thỏa</w:t>
      </w:r>
      <w:proofErr w:type="spellEnd"/>
      <w:r>
        <w:rPr>
          <w:rFonts w:ascii="Times New Roman" w:hAnsi="Times New Roman"/>
          <w:lang w:val="en-US"/>
        </w:rPr>
        <w:t xml:space="preserve"> </w:t>
      </w:r>
      <w:proofErr w:type="spellStart"/>
      <w:r>
        <w:rPr>
          <w:rFonts w:ascii="Times New Roman" w:hAnsi="Times New Roman"/>
          <w:lang w:val="en-US"/>
        </w:rPr>
        <w:t>thuận</w:t>
      </w:r>
      <w:proofErr w:type="spellEnd"/>
      <w:r>
        <w:rPr>
          <w:rFonts w:ascii="Times New Roman" w:hAnsi="Times New Roman"/>
          <w:lang w:val="en-US"/>
        </w:rPr>
        <w:t xml:space="preserve"> EVFTA, </w:t>
      </w:r>
      <w:proofErr w:type="spellStart"/>
      <w:r>
        <w:rPr>
          <w:rFonts w:ascii="Times New Roman" w:hAnsi="Times New Roman"/>
          <w:lang w:val="en-US"/>
        </w:rPr>
        <w:t>có</w:t>
      </w:r>
      <w:proofErr w:type="spellEnd"/>
      <w:r>
        <w:rPr>
          <w:rFonts w:ascii="Times New Roman" w:hAnsi="Times New Roman"/>
          <w:lang w:val="en-US"/>
        </w:rPr>
        <w:t xml:space="preserve"> </w:t>
      </w:r>
      <w:proofErr w:type="spellStart"/>
      <w:r>
        <w:rPr>
          <w:rFonts w:ascii="Times New Roman" w:hAnsi="Times New Roman"/>
          <w:lang w:val="en-US"/>
        </w:rPr>
        <w:t>hiệu</w:t>
      </w:r>
      <w:proofErr w:type="spellEnd"/>
      <w:r>
        <w:rPr>
          <w:rFonts w:ascii="Times New Roman" w:hAnsi="Times New Roman"/>
          <w:lang w:val="en-US"/>
        </w:rPr>
        <w:t xml:space="preserve"> </w:t>
      </w:r>
      <w:proofErr w:type="spellStart"/>
      <w:r>
        <w:rPr>
          <w:rFonts w:ascii="Times New Roman" w:hAnsi="Times New Roman"/>
          <w:lang w:val="en-US"/>
        </w:rPr>
        <w:t>lực</w:t>
      </w:r>
      <w:proofErr w:type="spellEnd"/>
      <w:r>
        <w:rPr>
          <w:rFonts w:ascii="Times New Roman" w:hAnsi="Times New Roman"/>
          <w:lang w:val="en-US"/>
        </w:rPr>
        <w:t xml:space="preserve"> </w:t>
      </w:r>
      <w:proofErr w:type="spellStart"/>
      <w:r>
        <w:rPr>
          <w:rFonts w:ascii="Times New Roman" w:hAnsi="Times New Roman"/>
          <w:lang w:val="en-US"/>
        </w:rPr>
        <w:t>từ</w:t>
      </w:r>
      <w:proofErr w:type="spellEnd"/>
      <w:r>
        <w:rPr>
          <w:rFonts w:ascii="Times New Roman" w:hAnsi="Times New Roman"/>
          <w:lang w:val="en-US"/>
        </w:rPr>
        <w:t xml:space="preserve"> </w:t>
      </w:r>
      <w:proofErr w:type="spellStart"/>
      <w:r>
        <w:rPr>
          <w:rFonts w:ascii="Times New Roman" w:hAnsi="Times New Roman"/>
          <w:lang w:val="en-US"/>
        </w:rPr>
        <w:t>ngày</w:t>
      </w:r>
      <w:proofErr w:type="spellEnd"/>
      <w:r>
        <w:rPr>
          <w:rFonts w:ascii="Times New Roman" w:hAnsi="Times New Roman"/>
          <w:lang w:val="en-US"/>
        </w:rPr>
        <w:t xml:space="preserve"> 1/8/2020</w:t>
      </w:r>
      <w:proofErr w:type="gramStart"/>
      <w:r>
        <w:rPr>
          <w:rFonts w:ascii="Times New Roman" w:hAnsi="Times New Roman"/>
          <w:lang w:val="en-US"/>
        </w:rPr>
        <w:t xml:space="preserve">(  </w:t>
      </w:r>
      <w:proofErr w:type="spellStart"/>
      <w:r>
        <w:rPr>
          <w:rFonts w:ascii="Times New Roman" w:hAnsi="Times New Roman"/>
          <w:lang w:val="en-US"/>
        </w:rPr>
        <w:t>tham</w:t>
      </w:r>
      <w:proofErr w:type="spellEnd"/>
      <w:proofErr w:type="gramEnd"/>
      <w:r>
        <w:rPr>
          <w:rFonts w:ascii="Times New Roman" w:hAnsi="Times New Roman"/>
          <w:lang w:val="en-US"/>
        </w:rPr>
        <w:t xml:space="preserve"> </w:t>
      </w:r>
      <w:proofErr w:type="spellStart"/>
      <w:r>
        <w:rPr>
          <w:rFonts w:ascii="Times New Roman" w:hAnsi="Times New Roman"/>
          <w:lang w:val="en-US"/>
        </w:rPr>
        <w:t>khảo</w:t>
      </w:r>
      <w:proofErr w:type="spellEnd"/>
      <w:r>
        <w:rPr>
          <w:rFonts w:ascii="Times New Roman" w:hAnsi="Times New Roman"/>
          <w:lang w:val="en-US"/>
        </w:rPr>
        <w:t xml:space="preserve"> </w:t>
      </w:r>
      <w:proofErr w:type="spellStart"/>
      <w:r>
        <w:rPr>
          <w:rFonts w:ascii="Times New Roman" w:hAnsi="Times New Roman"/>
          <w:lang w:val="en-US"/>
        </w:rPr>
        <w:t>toàn</w:t>
      </w:r>
      <w:proofErr w:type="spellEnd"/>
      <w:r>
        <w:rPr>
          <w:rFonts w:ascii="Times New Roman" w:hAnsi="Times New Roman"/>
          <w:lang w:val="en-US"/>
        </w:rPr>
        <w:t xml:space="preserve"> </w:t>
      </w:r>
      <w:proofErr w:type="spellStart"/>
      <w:r>
        <w:rPr>
          <w:rFonts w:ascii="Times New Roman" w:hAnsi="Times New Roman"/>
          <w:lang w:val="en-US"/>
        </w:rPr>
        <w:t>văn</w:t>
      </w:r>
      <w:proofErr w:type="spellEnd"/>
      <w:r>
        <w:rPr>
          <w:rFonts w:ascii="Times New Roman" w:hAnsi="Times New Roman"/>
          <w:lang w:val="en-US"/>
        </w:rPr>
        <w:t xml:space="preserve"> </w:t>
      </w:r>
      <w:proofErr w:type="spellStart"/>
      <w:r>
        <w:rPr>
          <w:rFonts w:ascii="Times New Roman" w:hAnsi="Times New Roman"/>
          <w:lang w:val="en-US"/>
        </w:rPr>
        <w:t>công</w:t>
      </w:r>
      <w:proofErr w:type="spellEnd"/>
      <w:r>
        <w:rPr>
          <w:rFonts w:ascii="Times New Roman" w:hAnsi="Times New Roman"/>
          <w:lang w:val="en-US"/>
        </w:rPr>
        <w:t xml:space="preserve"> </w:t>
      </w:r>
      <w:proofErr w:type="spellStart"/>
      <w:r>
        <w:rPr>
          <w:rFonts w:ascii="Times New Roman" w:hAnsi="Times New Roman"/>
          <w:lang w:val="en-US"/>
        </w:rPr>
        <w:t>báo</w:t>
      </w:r>
      <w:proofErr w:type="spellEnd"/>
      <w:r>
        <w:rPr>
          <w:rFonts w:ascii="Times New Roman" w:hAnsi="Times New Roman"/>
          <w:lang w:val="en-US"/>
        </w:rPr>
        <w:t xml:space="preserve"> </w:t>
      </w:r>
      <w:proofErr w:type="spellStart"/>
      <w:r>
        <w:rPr>
          <w:rFonts w:ascii="Times New Roman" w:hAnsi="Times New Roman"/>
          <w:lang w:val="en-US"/>
        </w:rPr>
        <w:t>theo</w:t>
      </w:r>
      <w:proofErr w:type="spellEnd"/>
      <w:r>
        <w:rPr>
          <w:rFonts w:ascii="Times New Roman" w:hAnsi="Times New Roman"/>
          <w:lang w:val="en-US"/>
        </w:rPr>
        <w:t xml:space="preserve"> file </w:t>
      </w:r>
      <w:proofErr w:type="spellStart"/>
      <w:r>
        <w:rPr>
          <w:rFonts w:ascii="Times New Roman" w:hAnsi="Times New Roman"/>
          <w:lang w:val="en-US"/>
        </w:rPr>
        <w:t>kèm</w:t>
      </w:r>
      <w:proofErr w:type="spellEnd"/>
      <w:r>
        <w:rPr>
          <w:rFonts w:ascii="Times New Roman" w:hAnsi="Times New Roman"/>
          <w:lang w:val="en-US"/>
        </w:rPr>
        <w:t xml:space="preserve"> </w:t>
      </w:r>
      <w:proofErr w:type="spellStart"/>
      <w:r>
        <w:rPr>
          <w:rFonts w:ascii="Times New Roman" w:hAnsi="Times New Roman"/>
          <w:lang w:val="en-US"/>
        </w:rPr>
        <w:t>theo</w:t>
      </w:r>
      <w:proofErr w:type="spellEnd"/>
      <w:r>
        <w:rPr>
          <w:rFonts w:ascii="Times New Roman" w:hAnsi="Times New Roman"/>
          <w:lang w:val="en-US"/>
        </w:rPr>
        <w:t xml:space="preserve"> </w:t>
      </w:r>
      <w:proofErr w:type="spellStart"/>
      <w:r>
        <w:rPr>
          <w:rFonts w:ascii="Times New Roman" w:hAnsi="Times New Roman"/>
          <w:lang w:val="en-US"/>
        </w:rPr>
        <w:t>đây</w:t>
      </w:r>
      <w:proofErr w:type="spellEnd"/>
      <w:r>
        <w:rPr>
          <w:rFonts w:ascii="Times New Roman" w:hAnsi="Times New Roman"/>
          <w:lang w:val="en-US"/>
        </w:rPr>
        <w:t xml:space="preserve">). </w:t>
      </w:r>
      <w:proofErr w:type="spellStart"/>
      <w:r>
        <w:rPr>
          <w:rFonts w:ascii="Times New Roman" w:hAnsi="Times New Roman"/>
          <w:lang w:val="en-US"/>
        </w:rPr>
        <w:t>Cụ</w:t>
      </w:r>
      <w:proofErr w:type="spellEnd"/>
      <w:r>
        <w:rPr>
          <w:rFonts w:ascii="Times New Roman" w:hAnsi="Times New Roman"/>
          <w:lang w:val="en-US"/>
        </w:rPr>
        <w:t xml:space="preserve"> </w:t>
      </w:r>
      <w:proofErr w:type="spellStart"/>
      <w:r>
        <w:rPr>
          <w:rFonts w:ascii="Times New Roman" w:hAnsi="Times New Roman"/>
          <w:lang w:val="en-US"/>
        </w:rPr>
        <w:t>thể</w:t>
      </w:r>
      <w:proofErr w:type="spellEnd"/>
      <w:r>
        <w:rPr>
          <w:rFonts w:ascii="Times New Roman" w:hAnsi="Times New Roman"/>
          <w:lang w:val="en-US"/>
        </w:rPr>
        <w:t xml:space="preserve"> </w:t>
      </w:r>
      <w:proofErr w:type="spellStart"/>
      <w:r>
        <w:rPr>
          <w:rFonts w:ascii="Times New Roman" w:hAnsi="Times New Roman"/>
          <w:lang w:val="en-US"/>
        </w:rPr>
        <w:t>tóm</w:t>
      </w:r>
      <w:proofErr w:type="spellEnd"/>
      <w:r>
        <w:rPr>
          <w:rFonts w:ascii="Times New Roman" w:hAnsi="Times New Roman"/>
          <w:lang w:val="en-US"/>
        </w:rPr>
        <w:t xml:space="preserve"> </w:t>
      </w:r>
      <w:proofErr w:type="spellStart"/>
      <w:r>
        <w:rPr>
          <w:rFonts w:ascii="Times New Roman" w:hAnsi="Times New Roman"/>
          <w:lang w:val="en-US"/>
        </w:rPr>
        <w:t>tắt</w:t>
      </w:r>
      <w:proofErr w:type="spellEnd"/>
      <w:r>
        <w:rPr>
          <w:rFonts w:ascii="Times New Roman" w:hAnsi="Times New Roman"/>
          <w:lang w:val="en-US"/>
        </w:rPr>
        <w:t xml:space="preserve"> </w:t>
      </w:r>
      <w:proofErr w:type="spellStart"/>
      <w:r>
        <w:rPr>
          <w:rFonts w:ascii="Times New Roman" w:hAnsi="Times New Roman"/>
          <w:lang w:val="en-US"/>
        </w:rPr>
        <w:t>nội</w:t>
      </w:r>
      <w:proofErr w:type="spellEnd"/>
      <w:r>
        <w:rPr>
          <w:rFonts w:ascii="Times New Roman" w:hAnsi="Times New Roman"/>
          <w:lang w:val="en-US"/>
        </w:rPr>
        <w:t xml:space="preserve"> dung </w:t>
      </w:r>
      <w:proofErr w:type="spellStart"/>
      <w:r>
        <w:rPr>
          <w:rFonts w:ascii="Times New Roman" w:hAnsi="Times New Roman"/>
          <w:lang w:val="en-US"/>
        </w:rPr>
        <w:t>như</w:t>
      </w:r>
      <w:proofErr w:type="spellEnd"/>
      <w:r>
        <w:rPr>
          <w:rFonts w:ascii="Times New Roman" w:hAnsi="Times New Roman"/>
          <w:lang w:val="en-US"/>
        </w:rPr>
        <w:t xml:space="preserve"> </w:t>
      </w:r>
      <w:proofErr w:type="spellStart"/>
      <w:r>
        <w:rPr>
          <w:rFonts w:ascii="Times New Roman" w:hAnsi="Times New Roman"/>
          <w:lang w:val="en-US"/>
        </w:rPr>
        <w:t>sau</w:t>
      </w:r>
      <w:proofErr w:type="spellEnd"/>
      <w:r>
        <w:rPr>
          <w:rFonts w:ascii="Times New Roman" w:hAnsi="Times New Roman"/>
          <w:lang w:val="en-US"/>
        </w:rPr>
        <w:t>:</w:t>
      </w:r>
    </w:p>
    <w:p w:rsidR="00A4397E" w:rsidRPr="00A4397E" w:rsidRDefault="00A4397E" w:rsidP="00A35FBC">
      <w:pPr>
        <w:jc w:val="both"/>
        <w:rPr>
          <w:rFonts w:ascii="Times New Roman" w:hAnsi="Times New Roman"/>
          <w:lang w:val="en-US"/>
        </w:rPr>
      </w:pPr>
    </w:p>
    <w:p w:rsidR="00A4397E" w:rsidRPr="00A35FBC" w:rsidRDefault="00A4397E" w:rsidP="00A35FBC">
      <w:pPr>
        <w:jc w:val="both"/>
        <w:rPr>
          <w:rFonts w:ascii="Times New Roman" w:hAnsi="Times New Roman"/>
        </w:rPr>
      </w:pPr>
      <w:r>
        <w:t>Thông báo của EC cho biết hạn ngạch nhập khẩu vào EU đối với một số nông sản Việt Nam được áp dụng bắt đầu từ ngày 1/8 như sau: trứng gia cầm có hạn ngạch từ ngày 1/8 đến 31/12 là 208,334 tấn và hạn ngạch mỗi năm là 500 tấn; tỏi (167,668 tấn, 400 tấn); ngô (2.083,334 tấn, 5.000 tấn); bột sắn (12.500 tấn, 30.000 tấn); cá ngừ (4.791,668 tấn, 11.500 tấn); surimi (208,334 tấn, 500 tấn); đường (8.333,334 tấn, 20.000 tấn); đường đặc biệt (166,668 tấn, 400 tấn); nấm (145,834 tấn, 350 tấ</w:t>
      </w:r>
      <w:r w:rsidR="00A35FBC">
        <w:t>n)…</w:t>
      </w:r>
    </w:p>
    <w:p w:rsidR="00A4397E" w:rsidRPr="00A35FBC" w:rsidRDefault="00A4397E" w:rsidP="00A35FBC">
      <w:pPr>
        <w:jc w:val="both"/>
        <w:rPr>
          <w:rFonts w:ascii="Times New Roman" w:hAnsi="Times New Roman"/>
        </w:rPr>
      </w:pPr>
      <w:r>
        <w:t>Riêng với gạo, EC đưa ra một quy định riêng và với hạn mức hàng năm là 80.000 tấn, trong đó có 20.000 tấn gạo chưa xay xát, 30.000 tấn gạo xay xát và 30.000 tấn gạ</w:t>
      </w:r>
      <w:r w:rsidR="00A35FBC">
        <w:t>o thơm.</w:t>
      </w:r>
    </w:p>
    <w:p w:rsidR="00A4397E" w:rsidRPr="00A35FBC" w:rsidRDefault="00A4397E" w:rsidP="00A35FBC">
      <w:pPr>
        <w:jc w:val="both"/>
        <w:rPr>
          <w:rFonts w:ascii="Times New Roman" w:hAnsi="Times New Roman"/>
        </w:rPr>
      </w:pPr>
      <w:r>
        <w:t>Để đảm bảo việc tiêu thụ và tránh bị dồn ứ mặt hàng gạo trên thị trường, EC đã đưa ra hạn ngạch nhập khẩu cụ thể cho từng loại gạo đối với từng giai đoạ</w:t>
      </w:r>
      <w:r w:rsidR="00A35FBC">
        <w:t>n trong năm như sau:</w:t>
      </w:r>
    </w:p>
    <w:p w:rsidR="00A4397E" w:rsidRPr="00A35FBC" w:rsidRDefault="00A4397E" w:rsidP="00A35FBC">
      <w:pPr>
        <w:jc w:val="both"/>
        <w:rPr>
          <w:rFonts w:ascii="Times New Roman" w:hAnsi="Times New Roman"/>
        </w:rPr>
      </w:pPr>
      <w:r>
        <w:t>Gạo chưa xay xát từ ngày 1/1 tới 31/3 là 10.000 tấn; từ 1/4 tới 30/6 là 5.000 tấn; từ 1/7 tới 30/9 là 5.000 tấ</w:t>
      </w:r>
      <w:r w:rsidR="00A35FBC">
        <w:t>n.</w:t>
      </w:r>
    </w:p>
    <w:p w:rsidR="00A4397E" w:rsidRPr="00A35FBC" w:rsidRDefault="00A4397E" w:rsidP="00A35FBC">
      <w:pPr>
        <w:jc w:val="both"/>
        <w:rPr>
          <w:rFonts w:ascii="Times New Roman" w:hAnsi="Times New Roman"/>
        </w:rPr>
      </w:pPr>
      <w:r>
        <w:t>Gạo xay xát từ ngày 1/1 tới 31/3 là 15.000 tấn; từ 1/4 tới 30/6 là 7.500 tấn; từ 1/7 tới 30/9 là 7.500 tấ</w:t>
      </w:r>
      <w:r w:rsidR="00A35FBC">
        <w:t>n.</w:t>
      </w:r>
    </w:p>
    <w:p w:rsidR="00FE4298" w:rsidRDefault="00A4397E" w:rsidP="00A35FBC">
      <w:pPr>
        <w:jc w:val="both"/>
        <w:rPr>
          <w:rFonts w:ascii="Times New Roman" w:hAnsi="Times New Roman"/>
        </w:rPr>
      </w:pPr>
      <w:r>
        <w:t>Gạo thơm từ ngày 1/1 tới 31/3 là 15.000 tấn; từ 1/4 tới 30/6 là 7.500 tấn; từ 1/7 tới 30/9 là 7.500 tấn./.</w:t>
      </w:r>
    </w:p>
    <w:bookmarkEnd w:id="0"/>
    <w:p w:rsidR="00A35FBC" w:rsidRDefault="00A35FBC" w:rsidP="00A4397E">
      <w:pPr>
        <w:rPr>
          <w:rFonts w:ascii="Times New Roman" w:hAnsi="Times New Roman"/>
          <w:b/>
        </w:rPr>
      </w:pPr>
    </w:p>
    <w:p w:rsidR="00A35FBC" w:rsidRPr="00A35FBC" w:rsidRDefault="00A35FBC" w:rsidP="00A35FBC">
      <w:pPr>
        <w:ind w:left="3600"/>
        <w:rPr>
          <w:rFonts w:ascii="Times New Roman" w:hAnsi="Times New Roman"/>
          <w:b/>
        </w:rPr>
      </w:pPr>
      <w:r w:rsidRPr="00A35FBC">
        <w:rPr>
          <w:rFonts w:ascii="Times New Roman" w:hAnsi="Times New Roman"/>
          <w:b/>
        </w:rPr>
        <w:t>Ngày 15/7/2020- Thương vụ Việt nam tại Bỉ và EU</w:t>
      </w:r>
    </w:p>
    <w:sectPr w:rsidR="00A35FBC" w:rsidRPr="00A35F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899"/>
    <w:rsid w:val="00A35FBC"/>
    <w:rsid w:val="00A4397E"/>
    <w:rsid w:val="00AE0899"/>
    <w:rsid w:val="00FE4298"/>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2B6174-1D24-4588-B633-91F2E67B9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1308</TotalTime>
  <Pages>1</Pages>
  <Words>217</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32477191508</dc:creator>
  <cp:keywords/>
  <dc:description/>
  <cp:lastModifiedBy>32477191508</cp:lastModifiedBy>
  <cp:revision>1</cp:revision>
  <dcterms:created xsi:type="dcterms:W3CDTF">2020-07-15T10:03:00Z</dcterms:created>
  <dcterms:modified xsi:type="dcterms:W3CDTF">2020-07-16T07:51:00Z</dcterms:modified>
</cp:coreProperties>
</file>