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8DE" w:rsidRPr="00105118" w:rsidRDefault="009B78DE" w:rsidP="009B78DE">
      <w:pPr>
        <w:ind w:firstLine="708"/>
        <w:jc w:val="center"/>
        <w:rPr>
          <w:b/>
          <w:lang w:val="tr-TR"/>
        </w:rPr>
      </w:pPr>
      <w:r w:rsidRPr="00105118">
        <w:rPr>
          <w:b/>
        </w:rPr>
        <w:t xml:space="preserve">Kinh </w:t>
      </w:r>
      <w:r w:rsidRPr="00105118">
        <w:rPr>
          <w:b/>
          <w:lang w:val="tr-TR"/>
        </w:rPr>
        <w:t>tế Thổ Nhĩ Kỳ năm 2012</w:t>
      </w:r>
    </w:p>
    <w:p w:rsidR="009B78DE" w:rsidRDefault="009B78DE" w:rsidP="009B78DE">
      <w:pPr>
        <w:ind w:firstLine="708"/>
        <w:jc w:val="both"/>
      </w:pPr>
    </w:p>
    <w:p w:rsidR="009B78DE" w:rsidRDefault="009B78DE" w:rsidP="009B78DE">
      <w:pPr>
        <w:ind w:firstLine="708"/>
        <w:jc w:val="both"/>
      </w:pPr>
      <w:proofErr w:type="gramStart"/>
      <w:r>
        <w:t>Năm 2012, mức tăng của k</w:t>
      </w:r>
      <w:r>
        <w:rPr>
          <w:lang w:val="tr-TR"/>
        </w:rPr>
        <w:t>inh tế Thổ Nhĩ Kỳ đã chậm lại so với năm 2011 và 2010.</w:t>
      </w:r>
      <w:proofErr w:type="gramEnd"/>
      <w:r>
        <w:rPr>
          <w:lang w:val="tr-TR"/>
        </w:rPr>
        <w:t xml:space="preserve"> Ước GDP cả năm 2012 tăng 3</w:t>
      </w:r>
      <w:r w:rsidR="00573EA4">
        <w:rPr>
          <w:lang w:val="tr-TR"/>
        </w:rPr>
        <w:t>,5</w:t>
      </w:r>
      <w:r>
        <w:rPr>
          <w:lang w:val="tr-TR"/>
        </w:rPr>
        <w:t>%, trong khi năm 201</w:t>
      </w:r>
      <w:r w:rsidR="00573EA4">
        <w:rPr>
          <w:lang w:val="tr-TR"/>
        </w:rPr>
        <w:t>1 tăng 8,5% và năm 2010 tăng 9,2</w:t>
      </w:r>
      <w:r>
        <w:rPr>
          <w:lang w:val="tr-TR"/>
        </w:rPr>
        <w:t>%</w:t>
      </w:r>
      <w:r w:rsidRPr="005377C0">
        <w:t>. Mức tăng trung bình tro</w:t>
      </w:r>
      <w:r w:rsidR="00573EA4">
        <w:t>ng giai đoạn 2007 và 2011 là 3</w:t>
      </w:r>
      <w:proofErr w:type="gramStart"/>
      <w:r w:rsidR="00573EA4">
        <w:t>,6</w:t>
      </w:r>
      <w:proofErr w:type="gramEnd"/>
      <w:r w:rsidRPr="005377C0">
        <w:t>%.</w:t>
      </w:r>
      <w:r w:rsidR="00D528BD">
        <w:t xml:space="preserve"> Tỷ lệ lạm phát là 7</w:t>
      </w:r>
      <w:proofErr w:type="gramStart"/>
      <w:r w:rsidR="00D528BD">
        <w:t>,03</w:t>
      </w:r>
      <w:proofErr w:type="gramEnd"/>
      <w:r w:rsidR="00D528BD">
        <w:t>%.</w:t>
      </w:r>
    </w:p>
    <w:p w:rsidR="00105118" w:rsidRDefault="00105118" w:rsidP="009B78DE">
      <w:pPr>
        <w:ind w:firstLine="708"/>
        <w:jc w:val="both"/>
      </w:pPr>
    </w:p>
    <w:p w:rsidR="009B78DE" w:rsidRDefault="00105118" w:rsidP="009E70B8">
      <w:pPr>
        <w:ind w:firstLine="708"/>
        <w:jc w:val="both"/>
        <w:rPr>
          <w:b/>
        </w:rPr>
      </w:pPr>
      <w:r w:rsidRPr="00105118">
        <w:rPr>
          <w:b/>
        </w:rPr>
        <w:t>1. Mức tăng GDP</w:t>
      </w:r>
    </w:p>
    <w:p w:rsidR="009E70B8" w:rsidRPr="009E70B8" w:rsidRDefault="009E70B8" w:rsidP="009E70B8">
      <w:pPr>
        <w:ind w:firstLine="708"/>
        <w:jc w:val="both"/>
        <w:rPr>
          <w:b/>
        </w:rPr>
      </w:pPr>
    </w:p>
    <w:p w:rsidR="009B78DE" w:rsidRDefault="00573EA4" w:rsidP="009B78DE">
      <w:pPr>
        <w:ind w:firstLine="708"/>
        <w:jc w:val="both"/>
      </w:pPr>
      <w:r>
        <w:t>Với mức tăng 3,5% năm 2012 t</w:t>
      </w:r>
      <w:r w:rsidR="009B78DE">
        <w:t xml:space="preserve">rong bối cảnh của khủng hoảng tài chính toàn cầu, nền kinh tế Thổ Nhĩ Kỳ vẫn duy trì được sự phát triển khá vững chắc. Các mặt </w:t>
      </w:r>
      <w:proofErr w:type="gramStart"/>
      <w:r w:rsidR="009B78DE">
        <w:t>an</w:t>
      </w:r>
      <w:proofErr w:type="gramEnd"/>
      <w:r w:rsidR="009B78DE">
        <w:t xml:space="preserve"> ninh, quốc phòng</w:t>
      </w:r>
      <w:r>
        <w:t xml:space="preserve"> và trật tự xã hội</w:t>
      </w:r>
      <w:r w:rsidR="009B78DE">
        <w:t xml:space="preserve"> khá ổn định.</w:t>
      </w:r>
    </w:p>
    <w:p w:rsidR="00540CA0" w:rsidRDefault="00540CA0" w:rsidP="009B78DE">
      <w:pPr>
        <w:ind w:firstLine="708"/>
        <w:jc w:val="both"/>
      </w:pPr>
    </w:p>
    <w:p w:rsidR="00540CA0" w:rsidRPr="00A1459C" w:rsidRDefault="00540CA0" w:rsidP="00A1459C">
      <w:pPr>
        <w:ind w:firstLine="708"/>
        <w:jc w:val="center"/>
        <w:rPr>
          <w:b/>
          <w:i/>
          <w:lang w:val="tr-TR"/>
        </w:rPr>
      </w:pPr>
      <w:r w:rsidRPr="00A1459C">
        <w:rPr>
          <w:b/>
          <w:i/>
        </w:rPr>
        <w:t>C</w:t>
      </w:r>
      <w:r w:rsidRPr="00A1459C">
        <w:rPr>
          <w:b/>
          <w:i/>
          <w:lang w:val="tr-TR"/>
        </w:rPr>
        <w:t xml:space="preserve">ác chỉ số kinh tế </w:t>
      </w:r>
      <w:proofErr w:type="gramStart"/>
      <w:r w:rsidRPr="00A1459C">
        <w:rPr>
          <w:b/>
          <w:i/>
          <w:lang w:val="tr-TR"/>
        </w:rPr>
        <w:t>vĩ</w:t>
      </w:r>
      <w:proofErr w:type="gramEnd"/>
      <w:r w:rsidRPr="00A1459C">
        <w:rPr>
          <w:b/>
          <w:i/>
          <w:lang w:val="tr-TR"/>
        </w:rPr>
        <w:t xml:space="preserve"> mô của Thổ Nhĩ Kỳ</w:t>
      </w:r>
    </w:p>
    <w:p w:rsidR="00540CA0" w:rsidRDefault="00540CA0" w:rsidP="009B78DE">
      <w:pPr>
        <w:ind w:firstLine="708"/>
        <w:jc w:val="both"/>
        <w:rPr>
          <w:lang w:val="tr-TR"/>
        </w:rPr>
      </w:pPr>
    </w:p>
    <w:tbl>
      <w:tblPr>
        <w:tblStyle w:val="TableGrid"/>
        <w:tblW w:w="10207" w:type="dxa"/>
        <w:tblInd w:w="-885" w:type="dxa"/>
        <w:tblLook w:val="04A0"/>
      </w:tblPr>
      <w:tblGrid>
        <w:gridCol w:w="2836"/>
        <w:gridCol w:w="1276"/>
        <w:gridCol w:w="1134"/>
        <w:gridCol w:w="1276"/>
        <w:gridCol w:w="1275"/>
        <w:gridCol w:w="1276"/>
        <w:gridCol w:w="1134"/>
      </w:tblGrid>
      <w:tr w:rsidR="00540CA0" w:rsidTr="00A1459C">
        <w:tc>
          <w:tcPr>
            <w:tcW w:w="2836" w:type="dxa"/>
          </w:tcPr>
          <w:p w:rsidR="00540CA0" w:rsidRPr="00A1459C" w:rsidRDefault="00540CA0" w:rsidP="00A1459C">
            <w:pPr>
              <w:jc w:val="center"/>
              <w:rPr>
                <w:b/>
                <w:i/>
                <w:lang w:val="tr-TR"/>
              </w:rPr>
            </w:pPr>
            <w:r w:rsidRPr="00A1459C">
              <w:rPr>
                <w:b/>
                <w:i/>
                <w:lang w:val="tr-TR"/>
              </w:rPr>
              <w:t>Các chỉ số</w:t>
            </w:r>
          </w:p>
        </w:tc>
        <w:tc>
          <w:tcPr>
            <w:tcW w:w="1276" w:type="dxa"/>
          </w:tcPr>
          <w:p w:rsidR="00540CA0" w:rsidRPr="00A1459C" w:rsidRDefault="00540CA0" w:rsidP="00A1459C">
            <w:pPr>
              <w:jc w:val="center"/>
              <w:rPr>
                <w:b/>
                <w:i/>
                <w:lang w:val="tr-TR"/>
              </w:rPr>
            </w:pPr>
            <w:r w:rsidRPr="00A1459C">
              <w:rPr>
                <w:b/>
                <w:i/>
                <w:lang w:val="tr-TR"/>
              </w:rPr>
              <w:t>2007</w:t>
            </w:r>
          </w:p>
        </w:tc>
        <w:tc>
          <w:tcPr>
            <w:tcW w:w="1134" w:type="dxa"/>
          </w:tcPr>
          <w:p w:rsidR="00540CA0" w:rsidRPr="00A1459C" w:rsidRDefault="00540CA0" w:rsidP="00A1459C">
            <w:pPr>
              <w:jc w:val="center"/>
              <w:rPr>
                <w:b/>
                <w:i/>
                <w:lang w:val="tr-TR"/>
              </w:rPr>
            </w:pPr>
            <w:r w:rsidRPr="00A1459C">
              <w:rPr>
                <w:b/>
                <w:i/>
                <w:lang w:val="tr-TR"/>
              </w:rPr>
              <w:t>2008</w:t>
            </w:r>
          </w:p>
        </w:tc>
        <w:tc>
          <w:tcPr>
            <w:tcW w:w="1276" w:type="dxa"/>
          </w:tcPr>
          <w:p w:rsidR="00540CA0" w:rsidRPr="00A1459C" w:rsidRDefault="00540CA0" w:rsidP="00A1459C">
            <w:pPr>
              <w:jc w:val="center"/>
              <w:rPr>
                <w:b/>
                <w:i/>
                <w:lang w:val="tr-TR"/>
              </w:rPr>
            </w:pPr>
            <w:r w:rsidRPr="00A1459C">
              <w:rPr>
                <w:b/>
                <w:i/>
                <w:lang w:val="tr-TR"/>
              </w:rPr>
              <w:t>2009</w:t>
            </w:r>
          </w:p>
        </w:tc>
        <w:tc>
          <w:tcPr>
            <w:tcW w:w="1275" w:type="dxa"/>
          </w:tcPr>
          <w:p w:rsidR="00540CA0" w:rsidRPr="00A1459C" w:rsidRDefault="00540CA0" w:rsidP="00A1459C">
            <w:pPr>
              <w:jc w:val="center"/>
              <w:rPr>
                <w:b/>
                <w:i/>
                <w:lang w:val="tr-TR"/>
              </w:rPr>
            </w:pPr>
            <w:r w:rsidRPr="00A1459C">
              <w:rPr>
                <w:b/>
                <w:i/>
                <w:lang w:val="tr-TR"/>
              </w:rPr>
              <w:t>2010</w:t>
            </w:r>
          </w:p>
        </w:tc>
        <w:tc>
          <w:tcPr>
            <w:tcW w:w="1276" w:type="dxa"/>
          </w:tcPr>
          <w:p w:rsidR="00540CA0" w:rsidRPr="00A1459C" w:rsidRDefault="00540CA0" w:rsidP="00A1459C">
            <w:pPr>
              <w:jc w:val="center"/>
              <w:rPr>
                <w:b/>
                <w:i/>
                <w:lang w:val="tr-TR"/>
              </w:rPr>
            </w:pPr>
            <w:r w:rsidRPr="00A1459C">
              <w:rPr>
                <w:b/>
                <w:i/>
                <w:lang w:val="tr-TR"/>
              </w:rPr>
              <w:t>2011</w:t>
            </w:r>
          </w:p>
        </w:tc>
        <w:tc>
          <w:tcPr>
            <w:tcW w:w="1134" w:type="dxa"/>
          </w:tcPr>
          <w:p w:rsidR="00540CA0" w:rsidRPr="00A1459C" w:rsidRDefault="00540CA0" w:rsidP="00A1459C">
            <w:pPr>
              <w:jc w:val="center"/>
              <w:rPr>
                <w:b/>
                <w:i/>
                <w:lang w:val="tr-TR"/>
              </w:rPr>
            </w:pPr>
            <w:r w:rsidRPr="00A1459C">
              <w:rPr>
                <w:b/>
                <w:i/>
                <w:lang w:val="tr-TR"/>
              </w:rPr>
              <w:t>2012</w:t>
            </w:r>
          </w:p>
        </w:tc>
      </w:tr>
      <w:tr w:rsidR="00540CA0" w:rsidTr="00A1459C">
        <w:tc>
          <w:tcPr>
            <w:tcW w:w="2836" w:type="dxa"/>
          </w:tcPr>
          <w:p w:rsidR="00540CA0" w:rsidRPr="00A1459C" w:rsidRDefault="00891F49" w:rsidP="009B78DE">
            <w:pPr>
              <w:jc w:val="both"/>
              <w:rPr>
                <w:i/>
                <w:lang w:val="tr-TR"/>
              </w:rPr>
            </w:pPr>
            <w:r w:rsidRPr="00A1459C">
              <w:rPr>
                <w:i/>
                <w:lang w:val="tr-TR"/>
              </w:rPr>
              <w:t>Tăng trưởng</w:t>
            </w:r>
          </w:p>
          <w:p w:rsidR="00540CA0" w:rsidRPr="00540CA0" w:rsidRDefault="00540CA0" w:rsidP="00540CA0">
            <w:pPr>
              <w:jc w:val="both"/>
              <w:rPr>
                <w:lang w:val="tr-TR"/>
              </w:rPr>
            </w:pPr>
            <w:r w:rsidRPr="00540CA0">
              <w:rPr>
                <w:lang w:val="tr-TR"/>
              </w:rPr>
              <w:t>-</w:t>
            </w:r>
            <w:r>
              <w:rPr>
                <w:lang w:val="tr-TR"/>
              </w:rPr>
              <w:t xml:space="preserve"> </w:t>
            </w:r>
            <w:r w:rsidRPr="00540CA0">
              <w:rPr>
                <w:lang w:val="tr-TR"/>
              </w:rPr>
              <w:t>GDP (tỷ USD)</w:t>
            </w:r>
          </w:p>
          <w:p w:rsidR="00540CA0" w:rsidRDefault="00540CA0" w:rsidP="009B78DE">
            <w:pPr>
              <w:jc w:val="both"/>
              <w:rPr>
                <w:lang w:val="tr-TR"/>
              </w:rPr>
            </w:pPr>
            <w:r>
              <w:rPr>
                <w:lang w:val="tr-TR"/>
              </w:rPr>
              <w:t>- GDP (%)</w:t>
            </w:r>
          </w:p>
        </w:tc>
        <w:tc>
          <w:tcPr>
            <w:tcW w:w="1276" w:type="dxa"/>
          </w:tcPr>
          <w:p w:rsidR="00540CA0" w:rsidRDefault="00540CA0" w:rsidP="00A1459C">
            <w:pPr>
              <w:jc w:val="center"/>
              <w:rPr>
                <w:lang w:val="tr-TR"/>
              </w:rPr>
            </w:pPr>
          </w:p>
          <w:p w:rsidR="00891F49" w:rsidRDefault="00891F49" w:rsidP="00A1459C">
            <w:pPr>
              <w:jc w:val="center"/>
              <w:rPr>
                <w:lang w:val="tr-TR"/>
              </w:rPr>
            </w:pPr>
            <w:r>
              <w:rPr>
                <w:lang w:val="tr-TR"/>
              </w:rPr>
              <w:t>648,8</w:t>
            </w:r>
          </w:p>
          <w:p w:rsidR="00891F49" w:rsidRDefault="00891F49" w:rsidP="00A1459C">
            <w:pPr>
              <w:jc w:val="center"/>
              <w:rPr>
                <w:lang w:val="tr-TR"/>
              </w:rPr>
            </w:pPr>
            <w:r>
              <w:rPr>
                <w:lang w:val="tr-TR"/>
              </w:rPr>
              <w:t>4,7</w:t>
            </w:r>
          </w:p>
        </w:tc>
        <w:tc>
          <w:tcPr>
            <w:tcW w:w="1134" w:type="dxa"/>
          </w:tcPr>
          <w:p w:rsidR="00540CA0" w:rsidRDefault="00540CA0" w:rsidP="00A1459C">
            <w:pPr>
              <w:jc w:val="center"/>
              <w:rPr>
                <w:lang w:val="tr-TR"/>
              </w:rPr>
            </w:pPr>
          </w:p>
          <w:p w:rsidR="00891F49" w:rsidRDefault="00891F49" w:rsidP="00A1459C">
            <w:pPr>
              <w:jc w:val="center"/>
              <w:rPr>
                <w:lang w:val="tr-TR"/>
              </w:rPr>
            </w:pPr>
            <w:r>
              <w:rPr>
                <w:lang w:val="tr-TR"/>
              </w:rPr>
              <w:t>742,1</w:t>
            </w:r>
          </w:p>
          <w:p w:rsidR="00891F49" w:rsidRDefault="00891F49" w:rsidP="00A1459C">
            <w:pPr>
              <w:jc w:val="center"/>
              <w:rPr>
                <w:lang w:val="tr-TR"/>
              </w:rPr>
            </w:pPr>
            <w:r>
              <w:rPr>
                <w:lang w:val="tr-TR"/>
              </w:rPr>
              <w:t>0,7</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616,7</w:t>
            </w:r>
          </w:p>
          <w:p w:rsidR="00005AFD" w:rsidRDefault="00005AFD" w:rsidP="00A1459C">
            <w:pPr>
              <w:jc w:val="center"/>
              <w:rPr>
                <w:lang w:val="tr-TR"/>
              </w:rPr>
            </w:pPr>
            <w:r>
              <w:rPr>
                <w:lang w:val="tr-TR"/>
              </w:rPr>
              <w:t>-4,8</w:t>
            </w:r>
          </w:p>
        </w:tc>
        <w:tc>
          <w:tcPr>
            <w:tcW w:w="1275" w:type="dxa"/>
          </w:tcPr>
          <w:p w:rsidR="00540CA0" w:rsidRDefault="00540CA0" w:rsidP="00A1459C">
            <w:pPr>
              <w:jc w:val="center"/>
              <w:rPr>
                <w:lang w:val="tr-TR"/>
              </w:rPr>
            </w:pPr>
          </w:p>
          <w:p w:rsidR="00005AFD" w:rsidRDefault="00005AFD" w:rsidP="00A1459C">
            <w:pPr>
              <w:jc w:val="center"/>
              <w:rPr>
                <w:lang w:val="tr-TR"/>
              </w:rPr>
            </w:pPr>
            <w:r>
              <w:rPr>
                <w:lang w:val="tr-TR"/>
              </w:rPr>
              <w:t>731,6</w:t>
            </w:r>
          </w:p>
          <w:p w:rsidR="00005AFD" w:rsidRDefault="00005AFD" w:rsidP="00A1459C">
            <w:pPr>
              <w:jc w:val="center"/>
              <w:rPr>
                <w:lang w:val="tr-TR"/>
              </w:rPr>
            </w:pPr>
            <w:r>
              <w:rPr>
                <w:lang w:val="tr-TR"/>
              </w:rPr>
              <w:t>9,2</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774,2</w:t>
            </w:r>
          </w:p>
          <w:p w:rsidR="00005AFD" w:rsidRDefault="00005AFD" w:rsidP="00A1459C">
            <w:pPr>
              <w:jc w:val="center"/>
              <w:rPr>
                <w:lang w:val="tr-TR"/>
              </w:rPr>
            </w:pPr>
            <w:r>
              <w:rPr>
                <w:lang w:val="tr-TR"/>
              </w:rPr>
              <w:t>8,5</w:t>
            </w:r>
          </w:p>
        </w:tc>
        <w:tc>
          <w:tcPr>
            <w:tcW w:w="1134" w:type="dxa"/>
          </w:tcPr>
          <w:p w:rsidR="00540CA0" w:rsidRDefault="00540CA0" w:rsidP="00A1459C">
            <w:pPr>
              <w:jc w:val="center"/>
              <w:rPr>
                <w:lang w:val="tr-TR"/>
              </w:rPr>
            </w:pPr>
          </w:p>
          <w:p w:rsidR="00005AFD" w:rsidRDefault="00005AFD" w:rsidP="00A1459C">
            <w:pPr>
              <w:jc w:val="center"/>
              <w:rPr>
                <w:lang w:val="tr-TR"/>
              </w:rPr>
            </w:pPr>
            <w:r>
              <w:rPr>
                <w:lang w:val="tr-TR"/>
              </w:rPr>
              <w:t>801,3</w:t>
            </w:r>
            <w:r w:rsidR="00A1459C">
              <w:rPr>
                <w:lang w:val="tr-TR"/>
              </w:rPr>
              <w:t>*</w:t>
            </w:r>
          </w:p>
          <w:p w:rsidR="00005AFD" w:rsidRDefault="00005AFD" w:rsidP="00A1459C">
            <w:pPr>
              <w:jc w:val="center"/>
              <w:rPr>
                <w:lang w:val="tr-TR"/>
              </w:rPr>
            </w:pPr>
            <w:r>
              <w:rPr>
                <w:lang w:val="tr-TR"/>
              </w:rPr>
              <w:t>3,5</w:t>
            </w:r>
            <w:r w:rsidR="00A1459C">
              <w:rPr>
                <w:lang w:val="tr-TR"/>
              </w:rPr>
              <w:t>*</w:t>
            </w:r>
          </w:p>
        </w:tc>
      </w:tr>
      <w:tr w:rsidR="00540CA0" w:rsidTr="00A1459C">
        <w:tc>
          <w:tcPr>
            <w:tcW w:w="2836" w:type="dxa"/>
          </w:tcPr>
          <w:p w:rsidR="00540CA0" w:rsidRPr="00A1459C" w:rsidRDefault="00540CA0" w:rsidP="009B78DE">
            <w:pPr>
              <w:jc w:val="both"/>
              <w:rPr>
                <w:i/>
                <w:lang w:val="tr-TR"/>
              </w:rPr>
            </w:pPr>
            <w:r w:rsidRPr="00A1459C">
              <w:rPr>
                <w:i/>
                <w:lang w:val="tr-TR"/>
              </w:rPr>
              <w:t>Lạm phát</w:t>
            </w:r>
          </w:p>
          <w:p w:rsidR="00540CA0" w:rsidRPr="00540CA0" w:rsidRDefault="00540CA0" w:rsidP="00540CA0">
            <w:pPr>
              <w:jc w:val="both"/>
              <w:rPr>
                <w:lang w:val="tr-TR"/>
              </w:rPr>
            </w:pPr>
            <w:r w:rsidRPr="00540CA0">
              <w:rPr>
                <w:lang w:val="tr-TR"/>
              </w:rPr>
              <w:t>-</w:t>
            </w:r>
            <w:r>
              <w:rPr>
                <w:lang w:val="tr-TR"/>
              </w:rPr>
              <w:t xml:space="preserve"> </w:t>
            </w:r>
            <w:r w:rsidRPr="00540CA0">
              <w:rPr>
                <w:lang w:val="tr-TR"/>
              </w:rPr>
              <w:t>CPI (%)</w:t>
            </w:r>
          </w:p>
          <w:p w:rsidR="00540CA0" w:rsidRDefault="00540CA0" w:rsidP="009B78DE">
            <w:pPr>
              <w:jc w:val="both"/>
              <w:rPr>
                <w:lang w:val="tr-TR"/>
              </w:rPr>
            </w:pPr>
            <w:r>
              <w:rPr>
                <w:lang w:val="tr-TR"/>
              </w:rPr>
              <w:t>- PPI (%)</w:t>
            </w:r>
          </w:p>
        </w:tc>
        <w:tc>
          <w:tcPr>
            <w:tcW w:w="1276" w:type="dxa"/>
          </w:tcPr>
          <w:p w:rsidR="00540CA0" w:rsidRDefault="00540CA0" w:rsidP="00A1459C">
            <w:pPr>
              <w:jc w:val="center"/>
              <w:rPr>
                <w:lang w:val="tr-TR"/>
              </w:rPr>
            </w:pPr>
          </w:p>
          <w:p w:rsidR="00891F49" w:rsidRDefault="00891F49" w:rsidP="00A1459C">
            <w:pPr>
              <w:jc w:val="center"/>
              <w:rPr>
                <w:lang w:val="tr-TR"/>
              </w:rPr>
            </w:pPr>
            <w:r>
              <w:rPr>
                <w:lang w:val="tr-TR"/>
              </w:rPr>
              <w:t>8,4</w:t>
            </w:r>
          </w:p>
          <w:p w:rsidR="00891F49" w:rsidRDefault="00891F49" w:rsidP="00A1459C">
            <w:pPr>
              <w:jc w:val="center"/>
              <w:rPr>
                <w:lang w:val="tr-TR"/>
              </w:rPr>
            </w:pPr>
            <w:r>
              <w:rPr>
                <w:lang w:val="tr-TR"/>
              </w:rPr>
              <w:t>5,9</w:t>
            </w:r>
          </w:p>
        </w:tc>
        <w:tc>
          <w:tcPr>
            <w:tcW w:w="1134" w:type="dxa"/>
          </w:tcPr>
          <w:p w:rsidR="00540CA0" w:rsidRDefault="00540CA0" w:rsidP="00A1459C">
            <w:pPr>
              <w:jc w:val="center"/>
              <w:rPr>
                <w:lang w:val="tr-TR"/>
              </w:rPr>
            </w:pPr>
          </w:p>
          <w:p w:rsidR="00891F49" w:rsidRDefault="00891F49" w:rsidP="00A1459C">
            <w:pPr>
              <w:jc w:val="center"/>
              <w:rPr>
                <w:lang w:val="tr-TR"/>
              </w:rPr>
            </w:pPr>
            <w:r>
              <w:rPr>
                <w:lang w:val="tr-TR"/>
              </w:rPr>
              <w:t>10,1</w:t>
            </w:r>
          </w:p>
          <w:p w:rsidR="00891F49" w:rsidRDefault="00891F49" w:rsidP="00A1459C">
            <w:pPr>
              <w:jc w:val="center"/>
              <w:rPr>
                <w:lang w:val="tr-TR"/>
              </w:rPr>
            </w:pPr>
            <w:r>
              <w:rPr>
                <w:lang w:val="tr-TR"/>
              </w:rPr>
              <w:t>8,1</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6,5</w:t>
            </w:r>
          </w:p>
          <w:p w:rsidR="00005AFD" w:rsidRDefault="00005AFD" w:rsidP="00A1459C">
            <w:pPr>
              <w:jc w:val="center"/>
              <w:rPr>
                <w:lang w:val="tr-TR"/>
              </w:rPr>
            </w:pPr>
            <w:r>
              <w:rPr>
                <w:lang w:val="tr-TR"/>
              </w:rPr>
              <w:t>5,9</w:t>
            </w:r>
          </w:p>
        </w:tc>
        <w:tc>
          <w:tcPr>
            <w:tcW w:w="1275" w:type="dxa"/>
          </w:tcPr>
          <w:p w:rsidR="00540CA0" w:rsidRDefault="00540CA0" w:rsidP="00A1459C">
            <w:pPr>
              <w:jc w:val="center"/>
              <w:rPr>
                <w:lang w:val="tr-TR"/>
              </w:rPr>
            </w:pPr>
          </w:p>
          <w:p w:rsidR="00005AFD" w:rsidRDefault="00005AFD" w:rsidP="00A1459C">
            <w:pPr>
              <w:jc w:val="center"/>
              <w:rPr>
                <w:lang w:val="tr-TR"/>
              </w:rPr>
            </w:pPr>
            <w:r>
              <w:rPr>
                <w:lang w:val="tr-TR"/>
              </w:rPr>
              <w:t>6,4</w:t>
            </w:r>
          </w:p>
          <w:p w:rsidR="00005AFD" w:rsidRDefault="00005AFD" w:rsidP="00A1459C">
            <w:pPr>
              <w:jc w:val="center"/>
              <w:rPr>
                <w:lang w:val="tr-TR"/>
              </w:rPr>
            </w:pPr>
            <w:r>
              <w:rPr>
                <w:lang w:val="tr-TR"/>
              </w:rPr>
              <w:t>8,9</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10,5</w:t>
            </w:r>
          </w:p>
          <w:p w:rsidR="00005AFD" w:rsidRDefault="00005AFD" w:rsidP="00A1459C">
            <w:pPr>
              <w:jc w:val="center"/>
              <w:rPr>
                <w:lang w:val="tr-TR"/>
              </w:rPr>
            </w:pPr>
            <w:r>
              <w:rPr>
                <w:lang w:val="tr-TR"/>
              </w:rPr>
              <w:t>13,3</w:t>
            </w:r>
          </w:p>
        </w:tc>
        <w:tc>
          <w:tcPr>
            <w:tcW w:w="1134" w:type="dxa"/>
          </w:tcPr>
          <w:p w:rsidR="00540CA0" w:rsidRDefault="00540CA0" w:rsidP="00A1459C">
            <w:pPr>
              <w:jc w:val="center"/>
              <w:rPr>
                <w:lang w:val="tr-TR"/>
              </w:rPr>
            </w:pPr>
          </w:p>
          <w:p w:rsidR="00005AFD" w:rsidRDefault="00A1459C" w:rsidP="00A1459C">
            <w:pPr>
              <w:jc w:val="center"/>
              <w:rPr>
                <w:lang w:val="tr-TR"/>
              </w:rPr>
            </w:pPr>
            <w:r>
              <w:rPr>
                <w:lang w:val="tr-TR"/>
              </w:rPr>
              <w:t>7,03</w:t>
            </w:r>
          </w:p>
          <w:p w:rsidR="00A1459C" w:rsidRDefault="00A1459C" w:rsidP="00A1459C">
            <w:pPr>
              <w:jc w:val="center"/>
              <w:rPr>
                <w:lang w:val="tr-TR"/>
              </w:rPr>
            </w:pPr>
            <w:r>
              <w:rPr>
                <w:lang w:val="tr-TR"/>
              </w:rPr>
              <w:t>19,0</w:t>
            </w:r>
          </w:p>
        </w:tc>
      </w:tr>
      <w:tr w:rsidR="00540CA0" w:rsidTr="00A1459C">
        <w:tc>
          <w:tcPr>
            <w:tcW w:w="2836" w:type="dxa"/>
          </w:tcPr>
          <w:p w:rsidR="00540CA0" w:rsidRPr="00A1459C" w:rsidRDefault="00540CA0" w:rsidP="009B78DE">
            <w:pPr>
              <w:jc w:val="both"/>
              <w:rPr>
                <w:i/>
                <w:lang w:val="tr-TR"/>
              </w:rPr>
            </w:pPr>
            <w:r w:rsidRPr="00A1459C">
              <w:rPr>
                <w:i/>
                <w:lang w:val="tr-TR"/>
              </w:rPr>
              <w:t>Lao động</w:t>
            </w:r>
          </w:p>
          <w:p w:rsidR="00540CA0" w:rsidRPr="00540CA0" w:rsidRDefault="00540CA0" w:rsidP="00540CA0">
            <w:pPr>
              <w:jc w:val="both"/>
              <w:rPr>
                <w:lang w:val="tr-TR"/>
              </w:rPr>
            </w:pPr>
            <w:r w:rsidRPr="00540CA0">
              <w:rPr>
                <w:lang w:val="tr-TR"/>
              </w:rPr>
              <w:t>-</w:t>
            </w:r>
            <w:r>
              <w:rPr>
                <w:lang w:val="tr-TR"/>
              </w:rPr>
              <w:t xml:space="preserve"> </w:t>
            </w:r>
            <w:r w:rsidRPr="00540CA0">
              <w:rPr>
                <w:lang w:val="tr-TR"/>
              </w:rPr>
              <w:t>Tỷ lệ thất nghiệp</w:t>
            </w:r>
            <w:r>
              <w:rPr>
                <w:lang w:val="tr-TR"/>
              </w:rPr>
              <w:t xml:space="preserve"> (%)</w:t>
            </w:r>
          </w:p>
        </w:tc>
        <w:tc>
          <w:tcPr>
            <w:tcW w:w="1276" w:type="dxa"/>
          </w:tcPr>
          <w:p w:rsidR="00540CA0" w:rsidRDefault="00540CA0" w:rsidP="00A1459C">
            <w:pPr>
              <w:jc w:val="center"/>
              <w:rPr>
                <w:lang w:val="tr-TR"/>
              </w:rPr>
            </w:pPr>
          </w:p>
          <w:p w:rsidR="00891F49" w:rsidRDefault="00891F49" w:rsidP="00A1459C">
            <w:pPr>
              <w:jc w:val="center"/>
              <w:rPr>
                <w:lang w:val="tr-TR"/>
              </w:rPr>
            </w:pPr>
            <w:r>
              <w:rPr>
                <w:lang w:val="tr-TR"/>
              </w:rPr>
              <w:t>10,2</w:t>
            </w:r>
          </w:p>
        </w:tc>
        <w:tc>
          <w:tcPr>
            <w:tcW w:w="1134" w:type="dxa"/>
          </w:tcPr>
          <w:p w:rsidR="00540CA0" w:rsidRDefault="00540CA0" w:rsidP="00A1459C">
            <w:pPr>
              <w:jc w:val="center"/>
              <w:rPr>
                <w:lang w:val="tr-TR"/>
              </w:rPr>
            </w:pPr>
          </w:p>
          <w:p w:rsidR="00891F49" w:rsidRDefault="00891F49" w:rsidP="00A1459C">
            <w:pPr>
              <w:jc w:val="center"/>
              <w:rPr>
                <w:lang w:val="tr-TR"/>
              </w:rPr>
            </w:pPr>
            <w:r>
              <w:rPr>
                <w:lang w:val="tr-TR"/>
              </w:rPr>
              <w:t>11,0</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14,0</w:t>
            </w:r>
          </w:p>
        </w:tc>
        <w:tc>
          <w:tcPr>
            <w:tcW w:w="1275" w:type="dxa"/>
          </w:tcPr>
          <w:p w:rsidR="00540CA0" w:rsidRDefault="00540CA0" w:rsidP="00A1459C">
            <w:pPr>
              <w:jc w:val="center"/>
              <w:rPr>
                <w:lang w:val="tr-TR"/>
              </w:rPr>
            </w:pPr>
          </w:p>
          <w:p w:rsidR="00005AFD" w:rsidRDefault="00005AFD" w:rsidP="00A1459C">
            <w:pPr>
              <w:jc w:val="center"/>
              <w:rPr>
                <w:lang w:val="tr-TR"/>
              </w:rPr>
            </w:pPr>
            <w:r>
              <w:rPr>
                <w:lang w:val="tr-TR"/>
              </w:rPr>
              <w:t>11,0</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9,8</w:t>
            </w:r>
          </w:p>
        </w:tc>
        <w:tc>
          <w:tcPr>
            <w:tcW w:w="1134" w:type="dxa"/>
          </w:tcPr>
          <w:p w:rsidR="00540CA0" w:rsidRDefault="00540CA0" w:rsidP="00A1459C">
            <w:pPr>
              <w:jc w:val="center"/>
              <w:rPr>
                <w:lang w:val="tr-TR"/>
              </w:rPr>
            </w:pPr>
          </w:p>
          <w:p w:rsidR="00A1459C" w:rsidRDefault="00A1459C" w:rsidP="00A1459C">
            <w:pPr>
              <w:jc w:val="center"/>
              <w:rPr>
                <w:lang w:val="tr-TR"/>
              </w:rPr>
            </w:pPr>
            <w:r>
              <w:rPr>
                <w:lang w:val="tr-TR"/>
              </w:rPr>
              <w:t>9,2</w:t>
            </w:r>
          </w:p>
        </w:tc>
      </w:tr>
      <w:tr w:rsidR="00540CA0" w:rsidTr="00A1459C">
        <w:tc>
          <w:tcPr>
            <w:tcW w:w="2836" w:type="dxa"/>
          </w:tcPr>
          <w:p w:rsidR="00540CA0" w:rsidRPr="00A1459C" w:rsidRDefault="00540CA0" w:rsidP="009B78DE">
            <w:pPr>
              <w:jc w:val="both"/>
              <w:rPr>
                <w:i/>
                <w:lang w:val="tr-TR"/>
              </w:rPr>
            </w:pPr>
            <w:r w:rsidRPr="00A1459C">
              <w:rPr>
                <w:i/>
                <w:lang w:val="tr-TR"/>
              </w:rPr>
              <w:t>Cán cân ngoại thương</w:t>
            </w:r>
          </w:p>
          <w:p w:rsidR="00540CA0" w:rsidRDefault="00540CA0" w:rsidP="00540CA0">
            <w:pPr>
              <w:jc w:val="both"/>
              <w:rPr>
                <w:lang w:val="tr-TR"/>
              </w:rPr>
            </w:pPr>
            <w:r w:rsidRPr="00540CA0">
              <w:rPr>
                <w:lang w:val="tr-TR"/>
              </w:rPr>
              <w:t>-</w:t>
            </w:r>
            <w:r>
              <w:rPr>
                <w:lang w:val="tr-TR"/>
              </w:rPr>
              <w:t xml:space="preserve"> </w:t>
            </w:r>
            <w:r w:rsidRPr="00540CA0">
              <w:rPr>
                <w:lang w:val="tr-TR"/>
              </w:rPr>
              <w:t>Xuất khẩu</w:t>
            </w:r>
            <w:r>
              <w:rPr>
                <w:lang w:val="tr-TR"/>
              </w:rPr>
              <w:t xml:space="preserve"> (tỷ USD)</w:t>
            </w:r>
          </w:p>
          <w:p w:rsidR="00540CA0" w:rsidRDefault="00540CA0" w:rsidP="00540CA0">
            <w:pPr>
              <w:jc w:val="both"/>
              <w:rPr>
                <w:lang w:val="tr-TR"/>
              </w:rPr>
            </w:pPr>
            <w:r>
              <w:rPr>
                <w:lang w:val="tr-TR"/>
              </w:rPr>
              <w:t>- Nhập khẩu (tỷ USD)</w:t>
            </w:r>
          </w:p>
          <w:p w:rsidR="00540CA0" w:rsidRDefault="00540CA0" w:rsidP="00540CA0">
            <w:pPr>
              <w:jc w:val="both"/>
              <w:rPr>
                <w:lang w:val="tr-TR"/>
              </w:rPr>
            </w:pPr>
            <w:r>
              <w:rPr>
                <w:lang w:val="tr-TR"/>
              </w:rPr>
              <w:t>- Thâm hụt (tỷ USD)</w:t>
            </w:r>
          </w:p>
          <w:p w:rsidR="00540CA0" w:rsidRPr="00540CA0" w:rsidRDefault="00540CA0" w:rsidP="00540CA0">
            <w:pPr>
              <w:jc w:val="both"/>
              <w:rPr>
                <w:lang w:val="tr-TR"/>
              </w:rPr>
            </w:pPr>
            <w:r>
              <w:rPr>
                <w:lang w:val="tr-TR"/>
              </w:rPr>
              <w:t xml:space="preserve">- Tỷ trọng </w:t>
            </w:r>
            <w:r w:rsidR="00891F49">
              <w:rPr>
                <w:lang w:val="tr-TR"/>
              </w:rPr>
              <w:t>XK/NK</w:t>
            </w:r>
            <w:r>
              <w:rPr>
                <w:lang w:val="tr-TR"/>
              </w:rPr>
              <w:t xml:space="preserve"> (%)</w:t>
            </w:r>
          </w:p>
        </w:tc>
        <w:tc>
          <w:tcPr>
            <w:tcW w:w="1276" w:type="dxa"/>
          </w:tcPr>
          <w:p w:rsidR="00540CA0" w:rsidRDefault="00540CA0" w:rsidP="00A1459C">
            <w:pPr>
              <w:jc w:val="center"/>
              <w:rPr>
                <w:lang w:val="tr-TR"/>
              </w:rPr>
            </w:pPr>
          </w:p>
          <w:p w:rsidR="00891F49" w:rsidRDefault="00891F49" w:rsidP="00A1459C">
            <w:pPr>
              <w:jc w:val="center"/>
              <w:rPr>
                <w:lang w:val="tr-TR"/>
              </w:rPr>
            </w:pPr>
            <w:r>
              <w:rPr>
                <w:lang w:val="tr-TR"/>
              </w:rPr>
              <w:t>107,3</w:t>
            </w:r>
          </w:p>
          <w:p w:rsidR="00891F49" w:rsidRDefault="00891F49" w:rsidP="00A1459C">
            <w:pPr>
              <w:jc w:val="center"/>
              <w:rPr>
                <w:lang w:val="tr-TR"/>
              </w:rPr>
            </w:pPr>
            <w:r>
              <w:rPr>
                <w:lang w:val="tr-TR"/>
              </w:rPr>
              <w:t>170,1</w:t>
            </w:r>
          </w:p>
          <w:p w:rsidR="00891F49" w:rsidRDefault="00891F49" w:rsidP="00A1459C">
            <w:pPr>
              <w:jc w:val="center"/>
              <w:rPr>
                <w:lang w:val="tr-TR"/>
              </w:rPr>
            </w:pPr>
            <w:r>
              <w:rPr>
                <w:lang w:val="tr-TR"/>
              </w:rPr>
              <w:t>-62,8</w:t>
            </w:r>
          </w:p>
          <w:p w:rsidR="00891F49" w:rsidRDefault="00891F49" w:rsidP="00A1459C">
            <w:pPr>
              <w:jc w:val="center"/>
              <w:rPr>
                <w:lang w:val="tr-TR"/>
              </w:rPr>
            </w:pPr>
            <w:r>
              <w:rPr>
                <w:lang w:val="tr-TR"/>
              </w:rPr>
              <w:t>63,1</w:t>
            </w:r>
          </w:p>
        </w:tc>
        <w:tc>
          <w:tcPr>
            <w:tcW w:w="1134" w:type="dxa"/>
          </w:tcPr>
          <w:p w:rsidR="00540CA0" w:rsidRDefault="00540CA0" w:rsidP="00A1459C">
            <w:pPr>
              <w:jc w:val="center"/>
              <w:rPr>
                <w:lang w:val="tr-TR"/>
              </w:rPr>
            </w:pPr>
          </w:p>
          <w:p w:rsidR="00005AFD" w:rsidRDefault="00005AFD" w:rsidP="00A1459C">
            <w:pPr>
              <w:jc w:val="center"/>
              <w:rPr>
                <w:lang w:val="tr-TR"/>
              </w:rPr>
            </w:pPr>
            <w:r>
              <w:rPr>
                <w:lang w:val="tr-TR"/>
              </w:rPr>
              <w:t>132,0</w:t>
            </w:r>
          </w:p>
          <w:p w:rsidR="00005AFD" w:rsidRDefault="00005AFD" w:rsidP="00A1459C">
            <w:pPr>
              <w:jc w:val="center"/>
              <w:rPr>
                <w:lang w:val="tr-TR"/>
              </w:rPr>
            </w:pPr>
            <w:r>
              <w:rPr>
                <w:lang w:val="tr-TR"/>
              </w:rPr>
              <w:t>202,0</w:t>
            </w:r>
          </w:p>
          <w:p w:rsidR="00005AFD" w:rsidRDefault="00005AFD" w:rsidP="00A1459C">
            <w:pPr>
              <w:jc w:val="center"/>
              <w:rPr>
                <w:lang w:val="tr-TR"/>
              </w:rPr>
            </w:pPr>
            <w:r>
              <w:rPr>
                <w:lang w:val="tr-TR"/>
              </w:rPr>
              <w:t>-69,9</w:t>
            </w:r>
          </w:p>
          <w:p w:rsidR="00005AFD" w:rsidRDefault="00005AFD" w:rsidP="00A1459C">
            <w:pPr>
              <w:jc w:val="center"/>
              <w:rPr>
                <w:lang w:val="tr-TR"/>
              </w:rPr>
            </w:pPr>
            <w:r>
              <w:rPr>
                <w:lang w:val="tr-TR"/>
              </w:rPr>
              <w:t>65,4</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102,1</w:t>
            </w:r>
          </w:p>
          <w:p w:rsidR="00005AFD" w:rsidRDefault="00005AFD" w:rsidP="00A1459C">
            <w:pPr>
              <w:jc w:val="center"/>
              <w:rPr>
                <w:lang w:val="tr-TR"/>
              </w:rPr>
            </w:pPr>
            <w:r>
              <w:rPr>
                <w:lang w:val="tr-TR"/>
              </w:rPr>
              <w:t>140,9</w:t>
            </w:r>
          </w:p>
          <w:p w:rsidR="00005AFD" w:rsidRDefault="00005AFD" w:rsidP="00A1459C">
            <w:pPr>
              <w:jc w:val="center"/>
              <w:rPr>
                <w:lang w:val="tr-TR"/>
              </w:rPr>
            </w:pPr>
            <w:r>
              <w:rPr>
                <w:lang w:val="tr-TR"/>
              </w:rPr>
              <w:t>-38,8</w:t>
            </w:r>
          </w:p>
          <w:p w:rsidR="00005AFD" w:rsidRDefault="00005AFD" w:rsidP="00A1459C">
            <w:pPr>
              <w:jc w:val="center"/>
              <w:rPr>
                <w:lang w:val="tr-TR"/>
              </w:rPr>
            </w:pPr>
            <w:r>
              <w:rPr>
                <w:lang w:val="tr-TR"/>
              </w:rPr>
              <w:t>72,5</w:t>
            </w:r>
          </w:p>
        </w:tc>
        <w:tc>
          <w:tcPr>
            <w:tcW w:w="1275" w:type="dxa"/>
          </w:tcPr>
          <w:p w:rsidR="00540CA0" w:rsidRDefault="00540CA0" w:rsidP="00A1459C">
            <w:pPr>
              <w:jc w:val="center"/>
              <w:rPr>
                <w:lang w:val="tr-TR"/>
              </w:rPr>
            </w:pPr>
          </w:p>
          <w:p w:rsidR="00005AFD" w:rsidRDefault="00005AFD" w:rsidP="00A1459C">
            <w:pPr>
              <w:jc w:val="center"/>
              <w:rPr>
                <w:lang w:val="tr-TR"/>
              </w:rPr>
            </w:pPr>
            <w:r>
              <w:rPr>
                <w:lang w:val="tr-TR"/>
              </w:rPr>
              <w:t>113,9</w:t>
            </w:r>
          </w:p>
          <w:p w:rsidR="00005AFD" w:rsidRDefault="00005AFD" w:rsidP="00A1459C">
            <w:pPr>
              <w:jc w:val="center"/>
              <w:rPr>
                <w:lang w:val="tr-TR"/>
              </w:rPr>
            </w:pPr>
            <w:r>
              <w:rPr>
                <w:lang w:val="tr-TR"/>
              </w:rPr>
              <w:t>185,5</w:t>
            </w:r>
          </w:p>
          <w:p w:rsidR="00005AFD" w:rsidRDefault="00005AFD" w:rsidP="00A1459C">
            <w:pPr>
              <w:jc w:val="center"/>
              <w:rPr>
                <w:lang w:val="tr-TR"/>
              </w:rPr>
            </w:pPr>
            <w:r>
              <w:rPr>
                <w:lang w:val="tr-TR"/>
              </w:rPr>
              <w:t>-71,7</w:t>
            </w:r>
          </w:p>
          <w:p w:rsidR="00005AFD" w:rsidRDefault="00005AFD" w:rsidP="00A1459C">
            <w:pPr>
              <w:jc w:val="center"/>
              <w:rPr>
                <w:lang w:val="tr-TR"/>
              </w:rPr>
            </w:pPr>
            <w:r>
              <w:rPr>
                <w:lang w:val="tr-TR"/>
              </w:rPr>
              <w:t>61,4</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134,9</w:t>
            </w:r>
          </w:p>
          <w:p w:rsidR="00005AFD" w:rsidRDefault="00005AFD" w:rsidP="00A1459C">
            <w:pPr>
              <w:jc w:val="center"/>
              <w:rPr>
                <w:lang w:val="tr-TR"/>
              </w:rPr>
            </w:pPr>
            <w:r>
              <w:rPr>
                <w:lang w:val="tr-TR"/>
              </w:rPr>
              <w:t>240,8</w:t>
            </w:r>
          </w:p>
          <w:p w:rsidR="00005AFD" w:rsidRDefault="00005AFD" w:rsidP="00A1459C">
            <w:pPr>
              <w:jc w:val="center"/>
              <w:rPr>
                <w:lang w:val="tr-TR"/>
              </w:rPr>
            </w:pPr>
            <w:r>
              <w:rPr>
                <w:lang w:val="tr-TR"/>
              </w:rPr>
              <w:t>-105,9</w:t>
            </w:r>
          </w:p>
          <w:p w:rsidR="00005AFD" w:rsidRDefault="00005AFD" w:rsidP="00A1459C">
            <w:pPr>
              <w:jc w:val="center"/>
              <w:rPr>
                <w:lang w:val="tr-TR"/>
              </w:rPr>
            </w:pPr>
            <w:r>
              <w:rPr>
                <w:lang w:val="tr-TR"/>
              </w:rPr>
              <w:t>56,0</w:t>
            </w:r>
          </w:p>
        </w:tc>
        <w:tc>
          <w:tcPr>
            <w:tcW w:w="1134" w:type="dxa"/>
          </w:tcPr>
          <w:p w:rsidR="00540CA0" w:rsidRDefault="00540CA0" w:rsidP="00A1459C">
            <w:pPr>
              <w:jc w:val="center"/>
              <w:rPr>
                <w:lang w:val="tr-TR"/>
              </w:rPr>
            </w:pPr>
          </w:p>
          <w:p w:rsidR="00A1459C" w:rsidRDefault="00A1459C" w:rsidP="00A1459C">
            <w:pPr>
              <w:jc w:val="center"/>
              <w:rPr>
                <w:lang w:val="tr-TR"/>
              </w:rPr>
            </w:pPr>
            <w:r>
              <w:rPr>
                <w:lang w:val="tr-TR"/>
              </w:rPr>
              <w:t>152,5</w:t>
            </w:r>
          </w:p>
          <w:p w:rsidR="00A1459C" w:rsidRDefault="00A1459C" w:rsidP="00A1459C">
            <w:pPr>
              <w:jc w:val="center"/>
              <w:rPr>
                <w:lang w:val="tr-TR"/>
              </w:rPr>
            </w:pPr>
            <w:r>
              <w:rPr>
                <w:lang w:val="tr-TR"/>
              </w:rPr>
              <w:t>236,5</w:t>
            </w:r>
          </w:p>
          <w:p w:rsidR="00A1459C" w:rsidRDefault="00A1459C" w:rsidP="00A1459C">
            <w:pPr>
              <w:jc w:val="center"/>
              <w:rPr>
                <w:lang w:val="tr-TR"/>
              </w:rPr>
            </w:pPr>
            <w:r>
              <w:rPr>
                <w:lang w:val="tr-TR"/>
              </w:rPr>
              <w:t>-84,0</w:t>
            </w:r>
          </w:p>
          <w:p w:rsidR="00A1459C" w:rsidRDefault="00A1459C" w:rsidP="00A1459C">
            <w:pPr>
              <w:jc w:val="center"/>
              <w:rPr>
                <w:lang w:val="tr-TR"/>
              </w:rPr>
            </w:pPr>
            <w:r>
              <w:rPr>
                <w:lang w:val="tr-TR"/>
              </w:rPr>
              <w:t>64,5</w:t>
            </w:r>
          </w:p>
        </w:tc>
      </w:tr>
      <w:tr w:rsidR="00540CA0" w:rsidTr="00A1459C">
        <w:tc>
          <w:tcPr>
            <w:tcW w:w="2836" w:type="dxa"/>
          </w:tcPr>
          <w:p w:rsidR="00540CA0" w:rsidRPr="00A1459C" w:rsidRDefault="00540CA0" w:rsidP="009B78DE">
            <w:pPr>
              <w:jc w:val="both"/>
              <w:rPr>
                <w:i/>
                <w:lang w:val="tr-TR"/>
              </w:rPr>
            </w:pPr>
            <w:r w:rsidRPr="00A1459C">
              <w:rPr>
                <w:i/>
                <w:lang w:val="tr-TR"/>
              </w:rPr>
              <w:t>Ngân sách</w:t>
            </w:r>
            <w:r w:rsidR="00891F49" w:rsidRPr="00A1459C">
              <w:rPr>
                <w:i/>
                <w:lang w:val="tr-TR"/>
              </w:rPr>
              <w:t xml:space="preserve"> (tỷ Lira)</w:t>
            </w:r>
          </w:p>
          <w:p w:rsidR="00540CA0" w:rsidRDefault="00540CA0" w:rsidP="00540CA0">
            <w:pPr>
              <w:jc w:val="both"/>
              <w:rPr>
                <w:lang w:val="tr-TR"/>
              </w:rPr>
            </w:pPr>
            <w:r w:rsidRPr="00540CA0">
              <w:rPr>
                <w:lang w:val="tr-TR"/>
              </w:rPr>
              <w:t>-</w:t>
            </w:r>
            <w:r>
              <w:rPr>
                <w:lang w:val="tr-TR"/>
              </w:rPr>
              <w:t xml:space="preserve"> </w:t>
            </w:r>
            <w:r w:rsidRPr="00540CA0">
              <w:rPr>
                <w:lang w:val="tr-TR"/>
              </w:rPr>
              <w:t xml:space="preserve">Khoản </w:t>
            </w:r>
            <w:r w:rsidR="00005AFD">
              <w:rPr>
                <w:lang w:val="tr-TR"/>
              </w:rPr>
              <w:t>chi</w:t>
            </w:r>
            <w:r>
              <w:rPr>
                <w:lang w:val="tr-TR"/>
              </w:rPr>
              <w:t xml:space="preserve"> </w:t>
            </w:r>
          </w:p>
          <w:p w:rsidR="00540CA0" w:rsidRDefault="00540CA0" w:rsidP="00540CA0">
            <w:pPr>
              <w:jc w:val="both"/>
              <w:rPr>
                <w:lang w:val="tr-TR"/>
              </w:rPr>
            </w:pPr>
            <w:r>
              <w:rPr>
                <w:lang w:val="tr-TR"/>
              </w:rPr>
              <w:t xml:space="preserve">- Khoản </w:t>
            </w:r>
            <w:r w:rsidR="00005AFD">
              <w:rPr>
                <w:lang w:val="tr-TR"/>
              </w:rPr>
              <w:t>thu</w:t>
            </w:r>
            <w:r>
              <w:rPr>
                <w:lang w:val="tr-TR"/>
              </w:rPr>
              <w:t xml:space="preserve"> </w:t>
            </w:r>
          </w:p>
          <w:p w:rsidR="00891F49" w:rsidRPr="00540CA0" w:rsidRDefault="00891F49" w:rsidP="00540CA0">
            <w:pPr>
              <w:jc w:val="both"/>
              <w:rPr>
                <w:lang w:val="tr-TR"/>
              </w:rPr>
            </w:pPr>
            <w:r>
              <w:rPr>
                <w:lang w:val="tr-TR"/>
              </w:rPr>
              <w:t>- Cán cân ngân sách</w:t>
            </w:r>
          </w:p>
        </w:tc>
        <w:tc>
          <w:tcPr>
            <w:tcW w:w="1276" w:type="dxa"/>
          </w:tcPr>
          <w:p w:rsidR="00540CA0" w:rsidRDefault="00540CA0" w:rsidP="00A1459C">
            <w:pPr>
              <w:jc w:val="center"/>
              <w:rPr>
                <w:lang w:val="tr-TR"/>
              </w:rPr>
            </w:pPr>
          </w:p>
          <w:p w:rsidR="00891F49" w:rsidRDefault="00891F49" w:rsidP="00A1459C">
            <w:pPr>
              <w:jc w:val="center"/>
              <w:rPr>
                <w:lang w:val="tr-TR"/>
              </w:rPr>
            </w:pPr>
            <w:r>
              <w:rPr>
                <w:lang w:val="tr-TR"/>
              </w:rPr>
              <w:t>204,1</w:t>
            </w:r>
          </w:p>
          <w:p w:rsidR="00891F49" w:rsidRDefault="00891F49" w:rsidP="00A1459C">
            <w:pPr>
              <w:jc w:val="center"/>
              <w:rPr>
                <w:lang w:val="tr-TR"/>
              </w:rPr>
            </w:pPr>
            <w:r>
              <w:rPr>
                <w:lang w:val="tr-TR"/>
              </w:rPr>
              <w:t>190,4</w:t>
            </w:r>
          </w:p>
          <w:p w:rsidR="00891F49" w:rsidRDefault="00891F49" w:rsidP="00A1459C">
            <w:pPr>
              <w:jc w:val="center"/>
              <w:rPr>
                <w:lang w:val="tr-TR"/>
              </w:rPr>
            </w:pPr>
            <w:r>
              <w:rPr>
                <w:lang w:val="tr-TR"/>
              </w:rPr>
              <w:t>-13,7</w:t>
            </w:r>
          </w:p>
        </w:tc>
        <w:tc>
          <w:tcPr>
            <w:tcW w:w="1134" w:type="dxa"/>
          </w:tcPr>
          <w:p w:rsidR="00540CA0" w:rsidRDefault="00540CA0" w:rsidP="00A1459C">
            <w:pPr>
              <w:jc w:val="center"/>
              <w:rPr>
                <w:lang w:val="tr-TR"/>
              </w:rPr>
            </w:pPr>
          </w:p>
          <w:p w:rsidR="00005AFD" w:rsidRDefault="00005AFD" w:rsidP="00A1459C">
            <w:pPr>
              <w:jc w:val="center"/>
              <w:rPr>
                <w:lang w:val="tr-TR"/>
              </w:rPr>
            </w:pPr>
            <w:r>
              <w:rPr>
                <w:lang w:val="tr-TR"/>
              </w:rPr>
              <w:t>227,0</w:t>
            </w:r>
          </w:p>
          <w:p w:rsidR="00005AFD" w:rsidRDefault="00005AFD" w:rsidP="00A1459C">
            <w:pPr>
              <w:jc w:val="center"/>
              <w:rPr>
                <w:lang w:val="tr-TR"/>
              </w:rPr>
            </w:pPr>
            <w:r>
              <w:rPr>
                <w:lang w:val="tr-TR"/>
              </w:rPr>
              <w:t>209,6</w:t>
            </w:r>
          </w:p>
          <w:p w:rsidR="00005AFD" w:rsidRDefault="00005AFD" w:rsidP="00A1459C">
            <w:pPr>
              <w:jc w:val="center"/>
              <w:rPr>
                <w:lang w:val="tr-TR"/>
              </w:rPr>
            </w:pPr>
            <w:r>
              <w:rPr>
                <w:lang w:val="tr-TR"/>
              </w:rPr>
              <w:t>-17,4</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268,2</w:t>
            </w:r>
          </w:p>
          <w:p w:rsidR="00005AFD" w:rsidRDefault="00005AFD" w:rsidP="00A1459C">
            <w:pPr>
              <w:jc w:val="center"/>
              <w:rPr>
                <w:lang w:val="tr-TR"/>
              </w:rPr>
            </w:pPr>
            <w:r>
              <w:rPr>
                <w:lang w:val="tr-TR"/>
              </w:rPr>
              <w:t>215,5</w:t>
            </w:r>
          </w:p>
          <w:p w:rsidR="00005AFD" w:rsidRDefault="00005AFD" w:rsidP="00A1459C">
            <w:pPr>
              <w:jc w:val="center"/>
              <w:rPr>
                <w:lang w:val="tr-TR"/>
              </w:rPr>
            </w:pPr>
            <w:r>
              <w:rPr>
                <w:lang w:val="tr-TR"/>
              </w:rPr>
              <w:t>-52,8</w:t>
            </w:r>
          </w:p>
        </w:tc>
        <w:tc>
          <w:tcPr>
            <w:tcW w:w="1275" w:type="dxa"/>
          </w:tcPr>
          <w:p w:rsidR="00540CA0" w:rsidRDefault="00540CA0" w:rsidP="00A1459C">
            <w:pPr>
              <w:jc w:val="center"/>
              <w:rPr>
                <w:lang w:val="tr-TR"/>
              </w:rPr>
            </w:pPr>
          </w:p>
          <w:p w:rsidR="00005AFD" w:rsidRDefault="00005AFD" w:rsidP="00A1459C">
            <w:pPr>
              <w:jc w:val="center"/>
              <w:rPr>
                <w:lang w:val="tr-TR"/>
              </w:rPr>
            </w:pPr>
            <w:r>
              <w:rPr>
                <w:lang w:val="tr-TR"/>
              </w:rPr>
              <w:t>294,4</w:t>
            </w:r>
          </w:p>
          <w:p w:rsidR="00005AFD" w:rsidRDefault="00005AFD" w:rsidP="00A1459C">
            <w:pPr>
              <w:jc w:val="center"/>
              <w:rPr>
                <w:lang w:val="tr-TR"/>
              </w:rPr>
            </w:pPr>
            <w:r>
              <w:rPr>
                <w:lang w:val="tr-TR"/>
              </w:rPr>
              <w:t>254,3</w:t>
            </w:r>
          </w:p>
          <w:p w:rsidR="00005AFD" w:rsidRDefault="00005AFD" w:rsidP="00A1459C">
            <w:pPr>
              <w:jc w:val="center"/>
              <w:rPr>
                <w:lang w:val="tr-TR"/>
              </w:rPr>
            </w:pPr>
            <w:r>
              <w:rPr>
                <w:lang w:val="tr-TR"/>
              </w:rPr>
              <w:t>-40,1</w:t>
            </w:r>
          </w:p>
        </w:tc>
        <w:tc>
          <w:tcPr>
            <w:tcW w:w="1276" w:type="dxa"/>
          </w:tcPr>
          <w:p w:rsidR="00540CA0" w:rsidRDefault="00540CA0" w:rsidP="00A1459C">
            <w:pPr>
              <w:jc w:val="center"/>
              <w:rPr>
                <w:lang w:val="tr-TR"/>
              </w:rPr>
            </w:pPr>
          </w:p>
          <w:p w:rsidR="00005AFD" w:rsidRDefault="00005AFD" w:rsidP="00A1459C">
            <w:pPr>
              <w:jc w:val="center"/>
              <w:rPr>
                <w:lang w:val="tr-TR"/>
              </w:rPr>
            </w:pPr>
            <w:r>
              <w:rPr>
                <w:lang w:val="tr-TR"/>
              </w:rPr>
              <w:t>314,6</w:t>
            </w:r>
          </w:p>
          <w:p w:rsidR="00005AFD" w:rsidRDefault="00005AFD" w:rsidP="00A1459C">
            <w:pPr>
              <w:jc w:val="center"/>
              <w:rPr>
                <w:lang w:val="tr-TR"/>
              </w:rPr>
            </w:pPr>
            <w:r>
              <w:rPr>
                <w:lang w:val="tr-TR"/>
              </w:rPr>
              <w:t>296,8</w:t>
            </w:r>
          </w:p>
          <w:p w:rsidR="00005AFD" w:rsidRDefault="00005AFD" w:rsidP="00A1459C">
            <w:pPr>
              <w:jc w:val="center"/>
              <w:rPr>
                <w:lang w:val="tr-TR"/>
              </w:rPr>
            </w:pPr>
            <w:r>
              <w:rPr>
                <w:lang w:val="tr-TR"/>
              </w:rPr>
              <w:t>-17,8</w:t>
            </w:r>
          </w:p>
        </w:tc>
        <w:tc>
          <w:tcPr>
            <w:tcW w:w="1134" w:type="dxa"/>
          </w:tcPr>
          <w:p w:rsidR="00540CA0" w:rsidRDefault="00540CA0" w:rsidP="00A1459C">
            <w:pPr>
              <w:jc w:val="center"/>
              <w:rPr>
                <w:lang w:val="tr-TR"/>
              </w:rPr>
            </w:pPr>
          </w:p>
          <w:p w:rsidR="00A1459C" w:rsidRDefault="00A1459C" w:rsidP="00A1459C">
            <w:pPr>
              <w:jc w:val="center"/>
              <w:rPr>
                <w:lang w:val="tr-TR"/>
              </w:rPr>
            </w:pPr>
            <w:r>
              <w:rPr>
                <w:lang w:val="tr-TR"/>
              </w:rPr>
              <w:t>-</w:t>
            </w:r>
          </w:p>
          <w:p w:rsidR="00A1459C" w:rsidRDefault="00A1459C" w:rsidP="00A1459C">
            <w:pPr>
              <w:jc w:val="center"/>
              <w:rPr>
                <w:lang w:val="tr-TR"/>
              </w:rPr>
            </w:pPr>
            <w:r>
              <w:rPr>
                <w:lang w:val="tr-TR"/>
              </w:rPr>
              <w:t>-</w:t>
            </w:r>
          </w:p>
          <w:p w:rsidR="00A1459C" w:rsidRDefault="00A1459C" w:rsidP="00A1459C">
            <w:pPr>
              <w:jc w:val="center"/>
              <w:rPr>
                <w:lang w:val="tr-TR"/>
              </w:rPr>
            </w:pPr>
            <w:r>
              <w:rPr>
                <w:lang w:val="tr-TR"/>
              </w:rPr>
              <w:t>-</w:t>
            </w:r>
          </w:p>
        </w:tc>
      </w:tr>
      <w:tr w:rsidR="00540CA0" w:rsidTr="00A1459C">
        <w:tc>
          <w:tcPr>
            <w:tcW w:w="2836" w:type="dxa"/>
          </w:tcPr>
          <w:p w:rsidR="00540CA0" w:rsidRDefault="00891F49" w:rsidP="009B78DE">
            <w:pPr>
              <w:jc w:val="both"/>
              <w:rPr>
                <w:lang w:val="tr-TR"/>
              </w:rPr>
            </w:pPr>
            <w:r w:rsidRPr="00A1459C">
              <w:rPr>
                <w:i/>
                <w:lang w:val="tr-TR"/>
              </w:rPr>
              <w:t>Tỷ giá</w:t>
            </w:r>
            <w:r>
              <w:rPr>
                <w:lang w:val="tr-TR"/>
              </w:rPr>
              <w:t xml:space="preserve"> (Lira/USD)</w:t>
            </w:r>
          </w:p>
        </w:tc>
        <w:tc>
          <w:tcPr>
            <w:tcW w:w="1276" w:type="dxa"/>
          </w:tcPr>
          <w:p w:rsidR="00540CA0" w:rsidRDefault="00891F49" w:rsidP="00A1459C">
            <w:pPr>
              <w:jc w:val="center"/>
              <w:rPr>
                <w:lang w:val="tr-TR"/>
              </w:rPr>
            </w:pPr>
            <w:r>
              <w:rPr>
                <w:lang w:val="tr-TR"/>
              </w:rPr>
              <w:t>1,16</w:t>
            </w:r>
          </w:p>
        </w:tc>
        <w:tc>
          <w:tcPr>
            <w:tcW w:w="1134" w:type="dxa"/>
          </w:tcPr>
          <w:p w:rsidR="00540CA0" w:rsidRDefault="00005AFD" w:rsidP="00A1459C">
            <w:pPr>
              <w:jc w:val="center"/>
              <w:rPr>
                <w:lang w:val="tr-TR"/>
              </w:rPr>
            </w:pPr>
            <w:r>
              <w:rPr>
                <w:lang w:val="tr-TR"/>
              </w:rPr>
              <w:t>1,51</w:t>
            </w:r>
          </w:p>
        </w:tc>
        <w:tc>
          <w:tcPr>
            <w:tcW w:w="1276" w:type="dxa"/>
          </w:tcPr>
          <w:p w:rsidR="00540CA0" w:rsidRDefault="00005AFD" w:rsidP="00A1459C">
            <w:pPr>
              <w:jc w:val="center"/>
              <w:rPr>
                <w:lang w:val="tr-TR"/>
              </w:rPr>
            </w:pPr>
            <w:r>
              <w:rPr>
                <w:lang w:val="tr-TR"/>
              </w:rPr>
              <w:t>1,51</w:t>
            </w:r>
          </w:p>
        </w:tc>
        <w:tc>
          <w:tcPr>
            <w:tcW w:w="1275" w:type="dxa"/>
          </w:tcPr>
          <w:p w:rsidR="00540CA0" w:rsidRDefault="00005AFD" w:rsidP="00A1459C">
            <w:pPr>
              <w:jc w:val="center"/>
              <w:rPr>
                <w:lang w:val="tr-TR"/>
              </w:rPr>
            </w:pPr>
            <w:r>
              <w:rPr>
                <w:lang w:val="tr-TR"/>
              </w:rPr>
              <w:t>1,55</w:t>
            </w:r>
          </w:p>
        </w:tc>
        <w:tc>
          <w:tcPr>
            <w:tcW w:w="1276" w:type="dxa"/>
          </w:tcPr>
          <w:p w:rsidR="00540CA0" w:rsidRDefault="00005AFD" w:rsidP="00A1459C">
            <w:pPr>
              <w:jc w:val="center"/>
              <w:rPr>
                <w:lang w:val="tr-TR"/>
              </w:rPr>
            </w:pPr>
            <w:r>
              <w:rPr>
                <w:lang w:val="tr-TR"/>
              </w:rPr>
              <w:t>1,91</w:t>
            </w:r>
          </w:p>
        </w:tc>
        <w:tc>
          <w:tcPr>
            <w:tcW w:w="1134" w:type="dxa"/>
          </w:tcPr>
          <w:p w:rsidR="00540CA0" w:rsidRDefault="00A1459C" w:rsidP="00A1459C">
            <w:pPr>
              <w:jc w:val="center"/>
              <w:rPr>
                <w:lang w:val="tr-TR"/>
              </w:rPr>
            </w:pPr>
            <w:r>
              <w:rPr>
                <w:lang w:val="tr-TR"/>
              </w:rPr>
              <w:t>1,8</w:t>
            </w:r>
          </w:p>
        </w:tc>
      </w:tr>
    </w:tbl>
    <w:p w:rsidR="00A1459C" w:rsidRDefault="00A1459C" w:rsidP="00A1459C">
      <w:pPr>
        <w:ind w:firstLine="708"/>
        <w:jc w:val="both"/>
        <w:rPr>
          <w:lang w:val="tr-TR"/>
        </w:rPr>
      </w:pPr>
      <w:r>
        <w:rPr>
          <w:lang w:val="tr-TR"/>
        </w:rPr>
        <w:t xml:space="preserve">        </w:t>
      </w:r>
    </w:p>
    <w:p w:rsidR="00540CA0" w:rsidRPr="00A1459C" w:rsidRDefault="00573EA4" w:rsidP="00A1459C">
      <w:pPr>
        <w:ind w:firstLine="708"/>
        <w:jc w:val="both"/>
        <w:rPr>
          <w:lang w:val="tr-TR"/>
        </w:rPr>
      </w:pPr>
      <w:r>
        <w:rPr>
          <w:lang w:val="tr-TR"/>
        </w:rPr>
        <w:t xml:space="preserve">    </w:t>
      </w:r>
      <w:r w:rsidR="009A768E">
        <w:rPr>
          <w:lang w:val="tr-TR"/>
        </w:rPr>
        <w:t xml:space="preserve">  </w:t>
      </w:r>
      <w:r w:rsidR="00A1459C" w:rsidRPr="00A1459C">
        <w:rPr>
          <w:lang w:val="tr-TR"/>
        </w:rPr>
        <w:t>*</w:t>
      </w:r>
      <w:r w:rsidR="00A1459C">
        <w:rPr>
          <w:lang w:val="tr-TR"/>
        </w:rPr>
        <w:t xml:space="preserve"> Ước số liệu năm 2012</w:t>
      </w:r>
    </w:p>
    <w:p w:rsidR="009B78DE" w:rsidRDefault="00891F49" w:rsidP="009B78DE">
      <w:pPr>
        <w:jc w:val="both"/>
      </w:pPr>
      <w:r>
        <w:t xml:space="preserve">                                                </w:t>
      </w:r>
      <w:r w:rsidR="00A1459C">
        <w:t xml:space="preserve">          </w:t>
      </w:r>
      <w:r>
        <w:t xml:space="preserve">  </w:t>
      </w:r>
      <w:r w:rsidRPr="00891F49">
        <w:rPr>
          <w:i/>
        </w:rPr>
        <w:t>Nguồn</w:t>
      </w:r>
      <w:r w:rsidR="00A1459C">
        <w:t xml:space="preserve">: Bộ </w:t>
      </w:r>
      <w:r w:rsidR="009E70B8">
        <w:t>Phát triển</w:t>
      </w:r>
      <w:r>
        <w:t xml:space="preserve"> Thổ Nhĩ Kỳ</w:t>
      </w:r>
    </w:p>
    <w:p w:rsidR="00891F49" w:rsidRPr="005377C0" w:rsidRDefault="00891F49" w:rsidP="009B78DE">
      <w:pPr>
        <w:jc w:val="both"/>
      </w:pPr>
    </w:p>
    <w:p w:rsidR="00540CA0" w:rsidRDefault="00540CA0" w:rsidP="009B78DE">
      <w:pPr>
        <w:ind w:firstLine="708"/>
        <w:jc w:val="both"/>
      </w:pPr>
      <w:r w:rsidRPr="005377C0">
        <w:t>Kinh tế từ Quý I/2012 có xu hướng tăng chậm lại. GDP Quý III/2012 của Thổ Nhĩ Kỳ tăng 1,6%, mức thấp nhất trong vòng 3 năm qua và thấp hơn rất nhiều so với các dự báo trước đó. Điều này buộc Chính phủ nước này phải xem xét lại mục tiêu tăng trưởng trong năm 2012.</w:t>
      </w:r>
    </w:p>
    <w:p w:rsidR="00540CA0" w:rsidRDefault="00540CA0" w:rsidP="009B78DE">
      <w:pPr>
        <w:ind w:firstLine="708"/>
        <w:jc w:val="both"/>
      </w:pPr>
    </w:p>
    <w:p w:rsidR="009B78DE" w:rsidRPr="005377C0" w:rsidRDefault="009B78DE" w:rsidP="009B78DE">
      <w:pPr>
        <w:ind w:firstLine="708"/>
        <w:jc w:val="both"/>
      </w:pPr>
      <w:r w:rsidRPr="005377C0">
        <w:lastRenderedPageBreak/>
        <w:t xml:space="preserve">Ngày 10/12/2012, phát biểu tại thủ đô Ankara, Bộ trưởng Phát triển Cevdet Yilmaz cho biết mục tiêu tăng trưởng kinh tế năm 2012 có thể phải điều chỉnh xuống mức 3%. </w:t>
      </w:r>
      <w:proofErr w:type="gramStart"/>
      <w:r w:rsidRPr="005377C0">
        <w:t>Đến Quý III/2012, kinh tế Thổ Nhĩ Kỳ bước vào quý thứ 12 của quá trình phục hồi và đây là quý có mức tăng thấp nhất kể từ Quý III/2009.</w:t>
      </w:r>
      <w:proofErr w:type="gramEnd"/>
    </w:p>
    <w:p w:rsidR="009B78DE" w:rsidRPr="005377C0" w:rsidRDefault="009B78DE" w:rsidP="009B78DE">
      <w:pPr>
        <w:jc w:val="both"/>
      </w:pPr>
    </w:p>
    <w:p w:rsidR="009B78DE" w:rsidRPr="005377C0" w:rsidRDefault="009B78DE" w:rsidP="009B78DE">
      <w:pPr>
        <w:ind w:firstLine="708"/>
        <w:jc w:val="both"/>
      </w:pPr>
      <w:proofErr w:type="gramStart"/>
      <w:r w:rsidRPr="005377C0">
        <w:t>Theo đánh giá của của giới tài chính và kinh tế, Thổ Nhĩ Kỳ chịu ảnh hưởng của nhiều nhân tố bất lợi trong năm 2012.</w:t>
      </w:r>
      <w:proofErr w:type="gramEnd"/>
      <w:r w:rsidRPr="005377C0">
        <w:t xml:space="preserve"> Đó là suy giảm kinh tế toàn cầu, khủng hoảng khu vực đồng Euro, ảnh hưởng của cuộc chiến Syria tại Trung Đông…</w:t>
      </w:r>
    </w:p>
    <w:p w:rsidR="009B78DE" w:rsidRPr="005377C0" w:rsidRDefault="009B78DE" w:rsidP="009B78DE">
      <w:pPr>
        <w:jc w:val="both"/>
      </w:pPr>
    </w:p>
    <w:p w:rsidR="009B78DE" w:rsidRDefault="009B78DE" w:rsidP="009B78DE">
      <w:pPr>
        <w:ind w:firstLine="708"/>
        <w:jc w:val="both"/>
      </w:pPr>
      <w:r w:rsidRPr="005377C0">
        <w:t>Hai năm qua, kinh tế Thổ Nhĩ Kỳ đã tăng khá mạnh và các nhà chức trách đã tìm kịch bản cho nền kinh tế “hạ cánh mềm” trong năm nay. Một trong những biện pháp là hạn chế tiêu dùng nội địa bằng cách làm cho mức vay tăng chậm lại. Kể từ tháng 12/2011, Ngân hàng trung ương Thổ Nhĩ Kỳ</w:t>
      </w:r>
      <w:r w:rsidR="009E70B8">
        <w:t xml:space="preserve"> (CBRT)</w:t>
      </w:r>
      <w:r w:rsidRPr="005377C0">
        <w:t xml:space="preserve"> đã xác định giới hạn cho nhu cầu nội địa làm cho người dân khó khăn hơn trong việc tiếp cận các khoản vay từ ngân hàng nhằm đối phó với mức chi tiêu vượt giới hạn. Các nhà quan sát hiện nay cho rằng</w:t>
      </w:r>
      <w:r w:rsidR="009E70B8">
        <w:t xml:space="preserve"> động cơ của phục hồi kinh tế phải dựa vào</w:t>
      </w:r>
      <w:r w:rsidRPr="005377C0">
        <w:t xml:space="preserve"> đầu tư tư nhân.</w:t>
      </w:r>
    </w:p>
    <w:p w:rsidR="00105118" w:rsidRDefault="00105118" w:rsidP="009B78DE">
      <w:pPr>
        <w:ind w:firstLine="708"/>
        <w:jc w:val="both"/>
      </w:pPr>
    </w:p>
    <w:p w:rsidR="00105118" w:rsidRPr="00105118" w:rsidRDefault="00105118" w:rsidP="009B78DE">
      <w:pPr>
        <w:ind w:firstLine="708"/>
        <w:jc w:val="both"/>
        <w:rPr>
          <w:b/>
        </w:rPr>
      </w:pPr>
      <w:r w:rsidRPr="00105118">
        <w:rPr>
          <w:b/>
        </w:rPr>
        <w:t>2. Sản xuất công nghiệp</w:t>
      </w:r>
    </w:p>
    <w:p w:rsidR="009B78DE" w:rsidRDefault="009B78DE" w:rsidP="009B78DE">
      <w:pPr>
        <w:ind w:firstLine="708"/>
        <w:jc w:val="both"/>
      </w:pPr>
    </w:p>
    <w:p w:rsidR="009B78DE" w:rsidRDefault="009B78DE" w:rsidP="009B78DE">
      <w:pPr>
        <w:ind w:firstLine="708"/>
        <w:jc w:val="both"/>
      </w:pPr>
      <w:r>
        <w:t xml:space="preserve">Chỉ </w:t>
      </w:r>
      <w:r w:rsidR="00D528BD">
        <w:t>số sản xuất c</w:t>
      </w:r>
      <w:r w:rsidR="009A768E">
        <w:t>ông nghiệp tháng 12/2012 giảm 3</w:t>
      </w:r>
      <w:proofErr w:type="gramStart"/>
      <w:r w:rsidR="009A768E">
        <w:t>,</w:t>
      </w:r>
      <w:r w:rsidR="00D528BD">
        <w:t>8</w:t>
      </w:r>
      <w:proofErr w:type="gramEnd"/>
      <w:r w:rsidR="00D528BD">
        <w:t>% so với tháng 12</w:t>
      </w:r>
      <w:r>
        <w:t>/2011. Trong các lĩnh vực sản xuất, chỉ số sản xuất ngành khai thác khoáng sản và khai thác đá tăng 4</w:t>
      </w:r>
      <w:proofErr w:type="gramStart"/>
      <w:r>
        <w:t>,7</w:t>
      </w:r>
      <w:proofErr w:type="gramEnd"/>
      <w:r>
        <w:t>%. Ngành sản xuất chế tạo giảm 5</w:t>
      </w:r>
      <w:proofErr w:type="gramStart"/>
      <w:r>
        <w:t>,5</w:t>
      </w:r>
      <w:proofErr w:type="gramEnd"/>
      <w:r>
        <w:t xml:space="preserve">%. </w:t>
      </w:r>
    </w:p>
    <w:p w:rsidR="009B78DE" w:rsidRDefault="009B78DE" w:rsidP="009B78DE">
      <w:pPr>
        <w:ind w:firstLine="708"/>
        <w:jc w:val="both"/>
      </w:pPr>
    </w:p>
    <w:p w:rsidR="009B78DE" w:rsidRDefault="009B78DE" w:rsidP="009B78DE">
      <w:pPr>
        <w:ind w:firstLine="708"/>
        <w:jc w:val="both"/>
      </w:pPr>
      <w:r>
        <w:t>Sản xuất hàng tiêu dùng thời gian dùng ngắn giảm 4</w:t>
      </w:r>
      <w:proofErr w:type="gramStart"/>
      <w:r>
        <w:t>,4</w:t>
      </w:r>
      <w:proofErr w:type="gramEnd"/>
      <w:r>
        <w:t>%, thời hạn tiêu dùng dài tăng 4,4%. Năng lượng tăng 10</w:t>
      </w:r>
      <w:proofErr w:type="gramStart"/>
      <w:r>
        <w:t>,3</w:t>
      </w:r>
      <w:proofErr w:type="gramEnd"/>
      <w:r>
        <w:t>%. Trong các ngành công nghiệp được xếp hạng chính, ngành có mức giảm nhiều nhất là sản xuất máy móc thiết bị (capital goods) giảm 13</w:t>
      </w:r>
      <w:proofErr w:type="gramStart"/>
      <w:r>
        <w:t>,4</w:t>
      </w:r>
      <w:proofErr w:type="gramEnd"/>
      <w:r>
        <w:t>%.</w:t>
      </w:r>
      <w:r w:rsidR="00105118">
        <w:t xml:space="preserve"> </w:t>
      </w:r>
      <w:proofErr w:type="gramStart"/>
      <w:r>
        <w:t>Mức giảm sút sản xuất công nghiệp trong tháng 10/2012 và các tháng trước đó là đáng lo ngại.</w:t>
      </w:r>
      <w:proofErr w:type="gramEnd"/>
      <w:r>
        <w:t xml:space="preserve"> </w:t>
      </w:r>
      <w:proofErr w:type="gramStart"/>
      <w:r>
        <w:t>Sản xuất công nghiệp bị ảnh hưởng của sức mua thị trường nội địa, đầu tư nội địa giảm sút.</w:t>
      </w:r>
      <w:proofErr w:type="gramEnd"/>
    </w:p>
    <w:p w:rsidR="009B78DE" w:rsidRDefault="009B78DE" w:rsidP="009B78DE">
      <w:pPr>
        <w:ind w:firstLine="708"/>
        <w:jc w:val="both"/>
      </w:pPr>
    </w:p>
    <w:p w:rsidR="009B78DE" w:rsidRDefault="009B78DE" w:rsidP="009B78DE">
      <w:pPr>
        <w:ind w:firstLine="708"/>
        <w:jc w:val="both"/>
      </w:pPr>
      <w:proofErr w:type="gramStart"/>
      <w:r>
        <w:t>Những năm 2011 và 2010, trong khi EU bị ảnh hưởng của khủng hoảng nợ công và tài chính thì Thổ Nhĩ Kỳ vẫn có nhịp độ tăng trưởng rất cao.</w:t>
      </w:r>
      <w:proofErr w:type="gramEnd"/>
      <w:r>
        <w:t xml:space="preserve"> Đến năm 2012, tác động của khủng hoảng EU đã lan vào tới các ngành sản xuất và thị trường nội địa của Thổ Nhĩ Kỳ. Nền kinh tế Thổ Nhĩ Kỳ với EU là đối tác thương mại, đầu tư, du lịch đã không thể miễn dịch trước sức lan tỏa của khủng hoảng tài chính toàn cầu.</w:t>
      </w:r>
    </w:p>
    <w:p w:rsidR="00105118" w:rsidRDefault="00105118" w:rsidP="009B78DE">
      <w:pPr>
        <w:ind w:firstLine="708"/>
        <w:jc w:val="both"/>
      </w:pPr>
    </w:p>
    <w:p w:rsidR="00105118" w:rsidRPr="00105118" w:rsidRDefault="00105118" w:rsidP="009B78DE">
      <w:pPr>
        <w:ind w:firstLine="708"/>
        <w:jc w:val="both"/>
        <w:rPr>
          <w:b/>
        </w:rPr>
      </w:pPr>
      <w:r>
        <w:rPr>
          <w:b/>
        </w:rPr>
        <w:t>3. Chính sách tài chính, FDI và thương mại</w:t>
      </w:r>
    </w:p>
    <w:p w:rsidR="009B78DE" w:rsidRDefault="009B78DE" w:rsidP="009B78DE">
      <w:pPr>
        <w:ind w:firstLine="708"/>
        <w:jc w:val="both"/>
      </w:pPr>
    </w:p>
    <w:p w:rsidR="00D528BD" w:rsidRDefault="00D528BD" w:rsidP="009B78DE">
      <w:pPr>
        <w:ind w:firstLine="708"/>
        <w:jc w:val="both"/>
      </w:pPr>
      <w:r>
        <w:lastRenderedPageBreak/>
        <w:t>Lạm phát tính theo chỉ số giá tiê</w:t>
      </w:r>
      <w:r w:rsidR="00A1459C">
        <w:t>u dùng vào tháng 12/2012 là 6</w:t>
      </w:r>
      <w:proofErr w:type="gramStart"/>
      <w:r w:rsidR="00A1459C">
        <w:t>,2</w:t>
      </w:r>
      <w:proofErr w:type="gramEnd"/>
      <w:r>
        <w:t>% và tính chung cả năm 2012, tỷ lệ lạm phát là 7,03%. Tỷ lệ thất nghiệp năm 2012 là 9</w:t>
      </w:r>
      <w:proofErr w:type="gramStart"/>
      <w:r>
        <w:t>,2</w:t>
      </w:r>
      <w:proofErr w:type="gramEnd"/>
      <w:r>
        <w:t xml:space="preserve">%. Thổ Nhĩ Kỳ là thị trường </w:t>
      </w:r>
      <w:proofErr w:type="gramStart"/>
      <w:r>
        <w:t>lao</w:t>
      </w:r>
      <w:proofErr w:type="gramEnd"/>
      <w:r>
        <w:t xml:space="preserve"> động thứ 5 tại châu Âu, sau Nga, Đức, Anh và Pháp.</w:t>
      </w:r>
    </w:p>
    <w:p w:rsidR="00D528BD" w:rsidRDefault="00D528BD" w:rsidP="009B78DE">
      <w:pPr>
        <w:ind w:firstLine="708"/>
        <w:jc w:val="both"/>
      </w:pPr>
    </w:p>
    <w:p w:rsidR="009A768E" w:rsidRDefault="009A768E" w:rsidP="009A768E">
      <w:pPr>
        <w:ind w:firstLine="708"/>
        <w:jc w:val="both"/>
        <w:rPr>
          <w:lang w:val="tr-TR"/>
        </w:rPr>
      </w:pPr>
      <w:r>
        <w:t>Lãi suất cho vay giảm từ 12</w:t>
      </w:r>
      <w:proofErr w:type="gramStart"/>
      <w:r>
        <w:t>,5</w:t>
      </w:r>
      <w:proofErr w:type="gramEnd"/>
      <w:r>
        <w:t xml:space="preserve">% xuống còn 11,5% vào tháng 2/2011. Lãi suất cho vay ngắn hạn vẫn ở mức </w:t>
      </w:r>
      <w:r>
        <w:rPr>
          <w:lang w:val="tr-TR"/>
        </w:rPr>
        <w:t>5</w:t>
      </w:r>
      <w:proofErr w:type="gramStart"/>
      <w:r>
        <w:rPr>
          <w:lang w:val="tr-TR"/>
        </w:rPr>
        <w:t>,75</w:t>
      </w:r>
      <w:proofErr w:type="gramEnd"/>
      <w:r>
        <w:rPr>
          <w:lang w:val="tr-TR"/>
        </w:rPr>
        <w:t xml:space="preserve">%. Ngày </w:t>
      </w:r>
      <w:proofErr w:type="gramStart"/>
      <w:r>
        <w:rPr>
          <w:lang w:val="tr-TR"/>
        </w:rPr>
        <w:t>16/8/2012</w:t>
      </w:r>
      <w:proofErr w:type="gramEnd"/>
      <w:r>
        <w:rPr>
          <w:lang w:val="tr-TR"/>
        </w:rPr>
        <w:t xml:space="preserve">, Ngân hàng Trung ương quyết định mức lãi suất cho vay ngắn hạn 5,75%, lãi suất cho vay qua đêm 5% và lãi suất cho vay phổ thông là 11,5%. </w:t>
      </w:r>
    </w:p>
    <w:p w:rsidR="009A768E" w:rsidRDefault="009A768E" w:rsidP="009A768E">
      <w:pPr>
        <w:ind w:firstLine="708"/>
        <w:jc w:val="both"/>
        <w:rPr>
          <w:lang w:val="tr-TR"/>
        </w:rPr>
      </w:pPr>
    </w:p>
    <w:p w:rsidR="009B78DE" w:rsidRPr="009A768E" w:rsidRDefault="009A768E" w:rsidP="009B78DE">
      <w:pPr>
        <w:ind w:firstLine="708"/>
        <w:jc w:val="both"/>
        <w:rPr>
          <w:lang w:val="tr-TR"/>
        </w:rPr>
      </w:pPr>
      <w:r>
        <w:t>Ngân h</w:t>
      </w:r>
      <w:r w:rsidR="009E70B8">
        <w:t>àng trung ương Thổ Nhĩ Kỳ</w:t>
      </w:r>
      <w:r>
        <w:t xml:space="preserve"> tại cuộc họp ngày 20/11/2012 đã cắt lãi suất cho vay thêm 50% điểm cơ sở xuống mức 9% và vẫn giữ lãi suất cho vay ngắn hạn ở mức 5</w:t>
      </w:r>
      <w:proofErr w:type="gramStart"/>
      <w:r>
        <w:t>,75</w:t>
      </w:r>
      <w:proofErr w:type="gramEnd"/>
      <w:r>
        <w:t>%.  Đây là lần đầu tiên từ năm 2011, Ngân hàng đã</w:t>
      </w:r>
      <w:r w:rsidR="009B78DE" w:rsidRPr="005377C0">
        <w:t xml:space="preserve"> cắt giảm lãi suất vay qua đêm xuống mức 9% và tuyên bố tiếp tục xem xét việc cắt giảm lãi suất  nếu là cần thiết để bảo đảm ổn định tài chính.</w:t>
      </w:r>
      <w:r w:rsidR="009B78DE">
        <w:t xml:space="preserve"> </w:t>
      </w:r>
    </w:p>
    <w:p w:rsidR="009B78DE" w:rsidRDefault="009B78DE" w:rsidP="009B78DE">
      <w:pPr>
        <w:ind w:firstLine="708"/>
        <w:jc w:val="both"/>
      </w:pPr>
    </w:p>
    <w:p w:rsidR="009B78DE" w:rsidRDefault="009B78DE" w:rsidP="009B78DE">
      <w:pPr>
        <w:ind w:firstLine="708"/>
        <w:jc w:val="both"/>
      </w:pPr>
      <w:proofErr w:type="gramStart"/>
      <w:r>
        <w:t>FDI đến 7/12/2012 là 17 tỷ USD.</w:t>
      </w:r>
      <w:proofErr w:type="gramEnd"/>
      <w:r>
        <w:t xml:space="preserve"> Mức FDI là rất cao trong bối cảnh sản xuất trì trệ</w:t>
      </w:r>
      <w:r w:rsidR="009A768E">
        <w:t>, khủng hoảng nợ công đang hoàn</w:t>
      </w:r>
      <w:r>
        <w:t xml:space="preserve"> hành tại EU và nhiều nước chủ quan trọng tại châu Âu và châu Á như Italia, Tây Ban Nha, Nhật Bản, Mỹ…</w:t>
      </w:r>
    </w:p>
    <w:p w:rsidR="00105118" w:rsidRDefault="00105118" w:rsidP="009B78DE">
      <w:pPr>
        <w:ind w:firstLine="708"/>
        <w:jc w:val="both"/>
      </w:pPr>
    </w:p>
    <w:p w:rsidR="00105118" w:rsidRDefault="00105118" w:rsidP="00105118">
      <w:pPr>
        <w:ind w:firstLine="708"/>
        <w:jc w:val="both"/>
      </w:pPr>
      <w:proofErr w:type="gramStart"/>
      <w:r>
        <w:t>Quốc hội Thổ Nhĩ Kỳ đã thông qua Luật thương mại mới thay cho chính sách thương mại đang áp dụng, có hiệu lực từ 1/7/2012.</w:t>
      </w:r>
      <w:proofErr w:type="gramEnd"/>
      <w:r>
        <w:t xml:space="preserve"> Chính sách thương mại mới này có mục đích đưa nền kinh tế và thương mại của Thổ Nhĩ Kỳ vận hành hoàn toàn </w:t>
      </w:r>
      <w:proofErr w:type="gramStart"/>
      <w:r>
        <w:t>theo</w:t>
      </w:r>
      <w:proofErr w:type="gramEnd"/>
      <w:r>
        <w:t xml:space="preserve"> cơ chế của EU.</w:t>
      </w:r>
    </w:p>
    <w:p w:rsidR="00A1459C" w:rsidRDefault="00A1459C" w:rsidP="00105118">
      <w:pPr>
        <w:ind w:firstLine="708"/>
        <w:jc w:val="both"/>
      </w:pPr>
    </w:p>
    <w:p w:rsidR="00A1459C" w:rsidRDefault="00A1459C" w:rsidP="00105118">
      <w:pPr>
        <w:ind w:firstLine="708"/>
        <w:jc w:val="both"/>
      </w:pPr>
      <w:proofErr w:type="gramStart"/>
      <w:r>
        <w:t>Cuối năm 2012 và trong Quý I/2013, Thổ Nhĩ Kỳ tăng cường các chính sách để quản lý nhập khẩu chặt chẽ hơn.</w:t>
      </w:r>
      <w:proofErr w:type="gramEnd"/>
      <w:r>
        <w:t xml:space="preserve"> Đó là việc quy định kiểm soát nông sản và thực phẩm do Bộ Lương thực, nông nghiệp và gia súc và Bộ Y tế tiến hành, kiểm nghiệm phóng xạ một số hàng xuất xứ từ Nhật Bản…nhằm nâng cao độ </w:t>
      </w:r>
      <w:proofErr w:type="gramStart"/>
      <w:r>
        <w:t>an</w:t>
      </w:r>
      <w:proofErr w:type="gramEnd"/>
      <w:r>
        <w:t xml:space="preserve"> toàn và vệ sinh của sản phẩm nhập khẩu.</w:t>
      </w:r>
    </w:p>
    <w:p w:rsidR="00105118" w:rsidRDefault="00105118" w:rsidP="00105118">
      <w:pPr>
        <w:ind w:firstLine="708"/>
        <w:jc w:val="both"/>
      </w:pPr>
    </w:p>
    <w:p w:rsidR="00105118" w:rsidRDefault="00105118" w:rsidP="00105118">
      <w:pPr>
        <w:ind w:firstLine="708"/>
        <w:jc w:val="both"/>
      </w:pPr>
      <w:r>
        <w:t xml:space="preserve">Các cơ quan quản lý, các nhà nghiên cứu và kinh tế đều thống nhất đánh giá rằng với việc thực hiện bộ luật mới này, kinh tế và thương mại của Thổ Nhĩ Kỳ sẽ đạt được những bước tiến vững chắc hơn. Chính sách thương mại mới bao gồm 6 văn bản luật: Luật doanh nghiệp, Luật công ty, Luật vận tải, Luật bảo hiểm, Luật chứng khoán và Luật thương mại hàng hải. </w:t>
      </w:r>
    </w:p>
    <w:p w:rsidR="00105118" w:rsidRDefault="00105118" w:rsidP="009B78DE">
      <w:pPr>
        <w:ind w:firstLine="708"/>
        <w:jc w:val="both"/>
      </w:pPr>
    </w:p>
    <w:p w:rsidR="00105118" w:rsidRPr="00105118" w:rsidRDefault="00105118" w:rsidP="009B78DE">
      <w:pPr>
        <w:ind w:firstLine="708"/>
        <w:jc w:val="both"/>
        <w:rPr>
          <w:b/>
        </w:rPr>
      </w:pPr>
      <w:r w:rsidRPr="00105118">
        <w:rPr>
          <w:b/>
        </w:rPr>
        <w:t>4. Du lịch</w:t>
      </w:r>
    </w:p>
    <w:p w:rsidR="00105118" w:rsidRDefault="00105118" w:rsidP="009B78DE">
      <w:pPr>
        <w:ind w:firstLine="708"/>
        <w:jc w:val="both"/>
      </w:pPr>
    </w:p>
    <w:p w:rsidR="00105118" w:rsidRDefault="00017713" w:rsidP="00105118">
      <w:pPr>
        <w:jc w:val="both"/>
      </w:pPr>
      <w:r>
        <w:lastRenderedPageBreak/>
        <w:tab/>
        <w:t>Năm 2012, có</w:t>
      </w:r>
      <w:r w:rsidR="00105118">
        <w:t xml:space="preserve"> 31,783 triệu l</w:t>
      </w:r>
      <w:r>
        <w:t>ượt khách du lịch đến Thổ Nhĩ Kỳ</w:t>
      </w:r>
      <w:r w:rsidR="00105118">
        <w:t>, tăng nhẹ so với mức 31,456 triệu năm 2011. Mức tăng</w:t>
      </w:r>
      <w:r w:rsidR="009E70B8">
        <w:t xml:space="preserve"> năm 2012 là thấp so với mức tăng</w:t>
      </w:r>
      <w:r w:rsidR="00105118">
        <w:t xml:space="preserve"> năm 2011, nhưng là khả quan trong bối cảnh khủng hoảng tài chính toàn cầu chưa có dấu hiệu lạc quan trong năm 2012 và 2013.</w:t>
      </w:r>
    </w:p>
    <w:p w:rsidR="00105118" w:rsidRDefault="00105118" w:rsidP="00105118">
      <w:pPr>
        <w:jc w:val="both"/>
      </w:pPr>
    </w:p>
    <w:p w:rsidR="009B78DE" w:rsidRDefault="00105118" w:rsidP="00105118">
      <w:pPr>
        <w:jc w:val="both"/>
      </w:pPr>
      <w:r>
        <w:tab/>
      </w:r>
      <w:proofErr w:type="gramStart"/>
      <w:r>
        <w:t>Mức 31,</w:t>
      </w:r>
      <w:r w:rsidR="009E70B8">
        <w:t>7</w:t>
      </w:r>
      <w:r>
        <w:t>8</w:t>
      </w:r>
      <w:r w:rsidR="009E70B8">
        <w:t>3</w:t>
      </w:r>
      <w:r>
        <w:t xml:space="preserve"> triệu khách du lịch đến Thổ Nhĩ Kỳ đã gần bằng ½ dân số </w:t>
      </w:r>
      <w:r w:rsidR="00017713">
        <w:t xml:space="preserve">trên </w:t>
      </w:r>
      <w:r>
        <w:t>75 triệu người của nước này.</w:t>
      </w:r>
      <w:proofErr w:type="gramEnd"/>
      <w:r>
        <w:t xml:space="preserve"> </w:t>
      </w:r>
      <w:proofErr w:type="gramStart"/>
      <w:r>
        <w:t>Thổ Nhĩ Kỳ có vị trí địa lý thuận lợi là giao điểm các châu lục Âu – Á – Phi và Trung Đông.</w:t>
      </w:r>
      <w:proofErr w:type="gramEnd"/>
      <w:r>
        <w:t xml:space="preserve"> Nước này có nhiểu điểm thu hút khách du lịch nước ngoài: các công trình kiến trúc văn hóa, tôn giáo đa dạng từ các giai đoạn trước công nguyên, đế chế La Mã, Byzantine, Constantine, Ottoman, các bãi biển, các khu du lịch sinh thái, sân golf, du lịch chữa bệnh, cơ sở hạ tầng du lịch và chất lượng phục vụ tốt…Thu nhập từ du lịch năm 2012 là 29</w:t>
      </w:r>
      <w:proofErr w:type="gramStart"/>
      <w:r>
        <w:t>,4</w:t>
      </w:r>
      <w:proofErr w:type="gramEnd"/>
      <w:r>
        <w:t xml:space="preserve"> tỷ USD.</w:t>
      </w:r>
    </w:p>
    <w:p w:rsidR="00D528BD" w:rsidRDefault="00D528BD" w:rsidP="00105118">
      <w:pPr>
        <w:jc w:val="both"/>
      </w:pPr>
    </w:p>
    <w:p w:rsidR="00D528BD" w:rsidRDefault="00D528BD" w:rsidP="00D528BD">
      <w:pPr>
        <w:jc w:val="both"/>
      </w:pPr>
      <w:r>
        <w:tab/>
        <w:t>Khách du lịch đến từ các nước chủ yếu: Đức 5,029 triệu lượt người chiếm 15,82%; Nga 3,6 triệu với 11,33%; Anh 2,457 triệu với 7,73%; Bulgaria 1,492 triệu với 4,69%; Georgia 1,405 triệu với 4,42%; Hà Lan 1,274 triệu với 4,01%; Iran 1,186 triệu với 3,773%; Pháp 1,033 triệu với 3,25%; Mỹ 772 ngàn với 2,43% và Syria 730 ngàn với 2,3%.</w:t>
      </w:r>
    </w:p>
    <w:p w:rsidR="00D528BD" w:rsidRDefault="00D528BD" w:rsidP="00D528BD">
      <w:pPr>
        <w:jc w:val="both"/>
      </w:pPr>
    </w:p>
    <w:p w:rsidR="00D528BD" w:rsidRDefault="00D528BD" w:rsidP="00D528BD">
      <w:pPr>
        <w:jc w:val="both"/>
      </w:pPr>
      <w:r>
        <w:tab/>
        <w:t>Khách vào Thổ Nhĩ Kỳ chủ yếu bằng đường hàng không (22</w:t>
      </w:r>
      <w:proofErr w:type="gramStart"/>
      <w:r>
        <w:t>,9</w:t>
      </w:r>
      <w:proofErr w:type="gramEnd"/>
      <w:r>
        <w:t xml:space="preserve"> triệu lượt), tiếp đó là đường bộ (6,34 triệu) và đường biển (2,5 triệu).</w:t>
      </w:r>
    </w:p>
    <w:p w:rsidR="00105118" w:rsidRDefault="00105118" w:rsidP="00105118">
      <w:pPr>
        <w:jc w:val="both"/>
      </w:pPr>
    </w:p>
    <w:p w:rsidR="00105118" w:rsidRPr="00105118" w:rsidRDefault="00105118" w:rsidP="00105118">
      <w:pPr>
        <w:jc w:val="both"/>
        <w:rPr>
          <w:b/>
        </w:rPr>
      </w:pPr>
      <w:r>
        <w:tab/>
      </w:r>
      <w:r>
        <w:rPr>
          <w:b/>
        </w:rPr>
        <w:t>5</w:t>
      </w:r>
      <w:r w:rsidRPr="00105118">
        <w:rPr>
          <w:b/>
        </w:rPr>
        <w:t>. Nợ công</w:t>
      </w:r>
    </w:p>
    <w:p w:rsidR="009B78DE" w:rsidRPr="005377C0" w:rsidRDefault="009B78DE" w:rsidP="009B78DE">
      <w:pPr>
        <w:ind w:firstLine="708"/>
        <w:jc w:val="both"/>
      </w:pPr>
    </w:p>
    <w:p w:rsidR="009B78DE" w:rsidRDefault="009B78DE" w:rsidP="009B78DE">
      <w:pPr>
        <w:ind w:firstLine="708"/>
        <w:jc w:val="both"/>
      </w:pPr>
      <w:r>
        <w:t>Theo số liệu của IMF, năm 2011 tỷ trọng nợ công của Thổ Nhĩ Kỳ là 39,25% so với GDP. Và năm 2012 giảm còn 37</w:t>
      </w:r>
      <w:proofErr w:type="gramStart"/>
      <w:r>
        <w:t>,7</w:t>
      </w:r>
      <w:proofErr w:type="gramEnd"/>
      <w:r>
        <w:t xml:space="preserve">% so với GDP. </w:t>
      </w:r>
      <w:proofErr w:type="gramStart"/>
      <w:r>
        <w:t>Đây là kết quả khả quan của chính sách và kỷ luật tài chính và quản lý nợ công.</w:t>
      </w:r>
      <w:proofErr w:type="gramEnd"/>
      <w:r>
        <w:t xml:space="preserve"> Với tỷ lệ này, Thổ Nhĩ Kỳ trở thành nước có tỷ lệ nợ công/GDP vào hàng các nước thấp nhất trên thế giới, xếp thứ 8, bỏ xa nhiều nước trong khối G20 như Nhật Bản, Mỹ, Pháp và Italia.</w:t>
      </w:r>
    </w:p>
    <w:p w:rsidR="009B78DE" w:rsidRDefault="009B78DE" w:rsidP="009B78DE">
      <w:pPr>
        <w:ind w:firstLine="708"/>
        <w:jc w:val="both"/>
      </w:pPr>
      <w:r>
        <w:tab/>
      </w:r>
    </w:p>
    <w:p w:rsidR="009B78DE" w:rsidRDefault="009B78DE" w:rsidP="009B78DE">
      <w:pPr>
        <w:ind w:firstLine="708"/>
        <w:jc w:val="both"/>
      </w:pPr>
      <w:r>
        <w:t>Tỷ lệ nợ công so với GDP là 229,61% tại Nhật Bản năm 2011; 120,10% tại Italia và 102,93% tại Mỹ. Tỷ lệ này tại Pháp là 86,01% và Canada là 85,42%. Tại EU27, tỷ lệ này là 82</w:t>
      </w:r>
      <w:proofErr w:type="gramStart"/>
      <w:r>
        <w:t>,5</w:t>
      </w:r>
      <w:proofErr w:type="gramEnd"/>
      <w:r>
        <w:t>%.</w:t>
      </w:r>
    </w:p>
    <w:p w:rsidR="009B78DE" w:rsidRDefault="009B78DE" w:rsidP="009B78DE">
      <w:pPr>
        <w:ind w:firstLine="708"/>
        <w:jc w:val="both"/>
      </w:pPr>
    </w:p>
    <w:p w:rsidR="009B78DE" w:rsidRDefault="009B78DE" w:rsidP="009B78DE">
      <w:pPr>
        <w:ind w:firstLine="708"/>
        <w:jc w:val="both"/>
      </w:pPr>
      <w:r>
        <w:t>Ả Rập Xê Út là nước có tỷ lệ thấp nhất 6</w:t>
      </w:r>
      <w:proofErr w:type="gramStart"/>
      <w:r>
        <w:t>,05</w:t>
      </w:r>
      <w:proofErr w:type="gramEnd"/>
      <w:r>
        <w:t>% thuộc G20 trong năm 2011. Tiếp theo là Nga 11</w:t>
      </w:r>
      <w:proofErr w:type="gramStart"/>
      <w:r>
        <w:t>,96</w:t>
      </w:r>
      <w:proofErr w:type="gramEnd"/>
      <w:r>
        <w:t>%. Australia là 24,19%; Indonesia 24,45%, Trung Quốc 25,84%, Hàn Quốc 34,17% và Nam Phi 38,84%.</w:t>
      </w:r>
    </w:p>
    <w:p w:rsidR="009B78DE" w:rsidRDefault="009B78DE" w:rsidP="009B78DE">
      <w:pPr>
        <w:ind w:firstLine="708"/>
        <w:jc w:val="both"/>
      </w:pPr>
    </w:p>
    <w:p w:rsidR="009B78DE" w:rsidRDefault="009B78DE" w:rsidP="009B78DE">
      <w:pPr>
        <w:ind w:firstLine="708"/>
        <w:jc w:val="both"/>
      </w:pPr>
      <w:r>
        <w:t>Với khu vực Euro năm 2011, tỷ lệ này của Hy Lạp là 165,41%, Bồ Đào Nha 107,8%, Ireland 106,45%. Estonia và Luxemburg là 6</w:t>
      </w:r>
      <w:proofErr w:type="gramStart"/>
      <w:r>
        <w:t>,04</w:t>
      </w:r>
      <w:proofErr w:type="gramEnd"/>
      <w:r>
        <w:t>% và 18,18% tương ứng.</w:t>
      </w:r>
    </w:p>
    <w:p w:rsidR="009B78DE" w:rsidRDefault="009B78DE" w:rsidP="009B78DE">
      <w:pPr>
        <w:ind w:firstLine="708"/>
        <w:jc w:val="both"/>
      </w:pPr>
    </w:p>
    <w:p w:rsidR="009B78DE" w:rsidRDefault="009B78DE" w:rsidP="009B78DE">
      <w:pPr>
        <w:ind w:firstLine="708"/>
        <w:jc w:val="both"/>
      </w:pPr>
      <w:r>
        <w:t>Dự trữ ngoại tệ của Thổ Nhĩ Kỳ đến ngày 30/11/2012 là 100</w:t>
      </w:r>
      <w:proofErr w:type="gramStart"/>
      <w:r>
        <w:t>,17</w:t>
      </w:r>
      <w:proofErr w:type="gramEnd"/>
      <w:r>
        <w:t xml:space="preserve"> tỷ USD, mức cao</w:t>
      </w:r>
      <w:r w:rsidR="009E70B8">
        <w:t xml:space="preserve"> nhất kể từ năm 1988. </w:t>
      </w:r>
      <w:proofErr w:type="gramStart"/>
      <w:r w:rsidR="009E70B8">
        <w:t>Số liệu 31</w:t>
      </w:r>
      <w:r>
        <w:t>/12/2011 là 88,218 tỷ USD.</w:t>
      </w:r>
      <w:proofErr w:type="gramEnd"/>
    </w:p>
    <w:p w:rsidR="009B78DE" w:rsidRDefault="009B78DE" w:rsidP="009B78DE">
      <w:pPr>
        <w:ind w:firstLine="708"/>
        <w:jc w:val="both"/>
      </w:pPr>
    </w:p>
    <w:p w:rsidR="009B78DE" w:rsidRPr="00105118" w:rsidRDefault="00105118" w:rsidP="009B78DE">
      <w:pPr>
        <w:ind w:firstLine="708"/>
        <w:jc w:val="both"/>
        <w:rPr>
          <w:b/>
        </w:rPr>
      </w:pPr>
      <w:r w:rsidRPr="00105118">
        <w:rPr>
          <w:b/>
        </w:rPr>
        <w:t>6. Xuất khẩu và nhập khẩu</w:t>
      </w:r>
    </w:p>
    <w:p w:rsidR="00105118" w:rsidRDefault="00105118" w:rsidP="009B78DE">
      <w:pPr>
        <w:ind w:firstLine="708"/>
        <w:jc w:val="both"/>
      </w:pPr>
    </w:p>
    <w:p w:rsidR="009B78DE" w:rsidRDefault="009B78DE" w:rsidP="009B78DE">
      <w:pPr>
        <w:jc w:val="both"/>
      </w:pPr>
      <w:r>
        <w:tab/>
        <w:t>Theo số liệu của Bộ Kinh tế Thổ Nhĩ Kỳ, năm 2012, Thổ Nhĩ Kỳ xuất khẩu 152,561 tỷ USD, tăng 13% so với mức 134,907 tỷ USD của năm 2011. Nhập khẩu đạt 236,537 tỷ USD, giảm 1</w:t>
      </w:r>
      <w:proofErr w:type="gramStart"/>
      <w:r>
        <w:t>,7</w:t>
      </w:r>
      <w:proofErr w:type="gramEnd"/>
      <w:r>
        <w:t xml:space="preserve">% so với mức 240,842 tỷ USD của năm 2011. </w:t>
      </w:r>
      <w:proofErr w:type="gramStart"/>
      <w:r>
        <w:t>Tổng xuất nhập khẩu là 389,098 tỷ USD.</w:t>
      </w:r>
      <w:proofErr w:type="gramEnd"/>
      <w:r>
        <w:t xml:space="preserve"> </w:t>
      </w:r>
      <w:proofErr w:type="gramStart"/>
      <w:r>
        <w:t>Thâm thụt thương mại là 83,976 tỷ USD, giảm mạnh so với mức 105,935 tỷ USD của năm 2011.</w:t>
      </w:r>
      <w:proofErr w:type="gramEnd"/>
    </w:p>
    <w:p w:rsidR="009A768E" w:rsidRDefault="009A768E" w:rsidP="009B78DE">
      <w:pPr>
        <w:jc w:val="both"/>
      </w:pPr>
    </w:p>
    <w:p w:rsidR="009A768E" w:rsidRPr="00017713" w:rsidRDefault="009A768E" w:rsidP="00017713">
      <w:pPr>
        <w:jc w:val="center"/>
        <w:rPr>
          <w:b/>
          <w:i/>
        </w:rPr>
      </w:pPr>
      <w:r w:rsidRPr="00017713">
        <w:rPr>
          <w:b/>
          <w:i/>
        </w:rPr>
        <w:t>Xuất nhập khẩu của Thổ Nhĩ Kỳ</w:t>
      </w:r>
    </w:p>
    <w:p w:rsidR="009A768E" w:rsidRDefault="00017713" w:rsidP="009B78DE">
      <w:pPr>
        <w:jc w:val="both"/>
      </w:pPr>
      <w:r>
        <w:t xml:space="preserve">                                                                                  </w:t>
      </w:r>
      <w:r w:rsidR="009A768E" w:rsidRPr="00017713">
        <w:rPr>
          <w:i/>
        </w:rPr>
        <w:t>Đơn vị</w:t>
      </w:r>
      <w:r w:rsidR="009A768E">
        <w:t>: tỷ USD</w:t>
      </w:r>
    </w:p>
    <w:p w:rsidR="009A768E" w:rsidRDefault="009A768E" w:rsidP="009B78DE">
      <w:pPr>
        <w:jc w:val="both"/>
      </w:pPr>
    </w:p>
    <w:tbl>
      <w:tblPr>
        <w:tblStyle w:val="TableGrid"/>
        <w:tblW w:w="0" w:type="auto"/>
        <w:tblInd w:w="-459" w:type="dxa"/>
        <w:tblLook w:val="04A0"/>
      </w:tblPr>
      <w:tblGrid>
        <w:gridCol w:w="2552"/>
        <w:gridCol w:w="1417"/>
        <w:gridCol w:w="1418"/>
        <w:gridCol w:w="1276"/>
        <w:gridCol w:w="1275"/>
        <w:gridCol w:w="1164"/>
      </w:tblGrid>
      <w:tr w:rsidR="009A768E" w:rsidTr="00017713">
        <w:tc>
          <w:tcPr>
            <w:tcW w:w="2552" w:type="dxa"/>
          </w:tcPr>
          <w:p w:rsidR="009A768E" w:rsidRPr="009E70B8" w:rsidRDefault="009A768E" w:rsidP="009E70B8">
            <w:pPr>
              <w:jc w:val="center"/>
              <w:rPr>
                <w:b/>
                <w:i/>
              </w:rPr>
            </w:pPr>
            <w:r w:rsidRPr="009E70B8">
              <w:rPr>
                <w:b/>
                <w:i/>
              </w:rPr>
              <w:t>Các chỉ số</w:t>
            </w:r>
          </w:p>
        </w:tc>
        <w:tc>
          <w:tcPr>
            <w:tcW w:w="1417" w:type="dxa"/>
          </w:tcPr>
          <w:p w:rsidR="009A768E" w:rsidRPr="009E70B8" w:rsidRDefault="009A768E" w:rsidP="009E70B8">
            <w:pPr>
              <w:jc w:val="center"/>
              <w:rPr>
                <w:b/>
                <w:i/>
              </w:rPr>
            </w:pPr>
            <w:r w:rsidRPr="009E70B8">
              <w:rPr>
                <w:b/>
                <w:i/>
              </w:rPr>
              <w:t>2011</w:t>
            </w:r>
          </w:p>
        </w:tc>
        <w:tc>
          <w:tcPr>
            <w:tcW w:w="1418" w:type="dxa"/>
          </w:tcPr>
          <w:p w:rsidR="009A768E" w:rsidRPr="009E70B8" w:rsidRDefault="009A768E" w:rsidP="009E70B8">
            <w:pPr>
              <w:jc w:val="center"/>
              <w:rPr>
                <w:b/>
                <w:i/>
              </w:rPr>
            </w:pPr>
            <w:r w:rsidRPr="009E70B8">
              <w:rPr>
                <w:b/>
                <w:i/>
              </w:rPr>
              <w:t>2012</w:t>
            </w:r>
          </w:p>
        </w:tc>
        <w:tc>
          <w:tcPr>
            <w:tcW w:w="1276" w:type="dxa"/>
          </w:tcPr>
          <w:p w:rsidR="009A768E" w:rsidRPr="009E70B8" w:rsidRDefault="009A768E" w:rsidP="009E70B8">
            <w:pPr>
              <w:jc w:val="center"/>
              <w:rPr>
                <w:b/>
                <w:i/>
              </w:rPr>
            </w:pPr>
            <w:r w:rsidRPr="009E70B8">
              <w:rPr>
                <w:b/>
                <w:i/>
              </w:rPr>
              <w:t>2013*</w:t>
            </w:r>
          </w:p>
        </w:tc>
        <w:tc>
          <w:tcPr>
            <w:tcW w:w="1275" w:type="dxa"/>
          </w:tcPr>
          <w:p w:rsidR="009A768E" w:rsidRPr="009E70B8" w:rsidRDefault="009A768E" w:rsidP="009E70B8">
            <w:pPr>
              <w:jc w:val="center"/>
              <w:rPr>
                <w:b/>
                <w:i/>
              </w:rPr>
            </w:pPr>
            <w:r w:rsidRPr="009E70B8">
              <w:rPr>
                <w:b/>
                <w:i/>
              </w:rPr>
              <w:t>2014*</w:t>
            </w:r>
          </w:p>
        </w:tc>
        <w:tc>
          <w:tcPr>
            <w:tcW w:w="1164" w:type="dxa"/>
          </w:tcPr>
          <w:p w:rsidR="009A768E" w:rsidRPr="009E70B8" w:rsidRDefault="009A768E" w:rsidP="009E70B8">
            <w:pPr>
              <w:jc w:val="center"/>
              <w:rPr>
                <w:b/>
                <w:i/>
              </w:rPr>
            </w:pPr>
            <w:r w:rsidRPr="009E70B8">
              <w:rPr>
                <w:b/>
                <w:i/>
              </w:rPr>
              <w:t>2015*</w:t>
            </w:r>
          </w:p>
        </w:tc>
      </w:tr>
      <w:tr w:rsidR="009A768E" w:rsidTr="00017713">
        <w:tc>
          <w:tcPr>
            <w:tcW w:w="2552" w:type="dxa"/>
          </w:tcPr>
          <w:p w:rsidR="009A768E" w:rsidRDefault="009A768E" w:rsidP="009B78DE">
            <w:pPr>
              <w:jc w:val="both"/>
            </w:pPr>
            <w:r>
              <w:t>Xuất khẩu</w:t>
            </w:r>
          </w:p>
        </w:tc>
        <w:tc>
          <w:tcPr>
            <w:tcW w:w="1417" w:type="dxa"/>
          </w:tcPr>
          <w:p w:rsidR="009A768E" w:rsidRDefault="009A768E" w:rsidP="009E70B8">
            <w:pPr>
              <w:jc w:val="center"/>
            </w:pPr>
            <w:r>
              <w:t>135,0</w:t>
            </w:r>
          </w:p>
        </w:tc>
        <w:tc>
          <w:tcPr>
            <w:tcW w:w="1418" w:type="dxa"/>
          </w:tcPr>
          <w:p w:rsidR="009A768E" w:rsidRDefault="009A768E" w:rsidP="009E70B8">
            <w:pPr>
              <w:jc w:val="center"/>
            </w:pPr>
            <w:r>
              <w:t>152,5</w:t>
            </w:r>
          </w:p>
        </w:tc>
        <w:tc>
          <w:tcPr>
            <w:tcW w:w="1276" w:type="dxa"/>
          </w:tcPr>
          <w:p w:rsidR="009A768E" w:rsidRDefault="009A768E" w:rsidP="009E70B8">
            <w:pPr>
              <w:jc w:val="center"/>
            </w:pPr>
            <w:r>
              <w:t>158,0</w:t>
            </w:r>
          </w:p>
        </w:tc>
        <w:tc>
          <w:tcPr>
            <w:tcW w:w="1275" w:type="dxa"/>
          </w:tcPr>
          <w:p w:rsidR="009A768E" w:rsidRDefault="00017713" w:rsidP="009E70B8">
            <w:pPr>
              <w:jc w:val="center"/>
            </w:pPr>
            <w:r>
              <w:t>172,3</w:t>
            </w:r>
          </w:p>
        </w:tc>
        <w:tc>
          <w:tcPr>
            <w:tcW w:w="1164" w:type="dxa"/>
          </w:tcPr>
          <w:p w:rsidR="009A768E" w:rsidRDefault="00017713" w:rsidP="009E70B8">
            <w:pPr>
              <w:jc w:val="center"/>
            </w:pPr>
            <w:r>
              <w:t>187,1</w:t>
            </w:r>
          </w:p>
        </w:tc>
      </w:tr>
      <w:tr w:rsidR="009A768E" w:rsidTr="00017713">
        <w:tc>
          <w:tcPr>
            <w:tcW w:w="2552" w:type="dxa"/>
          </w:tcPr>
          <w:p w:rsidR="009A768E" w:rsidRDefault="009A768E" w:rsidP="009B78DE">
            <w:pPr>
              <w:jc w:val="both"/>
            </w:pPr>
            <w:r>
              <w:t>Nhập khẩu</w:t>
            </w:r>
          </w:p>
        </w:tc>
        <w:tc>
          <w:tcPr>
            <w:tcW w:w="1417" w:type="dxa"/>
          </w:tcPr>
          <w:p w:rsidR="009A768E" w:rsidRDefault="009A768E" w:rsidP="009E70B8">
            <w:pPr>
              <w:jc w:val="center"/>
            </w:pPr>
            <w:r>
              <w:t>240,8</w:t>
            </w:r>
          </w:p>
        </w:tc>
        <w:tc>
          <w:tcPr>
            <w:tcW w:w="1418" w:type="dxa"/>
          </w:tcPr>
          <w:p w:rsidR="009A768E" w:rsidRDefault="009A768E" w:rsidP="009E70B8">
            <w:pPr>
              <w:jc w:val="center"/>
            </w:pPr>
            <w:r>
              <w:t>236,5</w:t>
            </w:r>
          </w:p>
        </w:tc>
        <w:tc>
          <w:tcPr>
            <w:tcW w:w="1276" w:type="dxa"/>
          </w:tcPr>
          <w:p w:rsidR="009A768E" w:rsidRDefault="00017713" w:rsidP="009E70B8">
            <w:pPr>
              <w:jc w:val="center"/>
            </w:pPr>
            <w:r>
              <w:t>253,0</w:t>
            </w:r>
          </w:p>
        </w:tc>
        <w:tc>
          <w:tcPr>
            <w:tcW w:w="1275" w:type="dxa"/>
          </w:tcPr>
          <w:p w:rsidR="009A768E" w:rsidRDefault="00017713" w:rsidP="009E70B8">
            <w:pPr>
              <w:jc w:val="center"/>
            </w:pPr>
            <w:r>
              <w:t>272,2</w:t>
            </w:r>
          </w:p>
        </w:tc>
        <w:tc>
          <w:tcPr>
            <w:tcW w:w="1164" w:type="dxa"/>
          </w:tcPr>
          <w:p w:rsidR="009A768E" w:rsidRDefault="00017713" w:rsidP="009E70B8">
            <w:pPr>
              <w:jc w:val="center"/>
            </w:pPr>
            <w:r>
              <w:t>291,2</w:t>
            </w:r>
          </w:p>
        </w:tc>
      </w:tr>
      <w:tr w:rsidR="009A768E" w:rsidTr="00017713">
        <w:tc>
          <w:tcPr>
            <w:tcW w:w="2552" w:type="dxa"/>
          </w:tcPr>
          <w:p w:rsidR="009A768E" w:rsidRDefault="009A768E" w:rsidP="009B78DE">
            <w:pPr>
              <w:jc w:val="both"/>
            </w:pPr>
            <w:r>
              <w:t>Tổng XNK</w:t>
            </w:r>
          </w:p>
        </w:tc>
        <w:tc>
          <w:tcPr>
            <w:tcW w:w="1417" w:type="dxa"/>
          </w:tcPr>
          <w:p w:rsidR="009A768E" w:rsidRDefault="009A768E" w:rsidP="009E70B8">
            <w:pPr>
              <w:jc w:val="center"/>
            </w:pPr>
            <w:r>
              <w:t>375,8</w:t>
            </w:r>
          </w:p>
        </w:tc>
        <w:tc>
          <w:tcPr>
            <w:tcW w:w="1418" w:type="dxa"/>
          </w:tcPr>
          <w:p w:rsidR="009A768E" w:rsidRDefault="009A768E" w:rsidP="009E70B8">
            <w:pPr>
              <w:jc w:val="center"/>
            </w:pPr>
            <w:r>
              <w:t>389,0</w:t>
            </w:r>
          </w:p>
        </w:tc>
        <w:tc>
          <w:tcPr>
            <w:tcW w:w="1276" w:type="dxa"/>
          </w:tcPr>
          <w:p w:rsidR="009A768E" w:rsidRDefault="00017713" w:rsidP="009E70B8">
            <w:pPr>
              <w:jc w:val="center"/>
            </w:pPr>
            <w:r>
              <w:t>411</w:t>
            </w:r>
          </w:p>
        </w:tc>
        <w:tc>
          <w:tcPr>
            <w:tcW w:w="1275" w:type="dxa"/>
          </w:tcPr>
          <w:p w:rsidR="009A768E" w:rsidRDefault="00017713" w:rsidP="009E70B8">
            <w:pPr>
              <w:jc w:val="center"/>
            </w:pPr>
            <w:r>
              <w:t>444,5</w:t>
            </w:r>
          </w:p>
        </w:tc>
        <w:tc>
          <w:tcPr>
            <w:tcW w:w="1164" w:type="dxa"/>
          </w:tcPr>
          <w:p w:rsidR="009A768E" w:rsidRDefault="00017713" w:rsidP="009E70B8">
            <w:pPr>
              <w:jc w:val="center"/>
            </w:pPr>
            <w:r>
              <w:t>478,3</w:t>
            </w:r>
          </w:p>
        </w:tc>
      </w:tr>
      <w:tr w:rsidR="009A768E" w:rsidTr="00017713">
        <w:tc>
          <w:tcPr>
            <w:tcW w:w="2552" w:type="dxa"/>
          </w:tcPr>
          <w:p w:rsidR="009A768E" w:rsidRDefault="009A768E" w:rsidP="009B78DE">
            <w:pPr>
              <w:jc w:val="both"/>
            </w:pPr>
            <w:r>
              <w:t>Thâm hụt TM</w:t>
            </w:r>
          </w:p>
        </w:tc>
        <w:tc>
          <w:tcPr>
            <w:tcW w:w="1417" w:type="dxa"/>
          </w:tcPr>
          <w:p w:rsidR="009A768E" w:rsidRDefault="009A768E" w:rsidP="009E70B8">
            <w:pPr>
              <w:jc w:val="center"/>
            </w:pPr>
            <w:r>
              <w:t>-106,0</w:t>
            </w:r>
          </w:p>
        </w:tc>
        <w:tc>
          <w:tcPr>
            <w:tcW w:w="1418" w:type="dxa"/>
          </w:tcPr>
          <w:p w:rsidR="009A768E" w:rsidRDefault="009A768E" w:rsidP="009E70B8">
            <w:pPr>
              <w:jc w:val="center"/>
            </w:pPr>
            <w:r>
              <w:t>-84,0</w:t>
            </w:r>
          </w:p>
        </w:tc>
        <w:tc>
          <w:tcPr>
            <w:tcW w:w="1276" w:type="dxa"/>
          </w:tcPr>
          <w:p w:rsidR="009A768E" w:rsidRDefault="00017713" w:rsidP="009E70B8">
            <w:pPr>
              <w:jc w:val="center"/>
            </w:pPr>
            <w:r>
              <w:t>-95</w:t>
            </w:r>
          </w:p>
        </w:tc>
        <w:tc>
          <w:tcPr>
            <w:tcW w:w="1275" w:type="dxa"/>
          </w:tcPr>
          <w:p w:rsidR="009A768E" w:rsidRDefault="00017713" w:rsidP="009E70B8">
            <w:pPr>
              <w:jc w:val="center"/>
            </w:pPr>
            <w:r>
              <w:t>-99,9</w:t>
            </w:r>
          </w:p>
        </w:tc>
        <w:tc>
          <w:tcPr>
            <w:tcW w:w="1164" w:type="dxa"/>
          </w:tcPr>
          <w:p w:rsidR="009A768E" w:rsidRDefault="00017713" w:rsidP="009E70B8">
            <w:pPr>
              <w:jc w:val="center"/>
            </w:pPr>
            <w:r>
              <w:t>-104,1</w:t>
            </w:r>
          </w:p>
        </w:tc>
      </w:tr>
      <w:tr w:rsidR="009A768E" w:rsidTr="00017713">
        <w:tc>
          <w:tcPr>
            <w:tcW w:w="2552" w:type="dxa"/>
          </w:tcPr>
          <w:p w:rsidR="009A768E" w:rsidRDefault="009A768E" w:rsidP="009A768E">
            <w:r>
              <w:t>Tỷ trọng xuất khẩu / nhập khẩu (%)</w:t>
            </w:r>
          </w:p>
        </w:tc>
        <w:tc>
          <w:tcPr>
            <w:tcW w:w="1417" w:type="dxa"/>
          </w:tcPr>
          <w:p w:rsidR="009A768E" w:rsidRDefault="009A768E" w:rsidP="009E70B8">
            <w:pPr>
              <w:jc w:val="center"/>
            </w:pPr>
            <w:r>
              <w:t>56,1</w:t>
            </w:r>
          </w:p>
        </w:tc>
        <w:tc>
          <w:tcPr>
            <w:tcW w:w="1418" w:type="dxa"/>
          </w:tcPr>
          <w:p w:rsidR="009A768E" w:rsidRDefault="009A768E" w:rsidP="009E70B8">
            <w:pPr>
              <w:jc w:val="center"/>
            </w:pPr>
            <w:r>
              <w:t>64,5</w:t>
            </w:r>
          </w:p>
        </w:tc>
        <w:tc>
          <w:tcPr>
            <w:tcW w:w="1276" w:type="dxa"/>
          </w:tcPr>
          <w:p w:rsidR="009A768E" w:rsidRDefault="00017713" w:rsidP="009E70B8">
            <w:pPr>
              <w:jc w:val="center"/>
            </w:pPr>
            <w:r>
              <w:t>62,5</w:t>
            </w:r>
          </w:p>
        </w:tc>
        <w:tc>
          <w:tcPr>
            <w:tcW w:w="1275" w:type="dxa"/>
          </w:tcPr>
          <w:p w:rsidR="009A768E" w:rsidRDefault="00017713" w:rsidP="009E70B8">
            <w:pPr>
              <w:jc w:val="center"/>
            </w:pPr>
            <w:r>
              <w:t>63,3</w:t>
            </w:r>
          </w:p>
        </w:tc>
        <w:tc>
          <w:tcPr>
            <w:tcW w:w="1164" w:type="dxa"/>
          </w:tcPr>
          <w:p w:rsidR="009A768E" w:rsidRDefault="00017713" w:rsidP="009E70B8">
            <w:pPr>
              <w:jc w:val="center"/>
            </w:pPr>
            <w:r>
              <w:t>64,3</w:t>
            </w:r>
          </w:p>
        </w:tc>
      </w:tr>
    </w:tbl>
    <w:p w:rsidR="00017713" w:rsidRDefault="00017713" w:rsidP="00017713">
      <w:pPr>
        <w:jc w:val="both"/>
      </w:pPr>
      <w:r>
        <w:t xml:space="preserve">              </w:t>
      </w:r>
    </w:p>
    <w:p w:rsidR="009A768E" w:rsidRDefault="00017713" w:rsidP="00017713">
      <w:pPr>
        <w:jc w:val="both"/>
      </w:pPr>
      <w:r>
        <w:t xml:space="preserve">                    * Số liệu kế hoạch</w:t>
      </w:r>
    </w:p>
    <w:p w:rsidR="009B78DE" w:rsidRDefault="009A768E" w:rsidP="009B78DE">
      <w:pPr>
        <w:jc w:val="both"/>
      </w:pPr>
      <w:r>
        <w:t xml:space="preserve">                                                     </w:t>
      </w:r>
      <w:r w:rsidRPr="009A768E">
        <w:rPr>
          <w:i/>
        </w:rPr>
        <w:t>Nguồn:</w:t>
      </w:r>
      <w:r>
        <w:t xml:space="preserve"> Bộ Kinh tế Thổ Nhĩ Kỳ</w:t>
      </w:r>
    </w:p>
    <w:p w:rsidR="009A768E" w:rsidRDefault="009A768E" w:rsidP="009B78DE">
      <w:pPr>
        <w:jc w:val="both"/>
      </w:pPr>
    </w:p>
    <w:p w:rsidR="009B78DE" w:rsidRDefault="009B78DE" w:rsidP="009B78DE">
      <w:pPr>
        <w:jc w:val="both"/>
      </w:pPr>
      <w:r>
        <w:tab/>
        <w:t>Các đối tác xuất khẩu chính: Đức 13,132 tỷ USD; Iraq 10,83 tỷ USD; Iran 9,923 tỷ USD; Anh 8,7 tỷ USD; U.A.E. 8,177 tỷ USD; Nga 6,883 tỷ USD; Italia 6,376 tỷ USD; Pháp 6,202 tỷ USD; Mỹ 5,615 tỷ USD; Ai Cập 3,681 tỷ USD…</w:t>
      </w:r>
    </w:p>
    <w:p w:rsidR="009B78DE" w:rsidRDefault="009B78DE" w:rsidP="009B78DE">
      <w:pPr>
        <w:jc w:val="both"/>
      </w:pPr>
    </w:p>
    <w:p w:rsidR="009B78DE" w:rsidRDefault="009B78DE" w:rsidP="009B78DE">
      <w:pPr>
        <w:jc w:val="both"/>
      </w:pPr>
      <w:r>
        <w:tab/>
        <w:t>Các mặt hàng xuất khẩu chính: mã HS 71 kim hoàn, đá quý 16,328 tỷ USD; mã HS 87 phương tiện vận tải (trừ tàu hỏa) 15,15 tỷ USD; mã HS 61 và 62 hàng dệt may 13,864 tỷ USD; mã HS 84 nồi hơi và máy thiết bị 12,105 tỷ USD; mã HS 72 sắt thép 11,34 tỷ USD; mã HS 85 máy và thiết bị 9,38 tỷ USD; mã HS 73 sản phẩm sắt thép 6,1 tỷ USD; mã HS 39 nhựa và sản phẩm nhựa 5,105 tỷ USD; mã HS 08 hạt và quả các loại 3,808 tỷ USD…</w:t>
      </w:r>
    </w:p>
    <w:p w:rsidR="009B78DE" w:rsidRDefault="009B78DE" w:rsidP="009B78DE">
      <w:pPr>
        <w:jc w:val="both"/>
      </w:pPr>
    </w:p>
    <w:p w:rsidR="009B78DE" w:rsidRDefault="009B78DE" w:rsidP="009B78DE">
      <w:pPr>
        <w:jc w:val="both"/>
      </w:pPr>
      <w:r>
        <w:tab/>
        <w:t xml:space="preserve">Các đối tác nhập khẩu chính: Nga 26,62 tỷ USD; Đức 21,34 tỷ USD; Trung Quốc 21,295 tỷ USD; Mỹ 14,131 tỷ USD; Italia 13,344 tỷ USD; Iran </w:t>
      </w:r>
      <w:r>
        <w:lastRenderedPageBreak/>
        <w:t>11,964 tỷ USD; Tây Ban Nha 6,023 tỷ USD; Hàn Quốc 5,66 tỷ USD; Ấn Độ 5,855 tỷ USD; Anh 5,629 tỷ USD; Ucraine 4,393 tỷ USD…</w:t>
      </w:r>
    </w:p>
    <w:p w:rsidR="009B78DE" w:rsidRDefault="009B78DE" w:rsidP="009B78DE">
      <w:pPr>
        <w:jc w:val="both"/>
      </w:pPr>
    </w:p>
    <w:p w:rsidR="009B78DE" w:rsidRDefault="009B78DE" w:rsidP="009B78DE">
      <w:pPr>
        <w:jc w:val="both"/>
      </w:pPr>
      <w:r>
        <w:tab/>
        <w:t>Các mặt hàng nhập khẩu chính: mã HS 27 nhiên liệu xăng dầu 60,114 tỷ USD; mã 84 nồi hơi, máy thiết bị 26,315 tỷ USD; mã 72 sắt thép 19,641 tỷ USD; mã 85 máy, thiết bị điện 16,28 tỷ USD; mã 87 phương tiện vận tải (trừ tàu hỏa) 14,514 tỷ USD; mã 39 nhựa và sản phẩm 12,505 triệu USD; mã 71 kim hoàn, đá quý 8,53 tỷ USD; mã 30 dược phẩm 3,996 tỷ USD; mã 74 đồng và sản phẩm 3,876 tỷ USD…</w:t>
      </w:r>
    </w:p>
    <w:p w:rsidR="009B78DE" w:rsidRDefault="009B78DE" w:rsidP="009B78DE">
      <w:pPr>
        <w:jc w:val="both"/>
      </w:pPr>
    </w:p>
    <w:p w:rsidR="009B78DE" w:rsidRDefault="009B78DE" w:rsidP="009B78DE">
      <w:pPr>
        <w:jc w:val="both"/>
      </w:pPr>
      <w:r>
        <w:tab/>
        <w:t xml:space="preserve">Trong năm 2012, Thổ Nhĩ Kỳ nhập khẩu từ Việt Nam 1.213,963 triệu USD và xuất khẩu sang Việt Nam 90,122 triệu USD. </w:t>
      </w:r>
      <w:proofErr w:type="gramStart"/>
      <w:r>
        <w:t>Tổng xuất nhập khẩu đạt 1.304,085 triệu USD.</w:t>
      </w:r>
      <w:proofErr w:type="gramEnd"/>
      <w:r>
        <w:t xml:space="preserve"> </w:t>
      </w:r>
      <w:proofErr w:type="gramStart"/>
      <w:r>
        <w:t>Việt Nam xuất siêu ở mức rất cao là 1.123,841 triệu USD.</w:t>
      </w:r>
      <w:proofErr w:type="gramEnd"/>
      <w:r w:rsidR="00806BB4">
        <w:t xml:space="preserve"> </w:t>
      </w:r>
      <w:r>
        <w:t>Năm 2011, Thổ Nhĩ Kỳ nhập khẩu từ Việt Nam 1.009,484 triệu USD và xuất khẩu sang Việt Nam 100,090 triệu USD.</w:t>
      </w:r>
    </w:p>
    <w:p w:rsidR="006B4531" w:rsidRDefault="006B4531" w:rsidP="009B78DE">
      <w:pPr>
        <w:jc w:val="both"/>
      </w:pPr>
    </w:p>
    <w:p w:rsidR="006B4531" w:rsidRPr="00701FD7" w:rsidRDefault="006B4531" w:rsidP="006B4531">
      <w:pPr>
        <w:ind w:firstLine="708"/>
        <w:jc w:val="center"/>
        <w:rPr>
          <w:b/>
          <w:i/>
        </w:rPr>
      </w:pPr>
      <w:r w:rsidRPr="00701FD7">
        <w:rPr>
          <w:b/>
          <w:i/>
        </w:rPr>
        <w:t>Các mặt hàng xuất khẩu chính từ Việt Nam</w:t>
      </w:r>
    </w:p>
    <w:p w:rsidR="006B4531" w:rsidRPr="00377458" w:rsidRDefault="006B4531" w:rsidP="006B4531">
      <w:pPr>
        <w:ind w:firstLine="708"/>
        <w:jc w:val="both"/>
      </w:pPr>
      <w:r w:rsidRPr="00377458">
        <w:t xml:space="preserve">                                                                              </w:t>
      </w:r>
      <w:r>
        <w:rPr>
          <w:i/>
        </w:rPr>
        <w:t>Đơn vị</w:t>
      </w:r>
      <w:r>
        <w:t>: USD</w:t>
      </w:r>
    </w:p>
    <w:p w:rsidR="006B4531" w:rsidRPr="00377458" w:rsidRDefault="006B4531" w:rsidP="006B4531">
      <w:pPr>
        <w:ind w:firstLine="708"/>
        <w:jc w:val="both"/>
      </w:pPr>
    </w:p>
    <w:tbl>
      <w:tblPr>
        <w:tblStyle w:val="TableGrid"/>
        <w:tblW w:w="8820" w:type="dxa"/>
        <w:tblInd w:w="288" w:type="dxa"/>
        <w:tblLook w:val="01E0"/>
      </w:tblPr>
      <w:tblGrid>
        <w:gridCol w:w="3420"/>
        <w:gridCol w:w="1800"/>
        <w:gridCol w:w="1800"/>
        <w:gridCol w:w="1800"/>
      </w:tblGrid>
      <w:tr w:rsidR="006B4531" w:rsidRPr="00377458" w:rsidTr="00005AFD">
        <w:tc>
          <w:tcPr>
            <w:tcW w:w="3420" w:type="dxa"/>
          </w:tcPr>
          <w:p w:rsidR="006B4531" w:rsidRPr="00377458" w:rsidRDefault="006B4531" w:rsidP="00005AFD">
            <w:pPr>
              <w:jc w:val="center"/>
              <w:rPr>
                <w:b/>
                <w:i/>
              </w:rPr>
            </w:pPr>
            <w:r>
              <w:rPr>
                <w:b/>
                <w:i/>
              </w:rPr>
              <w:t>Mặt hàng</w:t>
            </w:r>
          </w:p>
        </w:tc>
        <w:tc>
          <w:tcPr>
            <w:tcW w:w="1800" w:type="dxa"/>
          </w:tcPr>
          <w:p w:rsidR="006B4531" w:rsidRPr="00377458" w:rsidRDefault="006B4531" w:rsidP="00005AFD">
            <w:pPr>
              <w:jc w:val="center"/>
              <w:rPr>
                <w:b/>
                <w:i/>
              </w:rPr>
            </w:pPr>
            <w:r w:rsidRPr="00377458">
              <w:rPr>
                <w:b/>
                <w:i/>
              </w:rPr>
              <w:t>2011</w:t>
            </w:r>
          </w:p>
        </w:tc>
        <w:tc>
          <w:tcPr>
            <w:tcW w:w="1800" w:type="dxa"/>
          </w:tcPr>
          <w:p w:rsidR="006B4531" w:rsidRPr="00377458" w:rsidRDefault="006B4531" w:rsidP="00005AFD">
            <w:pPr>
              <w:jc w:val="center"/>
              <w:rPr>
                <w:b/>
                <w:i/>
              </w:rPr>
            </w:pPr>
            <w:r>
              <w:rPr>
                <w:b/>
                <w:i/>
              </w:rPr>
              <w:t>2012</w:t>
            </w:r>
          </w:p>
        </w:tc>
        <w:tc>
          <w:tcPr>
            <w:tcW w:w="1800" w:type="dxa"/>
          </w:tcPr>
          <w:p w:rsidR="006B4531" w:rsidRPr="00377458" w:rsidRDefault="006B4531" w:rsidP="00005AFD">
            <w:pPr>
              <w:jc w:val="center"/>
              <w:rPr>
                <w:b/>
                <w:i/>
              </w:rPr>
            </w:pPr>
            <w:r>
              <w:rPr>
                <w:b/>
                <w:i/>
              </w:rPr>
              <w:t>Mức tăng</w:t>
            </w:r>
            <w:r w:rsidRPr="00377458">
              <w:rPr>
                <w:b/>
                <w:i/>
              </w:rPr>
              <w:t xml:space="preserve"> </w:t>
            </w:r>
          </w:p>
          <w:p w:rsidR="006B4531" w:rsidRPr="00377458" w:rsidRDefault="006B4531" w:rsidP="00005AFD">
            <w:pPr>
              <w:jc w:val="center"/>
              <w:rPr>
                <w:b/>
                <w:i/>
              </w:rPr>
            </w:pPr>
            <w:r w:rsidRPr="00377458">
              <w:rPr>
                <w:b/>
                <w:i/>
              </w:rPr>
              <w:t>(%)</w:t>
            </w:r>
          </w:p>
        </w:tc>
      </w:tr>
      <w:tr w:rsidR="006B4531" w:rsidRPr="00377458" w:rsidTr="00005AFD">
        <w:tc>
          <w:tcPr>
            <w:tcW w:w="3420" w:type="dxa"/>
          </w:tcPr>
          <w:p w:rsidR="006B4531" w:rsidRPr="00377458" w:rsidRDefault="006B4531" w:rsidP="00005AFD">
            <w:r>
              <w:t>Sơ sợi</w:t>
            </w:r>
          </w:p>
        </w:tc>
        <w:tc>
          <w:tcPr>
            <w:tcW w:w="1800" w:type="dxa"/>
          </w:tcPr>
          <w:p w:rsidR="006B4531" w:rsidRPr="00377458" w:rsidRDefault="006B4531" w:rsidP="006B4531">
            <w:pPr>
              <w:jc w:val="right"/>
            </w:pPr>
            <w:r>
              <w:t>275.940.</w:t>
            </w:r>
            <w:r w:rsidRPr="00377458">
              <w:t>413</w:t>
            </w:r>
          </w:p>
        </w:tc>
        <w:tc>
          <w:tcPr>
            <w:tcW w:w="1800" w:type="dxa"/>
          </w:tcPr>
          <w:p w:rsidR="006B4531" w:rsidRPr="00377458" w:rsidRDefault="006B4531" w:rsidP="006B4531">
            <w:pPr>
              <w:jc w:val="right"/>
            </w:pPr>
            <w:r>
              <w:t>339.579.702</w:t>
            </w:r>
          </w:p>
        </w:tc>
        <w:tc>
          <w:tcPr>
            <w:tcW w:w="1800" w:type="dxa"/>
          </w:tcPr>
          <w:p w:rsidR="006B4531" w:rsidRPr="00377458" w:rsidRDefault="006B4531" w:rsidP="00005AFD">
            <w:pPr>
              <w:jc w:val="center"/>
            </w:pPr>
            <w:r>
              <w:t>12,3</w:t>
            </w:r>
          </w:p>
        </w:tc>
      </w:tr>
      <w:tr w:rsidR="006B4531" w:rsidRPr="00377458" w:rsidTr="00005AFD">
        <w:tc>
          <w:tcPr>
            <w:tcW w:w="3420" w:type="dxa"/>
          </w:tcPr>
          <w:p w:rsidR="006B4531" w:rsidRDefault="006B4531" w:rsidP="00005AFD">
            <w:r>
              <w:t xml:space="preserve">Điện thoại di động </w:t>
            </w:r>
          </w:p>
          <w:p w:rsidR="006B4531" w:rsidRPr="00377458" w:rsidRDefault="006B4531" w:rsidP="00005AFD">
            <w:r>
              <w:t>và linh kiện</w:t>
            </w:r>
          </w:p>
        </w:tc>
        <w:tc>
          <w:tcPr>
            <w:tcW w:w="1800" w:type="dxa"/>
          </w:tcPr>
          <w:p w:rsidR="006B4531" w:rsidRPr="00377458" w:rsidRDefault="006B4531" w:rsidP="006B4531">
            <w:pPr>
              <w:jc w:val="right"/>
            </w:pPr>
            <w:r>
              <w:t>121.331.</w:t>
            </w:r>
            <w:r w:rsidRPr="00377458">
              <w:t>034</w:t>
            </w:r>
          </w:p>
        </w:tc>
        <w:tc>
          <w:tcPr>
            <w:tcW w:w="1800" w:type="dxa"/>
          </w:tcPr>
          <w:p w:rsidR="006B4531" w:rsidRPr="00377458" w:rsidRDefault="006B4531" w:rsidP="006B4531">
            <w:pPr>
              <w:jc w:val="right"/>
            </w:pPr>
            <w:r>
              <w:t>199,402,064</w:t>
            </w:r>
          </w:p>
        </w:tc>
        <w:tc>
          <w:tcPr>
            <w:tcW w:w="1800" w:type="dxa"/>
          </w:tcPr>
          <w:p w:rsidR="006B4531" w:rsidRPr="00377458" w:rsidRDefault="006B4531" w:rsidP="00005AFD">
            <w:pPr>
              <w:jc w:val="center"/>
            </w:pPr>
            <w:r>
              <w:t>64,4</w:t>
            </w:r>
          </w:p>
        </w:tc>
      </w:tr>
      <w:tr w:rsidR="006B4531" w:rsidRPr="00377458" w:rsidTr="00005AFD">
        <w:tc>
          <w:tcPr>
            <w:tcW w:w="3420" w:type="dxa"/>
          </w:tcPr>
          <w:p w:rsidR="006B4531" w:rsidRPr="00377458" w:rsidRDefault="006B4531" w:rsidP="00005AFD">
            <w:r>
              <w:t>Hàng dệt may</w:t>
            </w:r>
          </w:p>
        </w:tc>
        <w:tc>
          <w:tcPr>
            <w:tcW w:w="1800" w:type="dxa"/>
          </w:tcPr>
          <w:p w:rsidR="006B4531" w:rsidRPr="00377458" w:rsidRDefault="006B4531" w:rsidP="006B4531">
            <w:pPr>
              <w:jc w:val="right"/>
            </w:pPr>
            <w:r>
              <w:t>108.818.</w:t>
            </w:r>
            <w:r w:rsidRPr="00377458">
              <w:t>107</w:t>
            </w:r>
          </w:p>
        </w:tc>
        <w:tc>
          <w:tcPr>
            <w:tcW w:w="1800" w:type="dxa"/>
          </w:tcPr>
          <w:p w:rsidR="006B4531" w:rsidRPr="00377458" w:rsidRDefault="006B4531" w:rsidP="006B4531">
            <w:pPr>
              <w:jc w:val="right"/>
            </w:pPr>
            <w:r>
              <w:t>68.437.026</w:t>
            </w:r>
          </w:p>
        </w:tc>
        <w:tc>
          <w:tcPr>
            <w:tcW w:w="1800" w:type="dxa"/>
          </w:tcPr>
          <w:p w:rsidR="006B4531" w:rsidRPr="00377458" w:rsidRDefault="006B4531" w:rsidP="00005AFD">
            <w:pPr>
              <w:jc w:val="center"/>
            </w:pPr>
            <w:r>
              <w:t>-37,1</w:t>
            </w:r>
          </w:p>
        </w:tc>
      </w:tr>
      <w:tr w:rsidR="006B4531" w:rsidRPr="00377458" w:rsidTr="00005AFD">
        <w:tc>
          <w:tcPr>
            <w:tcW w:w="3420" w:type="dxa"/>
          </w:tcPr>
          <w:p w:rsidR="006B4531" w:rsidRPr="00377458" w:rsidRDefault="006B4531" w:rsidP="00005AFD">
            <w:r>
              <w:t>Sắt thép</w:t>
            </w:r>
          </w:p>
        </w:tc>
        <w:tc>
          <w:tcPr>
            <w:tcW w:w="1800" w:type="dxa"/>
          </w:tcPr>
          <w:p w:rsidR="006B4531" w:rsidRPr="00377458" w:rsidRDefault="006B4531" w:rsidP="006B4531">
            <w:pPr>
              <w:jc w:val="right"/>
            </w:pPr>
            <w:r>
              <w:t xml:space="preserve">  28.914.</w:t>
            </w:r>
            <w:r w:rsidRPr="00377458">
              <w:t>195</w:t>
            </w:r>
          </w:p>
        </w:tc>
        <w:tc>
          <w:tcPr>
            <w:tcW w:w="1800" w:type="dxa"/>
          </w:tcPr>
          <w:p w:rsidR="006B4531" w:rsidRPr="00377458" w:rsidRDefault="006B4531" w:rsidP="006B4531">
            <w:pPr>
              <w:jc w:val="right"/>
            </w:pPr>
            <w:r>
              <w:t>14.912.072</w:t>
            </w:r>
          </w:p>
        </w:tc>
        <w:tc>
          <w:tcPr>
            <w:tcW w:w="1800" w:type="dxa"/>
          </w:tcPr>
          <w:p w:rsidR="006B4531" w:rsidRPr="00377458" w:rsidRDefault="006B4531" w:rsidP="00005AFD">
            <w:pPr>
              <w:jc w:val="center"/>
            </w:pPr>
            <w:r>
              <w:t>-48,4</w:t>
            </w:r>
          </w:p>
        </w:tc>
      </w:tr>
      <w:tr w:rsidR="006B4531" w:rsidRPr="00377458" w:rsidTr="00005AFD">
        <w:tc>
          <w:tcPr>
            <w:tcW w:w="3420" w:type="dxa"/>
          </w:tcPr>
          <w:p w:rsidR="006B4531" w:rsidRPr="00377458" w:rsidRDefault="006B4531" w:rsidP="00005AFD">
            <w:r>
              <w:t>Cao su</w:t>
            </w:r>
          </w:p>
        </w:tc>
        <w:tc>
          <w:tcPr>
            <w:tcW w:w="1800" w:type="dxa"/>
          </w:tcPr>
          <w:p w:rsidR="006B4531" w:rsidRPr="00377458" w:rsidRDefault="006B4531" w:rsidP="006B4531">
            <w:pPr>
              <w:jc w:val="right"/>
            </w:pPr>
            <w:r>
              <w:t xml:space="preserve">  53.823.</w:t>
            </w:r>
            <w:r w:rsidRPr="00377458">
              <w:t>176</w:t>
            </w:r>
          </w:p>
        </w:tc>
        <w:tc>
          <w:tcPr>
            <w:tcW w:w="1800" w:type="dxa"/>
          </w:tcPr>
          <w:p w:rsidR="006B4531" w:rsidRPr="00377458" w:rsidRDefault="006B4531" w:rsidP="006B4531">
            <w:pPr>
              <w:jc w:val="right"/>
            </w:pPr>
            <w:r>
              <w:t>40.177.965</w:t>
            </w:r>
          </w:p>
        </w:tc>
        <w:tc>
          <w:tcPr>
            <w:tcW w:w="1800" w:type="dxa"/>
          </w:tcPr>
          <w:p w:rsidR="006B4531" w:rsidRPr="00377458" w:rsidRDefault="006B4531" w:rsidP="00005AFD">
            <w:pPr>
              <w:jc w:val="center"/>
            </w:pPr>
            <w:r>
              <w:t>-25,4</w:t>
            </w:r>
          </w:p>
        </w:tc>
      </w:tr>
      <w:tr w:rsidR="006B4531" w:rsidRPr="00377458" w:rsidTr="00005AFD">
        <w:tc>
          <w:tcPr>
            <w:tcW w:w="3420" w:type="dxa"/>
          </w:tcPr>
          <w:p w:rsidR="006B4531" w:rsidRPr="00377458" w:rsidRDefault="006B4531" w:rsidP="00005AFD">
            <w:r>
              <w:t>Gạo</w:t>
            </w:r>
          </w:p>
        </w:tc>
        <w:tc>
          <w:tcPr>
            <w:tcW w:w="1800" w:type="dxa"/>
          </w:tcPr>
          <w:p w:rsidR="006B4531" w:rsidRPr="00377458" w:rsidRDefault="006B4531" w:rsidP="006B4531">
            <w:pPr>
              <w:jc w:val="right"/>
            </w:pPr>
            <w:r>
              <w:t xml:space="preserve">  28.205.</w:t>
            </w:r>
            <w:r w:rsidRPr="00377458">
              <w:t>123</w:t>
            </w:r>
          </w:p>
        </w:tc>
        <w:tc>
          <w:tcPr>
            <w:tcW w:w="1800" w:type="dxa"/>
          </w:tcPr>
          <w:p w:rsidR="006B4531" w:rsidRPr="00377458" w:rsidRDefault="006B4531" w:rsidP="006B4531">
            <w:pPr>
              <w:jc w:val="right"/>
            </w:pPr>
            <w:r>
              <w:t>1.830.087</w:t>
            </w:r>
          </w:p>
        </w:tc>
        <w:tc>
          <w:tcPr>
            <w:tcW w:w="1800" w:type="dxa"/>
          </w:tcPr>
          <w:p w:rsidR="006B4531" w:rsidRPr="00377458" w:rsidRDefault="006B4531" w:rsidP="00005AFD">
            <w:pPr>
              <w:jc w:val="center"/>
            </w:pPr>
            <w:r>
              <w:t>-93,5</w:t>
            </w:r>
          </w:p>
        </w:tc>
      </w:tr>
      <w:tr w:rsidR="006B4531" w:rsidRPr="00377458" w:rsidTr="00005AFD">
        <w:tc>
          <w:tcPr>
            <w:tcW w:w="3420" w:type="dxa"/>
          </w:tcPr>
          <w:p w:rsidR="006B4531" w:rsidRPr="00377458" w:rsidRDefault="006B4531" w:rsidP="00005AFD">
            <w:r>
              <w:t>PC và hàng điện tử</w:t>
            </w:r>
          </w:p>
        </w:tc>
        <w:tc>
          <w:tcPr>
            <w:tcW w:w="1800" w:type="dxa"/>
          </w:tcPr>
          <w:p w:rsidR="006B4531" w:rsidRPr="00377458" w:rsidRDefault="006B4531" w:rsidP="006B4531">
            <w:pPr>
              <w:jc w:val="right"/>
            </w:pPr>
            <w:r>
              <w:t xml:space="preserve">  25.704.</w:t>
            </w:r>
            <w:r w:rsidRPr="00377458">
              <w:t>895</w:t>
            </w:r>
          </w:p>
        </w:tc>
        <w:tc>
          <w:tcPr>
            <w:tcW w:w="1800" w:type="dxa"/>
          </w:tcPr>
          <w:p w:rsidR="006B4531" w:rsidRPr="00377458" w:rsidRDefault="006B4531" w:rsidP="006B4531">
            <w:pPr>
              <w:jc w:val="right"/>
            </w:pPr>
            <w:r>
              <w:t>19.308.061</w:t>
            </w:r>
          </w:p>
        </w:tc>
        <w:tc>
          <w:tcPr>
            <w:tcW w:w="1800" w:type="dxa"/>
          </w:tcPr>
          <w:p w:rsidR="006B4531" w:rsidRPr="00377458" w:rsidRDefault="006B4531" w:rsidP="00005AFD">
            <w:pPr>
              <w:jc w:val="center"/>
            </w:pPr>
            <w:r>
              <w:t>-24,9</w:t>
            </w:r>
          </w:p>
        </w:tc>
      </w:tr>
      <w:tr w:rsidR="006B4531" w:rsidRPr="00377458" w:rsidTr="00005AFD">
        <w:tc>
          <w:tcPr>
            <w:tcW w:w="3420" w:type="dxa"/>
          </w:tcPr>
          <w:p w:rsidR="006B4531" w:rsidRPr="00377458" w:rsidRDefault="006B4531" w:rsidP="00005AFD">
            <w:r>
              <w:t>Giày dép</w:t>
            </w:r>
          </w:p>
        </w:tc>
        <w:tc>
          <w:tcPr>
            <w:tcW w:w="1800" w:type="dxa"/>
          </w:tcPr>
          <w:p w:rsidR="006B4531" w:rsidRPr="00377458" w:rsidRDefault="006B4531" w:rsidP="006B4531">
            <w:pPr>
              <w:jc w:val="right"/>
            </w:pPr>
            <w:r>
              <w:t xml:space="preserve">  23.213.</w:t>
            </w:r>
            <w:r w:rsidRPr="00377458">
              <w:t>916</w:t>
            </w:r>
          </w:p>
        </w:tc>
        <w:tc>
          <w:tcPr>
            <w:tcW w:w="1800" w:type="dxa"/>
          </w:tcPr>
          <w:p w:rsidR="006B4531" w:rsidRPr="00377458" w:rsidRDefault="006B4531" w:rsidP="006B4531">
            <w:pPr>
              <w:jc w:val="right"/>
            </w:pPr>
            <w:r>
              <w:t>22.439.228</w:t>
            </w:r>
          </w:p>
        </w:tc>
        <w:tc>
          <w:tcPr>
            <w:tcW w:w="1800" w:type="dxa"/>
          </w:tcPr>
          <w:p w:rsidR="006B4531" w:rsidRPr="00377458" w:rsidRDefault="006B4531" w:rsidP="00005AFD">
            <w:pPr>
              <w:jc w:val="center"/>
            </w:pPr>
            <w:r>
              <w:t>-0,3</w:t>
            </w:r>
          </w:p>
        </w:tc>
      </w:tr>
      <w:tr w:rsidR="006B4531" w:rsidRPr="00377458" w:rsidTr="00005AFD">
        <w:tc>
          <w:tcPr>
            <w:tcW w:w="3420" w:type="dxa"/>
          </w:tcPr>
          <w:p w:rsidR="006B4531" w:rsidRPr="00377458" w:rsidRDefault="006B4531" w:rsidP="00005AFD">
            <w:r>
              <w:t>Máy và thiết bị</w:t>
            </w:r>
          </w:p>
        </w:tc>
        <w:tc>
          <w:tcPr>
            <w:tcW w:w="1800" w:type="dxa"/>
          </w:tcPr>
          <w:p w:rsidR="006B4531" w:rsidRPr="00377458" w:rsidRDefault="006B4531" w:rsidP="006B4531">
            <w:pPr>
              <w:jc w:val="right"/>
            </w:pPr>
            <w:r w:rsidRPr="00377458">
              <w:t xml:space="preserve">  </w:t>
            </w:r>
            <w:r>
              <w:t>14.755.</w:t>
            </w:r>
            <w:r w:rsidRPr="00377458">
              <w:t>014</w:t>
            </w:r>
          </w:p>
        </w:tc>
        <w:tc>
          <w:tcPr>
            <w:tcW w:w="1800" w:type="dxa"/>
          </w:tcPr>
          <w:p w:rsidR="006B4531" w:rsidRPr="00377458" w:rsidRDefault="006B4531" w:rsidP="006B4531">
            <w:pPr>
              <w:jc w:val="right"/>
            </w:pPr>
            <w:r>
              <w:t>38.025.128</w:t>
            </w:r>
          </w:p>
        </w:tc>
        <w:tc>
          <w:tcPr>
            <w:tcW w:w="1800" w:type="dxa"/>
          </w:tcPr>
          <w:p w:rsidR="006B4531" w:rsidRPr="00377458" w:rsidRDefault="006B4531" w:rsidP="00005AFD">
            <w:pPr>
              <w:jc w:val="center"/>
            </w:pPr>
            <w:r>
              <w:t>157,7</w:t>
            </w:r>
          </w:p>
        </w:tc>
      </w:tr>
      <w:tr w:rsidR="006B4531" w:rsidRPr="00377458" w:rsidTr="00005AFD">
        <w:tc>
          <w:tcPr>
            <w:tcW w:w="3420" w:type="dxa"/>
          </w:tcPr>
          <w:p w:rsidR="006B4531" w:rsidRPr="00377458" w:rsidRDefault="006B4531" w:rsidP="00005AFD">
            <w:r>
              <w:t>Gỗ và sản phẩm gỗ</w:t>
            </w:r>
          </w:p>
        </w:tc>
        <w:tc>
          <w:tcPr>
            <w:tcW w:w="1800" w:type="dxa"/>
          </w:tcPr>
          <w:p w:rsidR="006B4531" w:rsidRPr="00377458" w:rsidRDefault="006B4531" w:rsidP="006B4531">
            <w:pPr>
              <w:jc w:val="right"/>
            </w:pPr>
            <w:r>
              <w:t xml:space="preserve">   8.142.</w:t>
            </w:r>
            <w:r w:rsidRPr="00377458">
              <w:t>671</w:t>
            </w:r>
          </w:p>
        </w:tc>
        <w:tc>
          <w:tcPr>
            <w:tcW w:w="1800" w:type="dxa"/>
          </w:tcPr>
          <w:p w:rsidR="006B4531" w:rsidRPr="00377458" w:rsidRDefault="006B4531" w:rsidP="006B4531">
            <w:pPr>
              <w:jc w:val="right"/>
            </w:pPr>
            <w:r>
              <w:t>7.832.000</w:t>
            </w:r>
          </w:p>
        </w:tc>
        <w:tc>
          <w:tcPr>
            <w:tcW w:w="1800" w:type="dxa"/>
          </w:tcPr>
          <w:p w:rsidR="006B4531" w:rsidRPr="00377458" w:rsidRDefault="006B4531" w:rsidP="00005AFD">
            <w:pPr>
              <w:jc w:val="center"/>
            </w:pPr>
            <w:r>
              <w:t>-3,8</w:t>
            </w:r>
          </w:p>
        </w:tc>
      </w:tr>
      <w:tr w:rsidR="006B4531" w:rsidRPr="00377458" w:rsidTr="00005AFD">
        <w:tc>
          <w:tcPr>
            <w:tcW w:w="3420" w:type="dxa"/>
          </w:tcPr>
          <w:p w:rsidR="006B4531" w:rsidRPr="00377458" w:rsidRDefault="006B4531" w:rsidP="00005AFD">
            <w:r>
              <w:t>Hạt tiêu</w:t>
            </w:r>
          </w:p>
        </w:tc>
        <w:tc>
          <w:tcPr>
            <w:tcW w:w="1800" w:type="dxa"/>
          </w:tcPr>
          <w:p w:rsidR="006B4531" w:rsidRPr="00377458" w:rsidRDefault="006B4531" w:rsidP="006B4531">
            <w:pPr>
              <w:jc w:val="right"/>
            </w:pPr>
            <w:r>
              <w:t xml:space="preserve">   7.146.</w:t>
            </w:r>
            <w:r w:rsidRPr="00377458">
              <w:t>978</w:t>
            </w:r>
          </w:p>
        </w:tc>
        <w:tc>
          <w:tcPr>
            <w:tcW w:w="1800" w:type="dxa"/>
          </w:tcPr>
          <w:p w:rsidR="006B4531" w:rsidRPr="00377458" w:rsidRDefault="006B4531" w:rsidP="006B4531">
            <w:pPr>
              <w:jc w:val="right"/>
            </w:pPr>
            <w:r>
              <w:t>8.660.708</w:t>
            </w:r>
          </w:p>
        </w:tc>
        <w:tc>
          <w:tcPr>
            <w:tcW w:w="1800" w:type="dxa"/>
          </w:tcPr>
          <w:p w:rsidR="006B4531" w:rsidRPr="00377458" w:rsidRDefault="006B4531" w:rsidP="00005AFD">
            <w:pPr>
              <w:jc w:val="center"/>
            </w:pPr>
            <w:r>
              <w:t>21,2</w:t>
            </w:r>
          </w:p>
        </w:tc>
      </w:tr>
      <w:tr w:rsidR="006B4531" w:rsidRPr="00377458" w:rsidTr="00005AFD">
        <w:tc>
          <w:tcPr>
            <w:tcW w:w="3420" w:type="dxa"/>
          </w:tcPr>
          <w:p w:rsidR="006B4531" w:rsidRPr="00377458" w:rsidRDefault="006B4531" w:rsidP="00005AFD">
            <w:r>
              <w:t>Sản phẩm nhựa</w:t>
            </w:r>
          </w:p>
        </w:tc>
        <w:tc>
          <w:tcPr>
            <w:tcW w:w="1800" w:type="dxa"/>
          </w:tcPr>
          <w:p w:rsidR="006B4531" w:rsidRPr="00377458" w:rsidRDefault="006B4531" w:rsidP="006B4531">
            <w:pPr>
              <w:jc w:val="right"/>
            </w:pPr>
            <w:r>
              <w:t xml:space="preserve">   5.637.</w:t>
            </w:r>
            <w:r w:rsidRPr="00377458">
              <w:t>993</w:t>
            </w:r>
          </w:p>
        </w:tc>
        <w:tc>
          <w:tcPr>
            <w:tcW w:w="1800" w:type="dxa"/>
          </w:tcPr>
          <w:p w:rsidR="006B4531" w:rsidRPr="00377458" w:rsidRDefault="006B4531" w:rsidP="006B4531">
            <w:pPr>
              <w:jc w:val="right"/>
            </w:pPr>
            <w:r>
              <w:t>9.095.673</w:t>
            </w:r>
          </w:p>
        </w:tc>
        <w:tc>
          <w:tcPr>
            <w:tcW w:w="1800" w:type="dxa"/>
          </w:tcPr>
          <w:p w:rsidR="006B4531" w:rsidRPr="00377458" w:rsidRDefault="006B4531" w:rsidP="00005AFD">
            <w:pPr>
              <w:jc w:val="center"/>
            </w:pPr>
            <w:r>
              <w:t>61,3</w:t>
            </w:r>
          </w:p>
        </w:tc>
      </w:tr>
      <w:tr w:rsidR="006B4531" w:rsidRPr="00377458" w:rsidTr="00005AFD">
        <w:tc>
          <w:tcPr>
            <w:tcW w:w="3420" w:type="dxa"/>
          </w:tcPr>
          <w:p w:rsidR="006B4531" w:rsidRPr="00377458" w:rsidRDefault="006B4531" w:rsidP="00005AFD">
            <w:r>
              <w:t>Phương tiện vận tải</w:t>
            </w:r>
          </w:p>
        </w:tc>
        <w:tc>
          <w:tcPr>
            <w:tcW w:w="1800" w:type="dxa"/>
          </w:tcPr>
          <w:p w:rsidR="006B4531" w:rsidRPr="00377458" w:rsidRDefault="006B4531" w:rsidP="006B4531">
            <w:pPr>
              <w:jc w:val="right"/>
            </w:pPr>
            <w:r>
              <w:t xml:space="preserve">   5.256.</w:t>
            </w:r>
            <w:r w:rsidRPr="00377458">
              <w:t>312</w:t>
            </w:r>
          </w:p>
        </w:tc>
        <w:tc>
          <w:tcPr>
            <w:tcW w:w="1800" w:type="dxa"/>
          </w:tcPr>
          <w:p w:rsidR="006B4531" w:rsidRPr="00377458" w:rsidRDefault="006B4531" w:rsidP="006B4531">
            <w:pPr>
              <w:jc w:val="right"/>
            </w:pPr>
            <w:r>
              <w:t>6.683.214</w:t>
            </w:r>
          </w:p>
        </w:tc>
        <w:tc>
          <w:tcPr>
            <w:tcW w:w="1800" w:type="dxa"/>
          </w:tcPr>
          <w:p w:rsidR="006B4531" w:rsidRPr="00377458" w:rsidRDefault="006B4531" w:rsidP="00005AFD">
            <w:pPr>
              <w:jc w:val="center"/>
            </w:pPr>
            <w:r>
              <w:t>27,1</w:t>
            </w:r>
          </w:p>
        </w:tc>
      </w:tr>
      <w:tr w:rsidR="006B4531" w:rsidRPr="00377458" w:rsidTr="00005AFD">
        <w:tc>
          <w:tcPr>
            <w:tcW w:w="3420" w:type="dxa"/>
          </w:tcPr>
          <w:p w:rsidR="006B4531" w:rsidRPr="00377458" w:rsidRDefault="006B4531" w:rsidP="00005AFD">
            <w:r>
              <w:t>Hải sản</w:t>
            </w:r>
          </w:p>
        </w:tc>
        <w:tc>
          <w:tcPr>
            <w:tcW w:w="1800" w:type="dxa"/>
          </w:tcPr>
          <w:p w:rsidR="006B4531" w:rsidRPr="00377458" w:rsidRDefault="006B4531" w:rsidP="006B4531">
            <w:pPr>
              <w:jc w:val="right"/>
            </w:pPr>
            <w:r>
              <w:t xml:space="preserve">   4.939.</w:t>
            </w:r>
            <w:r w:rsidRPr="00377458">
              <w:t>290</w:t>
            </w:r>
          </w:p>
        </w:tc>
        <w:tc>
          <w:tcPr>
            <w:tcW w:w="1800" w:type="dxa"/>
          </w:tcPr>
          <w:p w:rsidR="006B4531" w:rsidRPr="00377458" w:rsidRDefault="006B4531" w:rsidP="006B4531">
            <w:pPr>
              <w:jc w:val="right"/>
            </w:pPr>
            <w:r>
              <w:t>5.103.595</w:t>
            </w:r>
          </w:p>
        </w:tc>
        <w:tc>
          <w:tcPr>
            <w:tcW w:w="1800" w:type="dxa"/>
          </w:tcPr>
          <w:p w:rsidR="006B4531" w:rsidRPr="00377458" w:rsidRDefault="006B4531" w:rsidP="00005AFD">
            <w:pPr>
              <w:jc w:val="center"/>
            </w:pPr>
            <w:r>
              <w:t>3,2</w:t>
            </w:r>
          </w:p>
        </w:tc>
      </w:tr>
      <w:tr w:rsidR="006B4531" w:rsidRPr="00377458" w:rsidTr="00005AFD">
        <w:tc>
          <w:tcPr>
            <w:tcW w:w="3420" w:type="dxa"/>
          </w:tcPr>
          <w:p w:rsidR="006B4531" w:rsidRPr="00377458" w:rsidRDefault="006B4531" w:rsidP="00005AFD">
            <w:r>
              <w:t>Hạt nhựa</w:t>
            </w:r>
          </w:p>
        </w:tc>
        <w:tc>
          <w:tcPr>
            <w:tcW w:w="1800" w:type="dxa"/>
          </w:tcPr>
          <w:p w:rsidR="006B4531" w:rsidRPr="00377458" w:rsidRDefault="006B4531" w:rsidP="006B4531">
            <w:pPr>
              <w:jc w:val="right"/>
            </w:pPr>
            <w:r>
              <w:t xml:space="preserve">   1.426.</w:t>
            </w:r>
            <w:r w:rsidRPr="00377458">
              <w:t>997</w:t>
            </w:r>
          </w:p>
        </w:tc>
        <w:tc>
          <w:tcPr>
            <w:tcW w:w="1800" w:type="dxa"/>
          </w:tcPr>
          <w:p w:rsidR="006B4531" w:rsidRPr="00377458" w:rsidRDefault="006B4531" w:rsidP="006B4531">
            <w:pPr>
              <w:jc w:val="right"/>
            </w:pPr>
            <w:r>
              <w:t>8.527.419</w:t>
            </w:r>
          </w:p>
        </w:tc>
        <w:tc>
          <w:tcPr>
            <w:tcW w:w="1800" w:type="dxa"/>
          </w:tcPr>
          <w:p w:rsidR="006B4531" w:rsidRPr="00377458" w:rsidRDefault="006B4531" w:rsidP="00005AFD">
            <w:pPr>
              <w:jc w:val="center"/>
            </w:pPr>
            <w:r>
              <w:t>497,6</w:t>
            </w:r>
          </w:p>
        </w:tc>
      </w:tr>
      <w:tr w:rsidR="006B4531" w:rsidRPr="00377458" w:rsidTr="00005AFD">
        <w:tc>
          <w:tcPr>
            <w:tcW w:w="3420" w:type="dxa"/>
          </w:tcPr>
          <w:p w:rsidR="006B4531" w:rsidRPr="00377458" w:rsidRDefault="006B4531" w:rsidP="00005AFD">
            <w:pPr>
              <w:jc w:val="both"/>
              <w:rPr>
                <w:b/>
                <w:i/>
              </w:rPr>
            </w:pPr>
            <w:r>
              <w:rPr>
                <w:b/>
                <w:i/>
              </w:rPr>
              <w:t xml:space="preserve">                        Tổng cộng</w:t>
            </w:r>
          </w:p>
        </w:tc>
        <w:tc>
          <w:tcPr>
            <w:tcW w:w="1800" w:type="dxa"/>
          </w:tcPr>
          <w:p w:rsidR="006B4531" w:rsidRPr="00377458" w:rsidRDefault="006B4531" w:rsidP="006B4531">
            <w:pPr>
              <w:jc w:val="right"/>
              <w:rPr>
                <w:b/>
                <w:i/>
              </w:rPr>
            </w:pPr>
            <w:r>
              <w:rPr>
                <w:b/>
                <w:i/>
              </w:rPr>
              <w:t>771.727.</w:t>
            </w:r>
            <w:r w:rsidRPr="00377458">
              <w:rPr>
                <w:b/>
                <w:i/>
              </w:rPr>
              <w:t>395</w:t>
            </w:r>
          </w:p>
        </w:tc>
        <w:tc>
          <w:tcPr>
            <w:tcW w:w="1800" w:type="dxa"/>
          </w:tcPr>
          <w:p w:rsidR="006B4531" w:rsidRPr="00377458" w:rsidRDefault="006B4531" w:rsidP="006B4531">
            <w:pPr>
              <w:jc w:val="right"/>
              <w:rPr>
                <w:b/>
                <w:i/>
              </w:rPr>
            </w:pPr>
            <w:r>
              <w:rPr>
                <w:b/>
                <w:i/>
              </w:rPr>
              <w:t>862.727.020</w:t>
            </w:r>
          </w:p>
        </w:tc>
        <w:tc>
          <w:tcPr>
            <w:tcW w:w="1800" w:type="dxa"/>
          </w:tcPr>
          <w:p w:rsidR="006B4531" w:rsidRPr="00377458" w:rsidRDefault="006B4531" w:rsidP="00005AFD">
            <w:pPr>
              <w:jc w:val="center"/>
              <w:rPr>
                <w:b/>
                <w:i/>
              </w:rPr>
            </w:pPr>
            <w:r>
              <w:rPr>
                <w:b/>
                <w:i/>
              </w:rPr>
              <w:t>11,8</w:t>
            </w:r>
          </w:p>
        </w:tc>
      </w:tr>
    </w:tbl>
    <w:p w:rsidR="006B4531" w:rsidRDefault="006B4531" w:rsidP="006B4531">
      <w:pPr>
        <w:rPr>
          <w:i/>
        </w:rPr>
      </w:pPr>
    </w:p>
    <w:p w:rsidR="006B4531" w:rsidRDefault="006B4531" w:rsidP="006B4531">
      <w:r>
        <w:rPr>
          <w:i/>
        </w:rPr>
        <w:t xml:space="preserve">                                                              </w:t>
      </w:r>
      <w:r w:rsidRPr="0009645F">
        <w:rPr>
          <w:i/>
        </w:rPr>
        <w:t>Nguồn</w:t>
      </w:r>
      <w:r w:rsidRPr="0009645F">
        <w:t>: Tổng cục hải quan Việt Nam</w:t>
      </w:r>
    </w:p>
    <w:p w:rsidR="00105118" w:rsidRDefault="00105118" w:rsidP="009B78DE">
      <w:pPr>
        <w:jc w:val="both"/>
      </w:pPr>
    </w:p>
    <w:p w:rsidR="00105118" w:rsidRDefault="00105118" w:rsidP="00105118">
      <w:pPr>
        <w:ind w:firstLine="708"/>
        <w:jc w:val="both"/>
      </w:pPr>
      <w:r w:rsidRPr="00822037">
        <w:lastRenderedPageBreak/>
        <w:t>Theo số liệu của Tổng cục hải quan Việt Nam, xuất khẩu của Việt Nam sang Thổ Nhĩ Kỳ từ tháng 1</w:t>
      </w:r>
      <w:r>
        <w:t xml:space="preserve"> – 12/2012 đạt 862,7 triệu USD, tăng 12,3% so với mức 772</w:t>
      </w:r>
      <w:r w:rsidRPr="00822037">
        <w:t xml:space="preserve"> triệu USD cùng kỳ năm 2011. Nhập khẩu từ Thổ N</w:t>
      </w:r>
      <w:r>
        <w:t>hĩ Kỳ đạt 90</w:t>
      </w:r>
      <w:proofErr w:type="gramStart"/>
      <w:r>
        <w:t>,1</w:t>
      </w:r>
      <w:proofErr w:type="gramEnd"/>
      <w:r w:rsidRPr="00822037">
        <w:t xml:space="preserve"> triệu USD. Thặng dư</w:t>
      </w:r>
      <w:r>
        <w:t xml:space="preserve"> thương mại cả năm ở mức rất cao là 772</w:t>
      </w:r>
      <w:proofErr w:type="gramStart"/>
      <w:r>
        <w:t>,6</w:t>
      </w:r>
      <w:proofErr w:type="gramEnd"/>
      <w:r w:rsidRPr="00822037">
        <w:t xml:space="preserve"> triệu USD.</w:t>
      </w:r>
      <w:r w:rsidR="009E70B8">
        <w:t>/.</w:t>
      </w:r>
    </w:p>
    <w:p w:rsidR="00105118" w:rsidRDefault="00105118" w:rsidP="009B78DE">
      <w:pPr>
        <w:jc w:val="both"/>
      </w:pPr>
    </w:p>
    <w:p w:rsidR="00105118" w:rsidRDefault="00105118" w:rsidP="009B78DE">
      <w:pPr>
        <w:jc w:val="both"/>
      </w:pPr>
    </w:p>
    <w:p w:rsidR="00105118" w:rsidRPr="00806BB4" w:rsidRDefault="00105118" w:rsidP="009B78DE">
      <w:pPr>
        <w:jc w:val="both"/>
        <w:rPr>
          <w:b/>
          <w:i/>
        </w:rPr>
      </w:pPr>
      <w:r>
        <w:tab/>
      </w:r>
      <w:r w:rsidRPr="00806BB4">
        <w:rPr>
          <w:b/>
          <w:i/>
        </w:rPr>
        <w:t>Thương vụ Việt Nam tại Thổ Nhĩ Kỳ</w:t>
      </w:r>
    </w:p>
    <w:p w:rsidR="00AC3CDC" w:rsidRDefault="00AC3CDC"/>
    <w:sectPr w:rsidR="00AC3CDC" w:rsidSect="009B78DE">
      <w:footerReference w:type="default" r:id="rId7"/>
      <w:pgSz w:w="11906" w:h="16838"/>
      <w:pgMar w:top="1418" w:right="1418" w:bottom="1418"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2FC" w:rsidRDefault="009662FC" w:rsidP="000B2106">
      <w:r>
        <w:separator/>
      </w:r>
    </w:p>
  </w:endnote>
  <w:endnote w:type="continuationSeparator" w:id="0">
    <w:p w:rsidR="009662FC" w:rsidRDefault="009662FC" w:rsidP="000B21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A00002EF" w:usb1="4000004B" w:usb2="00000000" w:usb3="00000000" w:csb0="0000019F" w:csb1="00000000"/>
  </w:font>
  <w:font w:name="Calibri">
    <w:panose1 w:val="020F0502020204030204"/>
    <w:charset w:val="A2"/>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17118"/>
      <w:docPartObj>
        <w:docPartGallery w:val="Page Numbers (Bottom of Page)"/>
        <w:docPartUnique/>
      </w:docPartObj>
    </w:sdtPr>
    <w:sdtContent>
      <w:p w:rsidR="00005AFD" w:rsidRDefault="00005AFD">
        <w:pPr>
          <w:pStyle w:val="Footer"/>
          <w:jc w:val="right"/>
        </w:pPr>
        <w:fldSimple w:instr=" PAGE   \* MERGEFORMAT ">
          <w:r w:rsidR="009E70B8">
            <w:rPr>
              <w:noProof/>
            </w:rPr>
            <w:t>7</w:t>
          </w:r>
        </w:fldSimple>
      </w:p>
    </w:sdtContent>
  </w:sdt>
  <w:p w:rsidR="00005AFD" w:rsidRDefault="00005A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2FC" w:rsidRDefault="009662FC" w:rsidP="000B2106">
      <w:r>
        <w:separator/>
      </w:r>
    </w:p>
  </w:footnote>
  <w:footnote w:type="continuationSeparator" w:id="0">
    <w:p w:rsidR="009662FC" w:rsidRDefault="009662FC" w:rsidP="000B21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65484"/>
    <w:multiLevelType w:val="hybridMultilevel"/>
    <w:tmpl w:val="77E4F612"/>
    <w:lvl w:ilvl="0" w:tplc="C728EAF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251D15EB"/>
    <w:multiLevelType w:val="hybridMultilevel"/>
    <w:tmpl w:val="ADF055FC"/>
    <w:lvl w:ilvl="0" w:tplc="7AA80A18">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30A44A64"/>
    <w:multiLevelType w:val="hybridMultilevel"/>
    <w:tmpl w:val="A25AFC36"/>
    <w:lvl w:ilvl="0" w:tplc="D8D4E43E">
      <w:start w:val="3"/>
      <w:numFmt w:val="bullet"/>
      <w:lvlText w:val=""/>
      <w:lvlJc w:val="left"/>
      <w:pPr>
        <w:ind w:left="1068" w:hanging="360"/>
      </w:pPr>
      <w:rPr>
        <w:rFonts w:ascii="Symbol" w:eastAsia="Times New Roman" w:hAnsi="Symbol"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3">
    <w:nsid w:val="36C27A42"/>
    <w:multiLevelType w:val="hybridMultilevel"/>
    <w:tmpl w:val="CE485A0E"/>
    <w:lvl w:ilvl="0" w:tplc="6F14E946">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nsid w:val="43A25FE8"/>
    <w:multiLevelType w:val="hybridMultilevel"/>
    <w:tmpl w:val="A54017CE"/>
    <w:lvl w:ilvl="0" w:tplc="50D8CD0A">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5D6F47A6"/>
    <w:multiLevelType w:val="hybridMultilevel"/>
    <w:tmpl w:val="E7F89C46"/>
    <w:lvl w:ilvl="0" w:tplc="B6DE12A0">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5EF94F05"/>
    <w:multiLevelType w:val="hybridMultilevel"/>
    <w:tmpl w:val="2B42FE42"/>
    <w:lvl w:ilvl="0" w:tplc="041F0001">
      <w:start w:val="6"/>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7E69682A"/>
    <w:multiLevelType w:val="hybridMultilevel"/>
    <w:tmpl w:val="44307760"/>
    <w:lvl w:ilvl="0" w:tplc="01682A68">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0"/>
  </w:num>
  <w:num w:numId="5">
    <w:abstractNumId w:val="1"/>
  </w:num>
  <w:num w:numId="6">
    <w:abstractNumId w:val="4"/>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8"/>
  <w:hyphenationZone w:val="425"/>
  <w:characterSpacingControl w:val="doNotCompress"/>
  <w:footnotePr>
    <w:footnote w:id="-1"/>
    <w:footnote w:id="0"/>
  </w:footnotePr>
  <w:endnotePr>
    <w:endnote w:id="-1"/>
    <w:endnote w:id="0"/>
  </w:endnotePr>
  <w:compat/>
  <w:rsids>
    <w:rsidRoot w:val="009B78DE"/>
    <w:rsid w:val="00005AFD"/>
    <w:rsid w:val="00017713"/>
    <w:rsid w:val="000B2106"/>
    <w:rsid w:val="00105118"/>
    <w:rsid w:val="00116D93"/>
    <w:rsid w:val="00540CA0"/>
    <w:rsid w:val="00573EA4"/>
    <w:rsid w:val="006A3B60"/>
    <w:rsid w:val="006B4531"/>
    <w:rsid w:val="00806BB4"/>
    <w:rsid w:val="0086547B"/>
    <w:rsid w:val="00891F49"/>
    <w:rsid w:val="009662FC"/>
    <w:rsid w:val="009A768E"/>
    <w:rsid w:val="009B78DE"/>
    <w:rsid w:val="009E70B8"/>
    <w:rsid w:val="00A1459C"/>
    <w:rsid w:val="00A4278F"/>
    <w:rsid w:val="00AC3CDC"/>
    <w:rsid w:val="00B2274E"/>
    <w:rsid w:val="00BE0882"/>
    <w:rsid w:val="00C01E26"/>
    <w:rsid w:val="00D528BD"/>
    <w:rsid w:val="00E45E5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78DE"/>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118"/>
    <w:pPr>
      <w:ind w:left="720"/>
      <w:contextualSpacing/>
    </w:pPr>
  </w:style>
  <w:style w:type="paragraph" w:styleId="Header">
    <w:name w:val="header"/>
    <w:basedOn w:val="Normal"/>
    <w:link w:val="HeaderChar"/>
    <w:rsid w:val="000B2106"/>
    <w:pPr>
      <w:tabs>
        <w:tab w:val="center" w:pos="4536"/>
        <w:tab w:val="right" w:pos="9072"/>
      </w:tabs>
    </w:pPr>
  </w:style>
  <w:style w:type="character" w:customStyle="1" w:styleId="HeaderChar">
    <w:name w:val="Header Char"/>
    <w:basedOn w:val="DefaultParagraphFont"/>
    <w:link w:val="Header"/>
    <w:rsid w:val="000B2106"/>
    <w:rPr>
      <w:sz w:val="28"/>
      <w:szCs w:val="28"/>
      <w:lang w:val="en-US" w:eastAsia="en-US"/>
    </w:rPr>
  </w:style>
  <w:style w:type="paragraph" w:styleId="Footer">
    <w:name w:val="footer"/>
    <w:basedOn w:val="Normal"/>
    <w:link w:val="FooterChar"/>
    <w:uiPriority w:val="99"/>
    <w:rsid w:val="000B2106"/>
    <w:pPr>
      <w:tabs>
        <w:tab w:val="center" w:pos="4536"/>
        <w:tab w:val="right" w:pos="9072"/>
      </w:tabs>
    </w:pPr>
  </w:style>
  <w:style w:type="character" w:customStyle="1" w:styleId="FooterChar">
    <w:name w:val="Footer Char"/>
    <w:basedOn w:val="DefaultParagraphFont"/>
    <w:link w:val="Footer"/>
    <w:uiPriority w:val="99"/>
    <w:rsid w:val="000B2106"/>
    <w:rPr>
      <w:sz w:val="28"/>
      <w:szCs w:val="28"/>
      <w:lang w:val="en-US" w:eastAsia="en-US"/>
    </w:rPr>
  </w:style>
  <w:style w:type="table" w:styleId="TableGrid">
    <w:name w:val="Table Grid"/>
    <w:basedOn w:val="TableNormal"/>
    <w:rsid w:val="006B45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7</Pages>
  <Words>1802</Words>
  <Characters>10275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vietnam</dc:creator>
  <cp:lastModifiedBy>vietnam</cp:lastModifiedBy>
  <cp:revision>7</cp:revision>
  <dcterms:created xsi:type="dcterms:W3CDTF">2013-03-31T10:58:00Z</dcterms:created>
  <dcterms:modified xsi:type="dcterms:W3CDTF">2013-03-31T15:46:00Z</dcterms:modified>
</cp:coreProperties>
</file>