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530" w:type="dxa"/>
        <w:tblLayout w:type="fixed"/>
        <w:tblLook w:val="04A0" w:firstRow="1" w:lastRow="0" w:firstColumn="1" w:lastColumn="0" w:noHBand="0" w:noVBand="1"/>
      </w:tblPr>
      <w:tblGrid>
        <w:gridCol w:w="10530"/>
      </w:tblGrid>
      <w:tr w:rsidR="008856C2" w:rsidRPr="008856C2" w14:paraId="11695868" w14:textId="77777777" w:rsidTr="00973671">
        <w:trPr>
          <w:trHeight w:val="14760"/>
        </w:trPr>
        <w:tc>
          <w:tcPr>
            <w:tcW w:w="10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F0FA" w14:textId="77777777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bookmarkStart w:id="0" w:name="_Hlk61612736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Kim ngạch xuất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nhập khẩu 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hàng hóa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</w:p>
          <w:p w14:paraId="3C9BA706" w14:textId="6C70E14E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Việt Nam - Campuchia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tháng </w:t>
            </w:r>
            <w:r w:rsidR="008148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0</w:t>
            </w:r>
            <w:r w:rsidR="00F464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7</w:t>
            </w:r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và </w:t>
            </w:r>
            <w:r w:rsidR="008148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0</w:t>
            </w:r>
            <w:r w:rsidR="00F464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7</w:t>
            </w:r>
            <w:r w:rsidR="00B041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val="vi-VN"/>
              </w:rPr>
              <w:t xml:space="preserve"> tháng 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năm </w:t>
            </w:r>
            <w:r w:rsidR="00B041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2021</w:t>
            </w:r>
          </w:p>
          <w:p w14:paraId="11D6FE75" w14:textId="7455AFA2" w:rsidR="00325272" w:rsidRDefault="00FE1DC4" w:rsidP="001F49B3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14:paraId="163FC693" w14:textId="77777777" w:rsidR="000E21D4" w:rsidRPr="001F49B3" w:rsidRDefault="000E21D4" w:rsidP="001F49B3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</w:p>
          <w:p w14:paraId="32A764CD" w14:textId="1CA43FF1" w:rsidR="008A780F" w:rsidRDefault="00FF4F37" w:rsidP="00B71C01">
            <w:pPr>
              <w:spacing w:before="120" w:after="120" w:line="240" w:lineRule="auto"/>
              <w:ind w:hanging="1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</w:t>
            </w:r>
            <w:r w:rsidR="007A4DF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Theo thống kê của Tổng cục Hải quan Việt Nam,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3E7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4643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041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</w:t>
            </w:r>
            <w:r w:rsidR="003B3AA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đầu 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năm </w:t>
            </w:r>
            <w:r w:rsidR="00B041E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kim ngạch xuất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 khẩu hàng hóa g</w:t>
            </w:r>
            <w:r w:rsidR="004B5DFE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a Việt Nam – Campuchia đạt </w:t>
            </w:r>
            <w:r w:rsidR="00F4643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6,034</w:t>
            </w:r>
            <w:r w:rsidR="004440AB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tỷ USD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tăng </w:t>
            </w:r>
            <w:r w:rsidR="00FE3E79" w:rsidRPr="00175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F46432" w:rsidRPr="00175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  <w:r w:rsidR="00FE3E79" w:rsidRPr="00175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%</w:t>
            </w:r>
            <w:r w:rsidR="003252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so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với cùng kỳ năm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2020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,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trong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: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Việt Nam xuất khẩu sang Campuchia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FE3E7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>2,</w:t>
            </w:r>
            <w:r w:rsidR="00F4643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773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tỷ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r w:rsidR="00793E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F464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18,3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%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370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ampuchia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xuất 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sang Việt Nam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đạt </w:t>
            </w:r>
            <w:r w:rsidR="00F4643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3,261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tỷ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USD, 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B56D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451</w:t>
            </w:r>
            <w:r w:rsidR="00B56D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,4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so với cùng kỳ năm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. </w:t>
            </w:r>
            <w:r w:rsidR="007B31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</w:p>
          <w:p w14:paraId="448EB4E4" w14:textId="7297CB8B" w:rsidR="007B318C" w:rsidRDefault="00325272" w:rsidP="00FE3E79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Về cán cân thương mại giữa hai nước,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FE3E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0</w:t>
            </w:r>
            <w:r w:rsidR="00F464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tháng đầu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năm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2021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nhập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siêu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từ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Campuchia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 </w:t>
            </w:r>
            <w:r w:rsidR="00FE3E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F464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88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USD.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FE3E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H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àng hóa Việt Nam nhập siêu từ Campuchia </w:t>
            </w:r>
            <w:r w:rsidR="00F848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chủ yếu là 02 mặt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hàng nông sản</w:t>
            </w:r>
            <w:r w:rsidR="001F4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như hạt điều</w:t>
            </w:r>
            <w:r w:rsidR="00E96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F848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1,</w:t>
            </w:r>
            <w:r w:rsidR="00F464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833</w:t>
            </w:r>
            <w:r w:rsidR="00E96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tỷ USD ; 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cao su</w:t>
            </w:r>
            <w:r w:rsidR="00E96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F464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674</w:t>
            </w:r>
            <w:r w:rsidR="00E34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 </w:t>
            </w:r>
            <w:r w:rsidR="001F4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USD</w:t>
            </w:r>
            <w:r w:rsidR="00F848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F4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để 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làm nguyên vật liệu 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chế biến, sản xuất hàng xuất khẩu.</w:t>
            </w:r>
          </w:p>
          <w:p w14:paraId="653F7ABC" w14:textId="77777777" w:rsidR="00C27EEF" w:rsidRPr="00AB3610" w:rsidRDefault="008A780F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</w:pP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Về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Cơ cấu hàng hóa xuất – nhập khẩu </w:t>
            </w: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giữa hai nước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</w:p>
          <w:p w14:paraId="69959ACD" w14:textId="17ACAAE1" w:rsidR="00A817E1" w:rsidRDefault="00740496" w:rsidP="00301950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Về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nhóm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hàng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hóa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Việt Nam xuất khẩu sang Campuchia</w:t>
            </w:r>
            <w:r w:rsidR="00A817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: </w:t>
            </w:r>
          </w:p>
          <w:p w14:paraId="42F330A9" w14:textId="3E3D170B" w:rsidR="004C1C57" w:rsidRDefault="00EC74A0" w:rsidP="004C1C57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17545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</w:t>
            </w:r>
            <w:r w:rsidR="005247A9" w:rsidRPr="0017545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năm 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2021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có </w:t>
            </w:r>
            <w:r w:rsidR="00BE7617" w:rsidRPr="0017545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24</w:t>
            </w:r>
            <w:r w:rsidR="00D456B8" w:rsidRPr="0017545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</w:t>
            </w:r>
            <w:r w:rsidR="00F2714C" w:rsidRPr="0017545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</w:t>
            </w:r>
            <w:r w:rsidR="00D456B8" w:rsidRPr="009D76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nhóm mặt hàng</w:t>
            </w:r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có mức tăng trưở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  <w:r w:rsidR="00B55D59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3094A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với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</w:t>
            </w:r>
            <w:r w:rsidR="00A84D4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năm 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2020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r w:rsidR="00A84D49">
              <w:rPr>
                <w:rFonts w:ascii="Times New Roman" w:hAnsi="Times New Roman" w:cs="Times New Roman"/>
                <w:sz w:val="28"/>
                <w:szCs w:val="28"/>
              </w:rPr>
              <w:t xml:space="preserve"> sau: </w:t>
            </w:r>
            <w:r w:rsidR="006C3B7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</w:p>
          <w:p w14:paraId="47AA07E5" w14:textId="21290B43" w:rsidR="00B468E3" w:rsidRPr="006B3CA6" w:rsidRDefault="00573A86" w:rsidP="0088501B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740496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rau củ quả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12,77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tăng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191,73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Cà phê đạt </w:t>
            </w:r>
            <w:r w:rsidR="00CE5B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1,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71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 tăng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4,4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Bánh kẹo và sản phẩm ngũ cốc đạt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37,55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8,17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Thức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ăn gia súc và nguyên liệu đạt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90,16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36,19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Xăng dầu các loại đạt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225,16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50,58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Hóa chất đạt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22,32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49,65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hóa chất đạt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58,16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20,37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Phân bón các loại đạt</w:t>
            </w:r>
            <w:r w:rsidR="00776BA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121,34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A84D4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83,5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hất dẻo nguyên liệu đạt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14,95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42,68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chất dẻo đạt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90,96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12,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44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cao su đạt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3,36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5,23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Gỗ và sản phẩm gỗ đạt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12,55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36,75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0B45D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Giấy và sản phẩm từ giấy đạt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82,08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36,13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Sơ sợi các loại đạt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42,89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130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,6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Hàng dệt may đạt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395,</w:t>
            </w:r>
            <w:r w:rsidR="008B3D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99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8B3D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22,02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NPL dệt may, da, giày đạt </w:t>
            </w:r>
            <w:r w:rsidR="0009098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180,19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9098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40,64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Sản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phẩm gốm sứ đạt </w:t>
            </w:r>
            <w:r w:rsidR="00CD15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10,90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CD15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7,04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Thủy </w:t>
            </w:r>
            <w:r w:rsidR="004864F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ti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nh và sản phẩm thủy tinh đạt </w:t>
            </w:r>
            <w:r w:rsidR="00CD15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4,71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USD, tăng </w:t>
            </w:r>
            <w:r w:rsidR="00CD15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626,09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%;</w:t>
            </w:r>
            <w:r w:rsidR="0088501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Sắt thép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các loại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đạt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545,42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14,66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sắt thép đạt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96,90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11,72</w:t>
            </w:r>
            <w:r w:rsidR="00C7567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Điện thoại và linh kiện đạt 1,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r w:rsidR="004C1C5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hàng xuất khẩu mới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trở lại trong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</w:t>
            </w:r>
            <w:r w:rsidR="004C1C5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đầu năm 2021 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Máy móc thiết bị phụ tùng đạt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66,0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25,37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Dây điện và cáp điện đạt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29,69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14,37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Phương tiện vận tải và phụ tùng đạt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30,19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15,89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.</w:t>
            </w:r>
          </w:p>
          <w:p w14:paraId="1D70BF2C" w14:textId="186BA6DA" w:rsidR="00B537E2" w:rsidRDefault="00D456B8" w:rsidP="002233D1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Tuy nhiên, cũng có </w:t>
            </w:r>
            <w:r w:rsidR="00000302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8436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mặt hàng có mức tăng trưởng </w:t>
            </w:r>
            <w:r w:rsidR="00B55D59"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so với </w:t>
            </w:r>
            <w:r w:rsidR="00737F9E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bookmarkStart w:id="1" w:name="_GoBack"/>
            <w:bookmarkEnd w:id="1"/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</w:t>
            </w:r>
            <w:r w:rsidR="00BF7964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cụ thể :</w:t>
            </w:r>
          </w:p>
          <w:p w14:paraId="77018C1E" w14:textId="1269C551" w:rsidR="00973671" w:rsidRPr="004C0741" w:rsidRDefault="00CA4483" w:rsidP="002233D1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537E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  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Hàng thủy sản đạt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15,69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53,67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Clanhke và </w:t>
            </w:r>
            <w:r w:rsidR="00217E4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măng đạt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4,76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giảm </w:t>
            </w:r>
            <w:r w:rsidR="00000302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,79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Kim loại thường và sản phẩm từ kim loại đạt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58,77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19,64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Sản phẩm nội thất từ chất liệu khác gỗ đạt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3,20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30,23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Hàng hóa khác đạt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513,02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triệu USD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, giảm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2,14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03485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.</w:t>
            </w:r>
          </w:p>
        </w:tc>
      </w:tr>
    </w:tbl>
    <w:p w14:paraId="32D00850" w14:textId="46D7A17E" w:rsidR="002A64E9" w:rsidRDefault="00B537E2" w:rsidP="00D0110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lastRenderedPageBreak/>
        <w:t xml:space="preserve">         </w:t>
      </w:r>
      <w:r w:rsidR="004C0741"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Về hàng hóa </w:t>
      </w:r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>Campuchia xuất</w:t>
      </w:r>
      <w:r w:rsidR="00B06A64"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 xml:space="preserve"> khẩu</w:t>
      </w:r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 sang Việt Nam </w:t>
      </w:r>
      <w:r w:rsidR="00B06A6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B06A64"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trong </w:t>
      </w:r>
      <w:r w:rsidR="00A14183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07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tháng đầu 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năm 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2021</w:t>
      </w:r>
      <w:r w:rsidR="00B06A64"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có </w:t>
      </w:r>
      <w:r w:rsidR="006D6DFE">
        <w:rPr>
          <w:rFonts w:ascii="Times New Roman" w:eastAsia="Times New Roman" w:hAnsi="Times New Roman" w:cs="Times New Roman"/>
          <w:color w:val="FF0000"/>
          <w:sz w:val="28"/>
          <w:szCs w:val="28"/>
          <w:lang w:bidi="km-KH"/>
        </w:rPr>
        <w:t>10</w:t>
      </w:r>
      <w:r w:rsidR="00B06A64" w:rsidRPr="004D1F2C">
        <w:rPr>
          <w:rFonts w:ascii="Times New Roman" w:eastAsia="Times New Roman" w:hAnsi="Times New Roman" w:cs="Times New Roman"/>
          <w:color w:val="FF0000"/>
          <w:sz w:val="28"/>
          <w:szCs w:val="28"/>
          <w:lang w:val="vi-VN" w:bidi="km-KH"/>
        </w:rPr>
        <w:t>/</w:t>
      </w:r>
      <w:r w:rsidR="00A14183">
        <w:rPr>
          <w:rFonts w:ascii="Times New Roman" w:eastAsia="Times New Roman" w:hAnsi="Times New Roman" w:cs="Times New Roman"/>
          <w:color w:val="FF0000"/>
          <w:sz w:val="28"/>
          <w:szCs w:val="28"/>
          <w:lang w:val="vi-VN" w:bidi="km-KH"/>
        </w:rPr>
        <w:t>11</w:t>
      </w:r>
      <w:r w:rsidR="00B06A64" w:rsidRPr="004D1F2C">
        <w:rPr>
          <w:rFonts w:ascii="Times New Roman" w:eastAsia="Times New Roman" w:hAnsi="Times New Roman" w:cs="Times New Roman"/>
          <w:color w:val="FF0000"/>
          <w:sz w:val="28"/>
          <w:szCs w:val="28"/>
          <w:lang w:bidi="km-KH"/>
        </w:rPr>
        <w:t xml:space="preserve"> </w:t>
      </w:r>
      <w:r w:rsidR="00B06A64"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nhóm hàng </w:t>
      </w:r>
      <w:r w:rsidR="00B06A64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r w:rsidR="00B06A6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mức tăng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trưởng 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dương </w:t>
      </w:r>
      <w:r w:rsidR="00B06A64"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so với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07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tháng đầu </w:t>
      </w:r>
      <w:r w:rsidR="00B06A64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năm</w:t>
      </w:r>
      <w:r w:rsidR="00B06A6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2020</w:t>
      </w:r>
      <w:r w:rsidR="00B06A6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cụ thể là: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</w:p>
    <w:p w14:paraId="4C914597" w14:textId="375D9071" w:rsidR="00A068D1" w:rsidRDefault="002A64E9" w:rsidP="00D0110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Hàng </w:t>
      </w:r>
      <w:r w:rsidR="00F7241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rau, củ,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quả đạt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28,85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tăng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57,74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Hạt điều đạt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1.833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tăng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634,67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F7241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Ngô đạt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29.440</w:t>
      </w:r>
      <w:r w:rsidR="00F7241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USD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mặt </w:t>
      </w:r>
      <w:r w:rsidR="00F7241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hàng xuất khẩu mới của CPC; 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Đậu tương đạt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1,62 triệu 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USD, tăng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468,71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Cao su đạt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674,21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473,86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Gỗ và sản phẩm gỗ 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8,37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112,48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Vải các loại đạt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21,84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89,22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Phế liệu sắt thép đạt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24,02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126,46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B06A6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Máy móc, thiết bị phụ tùng khác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15,11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</w:t>
      </w:r>
      <w:r w:rsidR="00B06A6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tăng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17,27</w:t>
      </w:r>
      <w:r w:rsidR="00B06A6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; 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Hà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ng hóa khác đạt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651,71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tăng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307,4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</w:t>
      </w:r>
      <w:r w:rsidR="00A068D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.</w:t>
      </w:r>
    </w:p>
    <w:p w14:paraId="59B7BEA6" w14:textId="2A48FA1B" w:rsidR="006C4965" w:rsidRDefault="00A068D1" w:rsidP="00A068D1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Và có </w:t>
      </w:r>
      <w:r w:rsidRPr="00A068D1">
        <w:rPr>
          <w:rFonts w:ascii="Times New Roman" w:eastAsia="Times New Roman" w:hAnsi="Times New Roman" w:cs="Times New Roman"/>
          <w:color w:val="FF0000"/>
          <w:sz w:val="28"/>
          <w:szCs w:val="28"/>
          <w:lang w:val="vi-VN" w:bidi="km-KH"/>
        </w:rPr>
        <w:t>01/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vi-VN" w:bidi="km-KH"/>
        </w:rPr>
        <w:t>10</w:t>
      </w:r>
      <w:r w:rsidRPr="00A068D1">
        <w:rPr>
          <w:rFonts w:ascii="Times New Roman" w:eastAsia="Times New Roman" w:hAnsi="Times New Roman" w:cs="Times New Roman"/>
          <w:color w:val="FF0000"/>
          <w:sz w:val="28"/>
          <w:szCs w:val="28"/>
          <w:lang w:val="vi-VN"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nhóm hàng có mức tăng trưởng giảm so với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07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tháng đầu năm 2020 là nguyên phụ liệu thuốc lá đạt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2,77 triệu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USD giảm </w:t>
      </w:r>
      <w:r w:rsidR="006D6DF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60,23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%.</w:t>
      </w:r>
    </w:p>
    <w:p w14:paraId="597DABEE" w14:textId="66995A52" w:rsidR="000B45D4" w:rsidRDefault="00154BF8" w:rsidP="00DB414A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="007E29E5">
        <w:rPr>
          <w:rFonts w:ascii="Times New Roman" w:hAnsi="Times New Roman"/>
          <w:sz w:val="28"/>
          <w:szCs w:val="28"/>
        </w:rPr>
        <w:t xml:space="preserve">Năm </w:t>
      </w:r>
      <w:r w:rsidR="006C4965">
        <w:rPr>
          <w:rFonts w:ascii="Times New Roman" w:hAnsi="Times New Roman"/>
          <w:sz w:val="28"/>
          <w:szCs w:val="28"/>
        </w:rPr>
        <w:t>2020</w:t>
      </w:r>
      <w:r w:rsidR="00DC697E">
        <w:rPr>
          <w:rFonts w:ascii="Times New Roman" w:hAnsi="Times New Roman"/>
          <w:sz w:val="28"/>
          <w:szCs w:val="28"/>
        </w:rPr>
        <w:t xml:space="preserve"> kim ngạch xuất, nhập khẩu giữa </w:t>
      </w:r>
      <w:r w:rsidR="006D6DFE">
        <w:rPr>
          <w:rFonts w:ascii="Times New Roman" w:hAnsi="Times New Roman"/>
          <w:sz w:val="28"/>
          <w:szCs w:val="28"/>
        </w:rPr>
        <w:t xml:space="preserve">Việt Nam – Campuchia </w:t>
      </w:r>
      <w:r w:rsidR="00DC697E">
        <w:rPr>
          <w:rFonts w:ascii="Times New Roman" w:hAnsi="Times New Roman"/>
          <w:sz w:val="28"/>
          <w:szCs w:val="28"/>
        </w:rPr>
        <w:t xml:space="preserve">đạt </w:t>
      </w:r>
      <w:r w:rsidR="00D6304E">
        <w:rPr>
          <w:rFonts w:ascii="Times New Roman" w:hAnsi="Times New Roman"/>
          <w:sz w:val="28"/>
          <w:szCs w:val="28"/>
        </w:rPr>
        <w:t>5,</w:t>
      </w:r>
      <w:r w:rsidR="00DB414A">
        <w:rPr>
          <w:rFonts w:ascii="Times New Roman" w:hAnsi="Times New Roman"/>
          <w:sz w:val="28"/>
          <w:szCs w:val="28"/>
        </w:rPr>
        <w:t>327</w:t>
      </w:r>
      <w:r w:rsidR="00DC697E">
        <w:rPr>
          <w:rFonts w:ascii="Times New Roman" w:hAnsi="Times New Roman"/>
          <w:sz w:val="28"/>
          <w:szCs w:val="28"/>
        </w:rPr>
        <w:t xml:space="preserve"> tỷ USD, </w:t>
      </w:r>
      <w:r w:rsidR="00DC697E">
        <w:rPr>
          <w:rFonts w:ascii="Times New Roman" w:hAnsi="Times New Roman"/>
          <w:sz w:val="28"/>
          <w:szCs w:val="28"/>
          <w:lang w:val="vi-VN"/>
        </w:rPr>
        <w:t>tăng</w:t>
      </w:r>
      <w:r w:rsidR="00D6304E">
        <w:rPr>
          <w:rFonts w:ascii="Times New Roman" w:hAnsi="Times New Roman"/>
          <w:sz w:val="28"/>
          <w:szCs w:val="28"/>
        </w:rPr>
        <w:t xml:space="preserve"> </w:t>
      </w:r>
      <w:r w:rsidR="00DB414A">
        <w:rPr>
          <w:rFonts w:ascii="Times New Roman" w:hAnsi="Times New Roman"/>
          <w:sz w:val="28"/>
          <w:szCs w:val="28"/>
        </w:rPr>
        <w:t>0</w:t>
      </w:r>
      <w:r w:rsidR="00DB414A">
        <w:rPr>
          <w:rFonts w:ascii="Times New Roman" w:hAnsi="Times New Roman"/>
          <w:sz w:val="28"/>
          <w:szCs w:val="28"/>
          <w:lang w:val="vi-VN"/>
        </w:rPr>
        <w:t>,84</w:t>
      </w:r>
      <w:r w:rsidR="00DC697E">
        <w:rPr>
          <w:rFonts w:ascii="Times New Roman" w:hAnsi="Times New Roman"/>
          <w:sz w:val="28"/>
          <w:szCs w:val="28"/>
        </w:rPr>
        <w:t xml:space="preserve"> % so vớ</w:t>
      </w:r>
      <w:r w:rsidR="00D6304E">
        <w:rPr>
          <w:rFonts w:ascii="Times New Roman" w:hAnsi="Times New Roman"/>
          <w:sz w:val="28"/>
          <w:szCs w:val="28"/>
        </w:rPr>
        <w:t xml:space="preserve">i năm </w:t>
      </w:r>
      <w:r w:rsidR="00DB414A">
        <w:rPr>
          <w:rFonts w:ascii="Times New Roman" w:hAnsi="Times New Roman"/>
          <w:sz w:val="28"/>
          <w:szCs w:val="28"/>
        </w:rPr>
        <w:t>2019</w:t>
      </w:r>
      <w:r w:rsidR="00DB414A">
        <w:rPr>
          <w:rFonts w:ascii="Times New Roman" w:hAnsi="Times New Roman"/>
          <w:sz w:val="28"/>
          <w:szCs w:val="28"/>
          <w:lang w:val="vi-VN"/>
        </w:rPr>
        <w:t>. Trong đó,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hàng hóa của Việt Nam xu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ất khẩu sang Campuchia đạt 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4</w:t>
      </w:r>
      <w:r w:rsidR="00DB414A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,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149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tỷ USD, 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giảm</w:t>
      </w:r>
      <w:r w:rsidR="00DB414A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5,3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%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và 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hàng hóa 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r w:rsidR="00DB414A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xuất khẩu sang 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>Việt Na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m đạt 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DB414A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,178 tỷ 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USD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C308A4">
        <w:rPr>
          <w:rFonts w:ascii="Times New Roman" w:eastAsia="Times New Roman" w:hAnsi="Times New Roman"/>
          <w:color w:val="000000"/>
          <w:sz w:val="28"/>
          <w:szCs w:val="28"/>
        </w:rPr>
        <w:t>tă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ng</w:t>
      </w:r>
      <w:r w:rsidR="00DB414A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30,9 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% so năm 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2019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>.</w:t>
      </w:r>
      <w:bookmarkEnd w:id="0"/>
      <w:r w:rsidR="007B318C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/.</w:t>
      </w:r>
    </w:p>
    <w:tbl>
      <w:tblPr>
        <w:tblW w:w="11048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540"/>
        <w:gridCol w:w="2520"/>
        <w:gridCol w:w="1351"/>
        <w:gridCol w:w="1400"/>
        <w:gridCol w:w="1080"/>
        <w:gridCol w:w="11"/>
        <w:gridCol w:w="1519"/>
        <w:gridCol w:w="1530"/>
        <w:gridCol w:w="1045"/>
        <w:gridCol w:w="7"/>
        <w:gridCol w:w="11"/>
        <w:gridCol w:w="34"/>
      </w:tblGrid>
      <w:tr w:rsidR="00A76271" w:rsidRPr="00A76271" w14:paraId="3D993163" w14:textId="77777777" w:rsidTr="00973671">
        <w:trPr>
          <w:trHeight w:val="375"/>
        </w:trPr>
        <w:tc>
          <w:tcPr>
            <w:tcW w:w="110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B1063" w14:textId="77777777" w:rsidR="00A76271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6ED6B2E0" w14:textId="05C4101E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KIM NGẠCH HÀNG HÓA VIỆT NAM XUẤT KHẨU SANG CAMPUCHIA </w:t>
            </w:r>
          </w:p>
        </w:tc>
      </w:tr>
      <w:tr w:rsidR="00A76271" w:rsidRPr="00A76271" w14:paraId="162736D2" w14:textId="77777777" w:rsidTr="00973671">
        <w:trPr>
          <w:trHeight w:val="375"/>
        </w:trPr>
        <w:tc>
          <w:tcPr>
            <w:tcW w:w="110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8801A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THÁNG 07 VÀ 07 THÁNG  NĂM 2021</w:t>
            </w:r>
          </w:p>
        </w:tc>
      </w:tr>
      <w:tr w:rsidR="00D40983" w:rsidRPr="00A76271" w14:paraId="7EC52411" w14:textId="77777777" w:rsidTr="00973671">
        <w:trPr>
          <w:gridAfter w:val="2"/>
          <w:wAfter w:w="45" w:type="dxa"/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ED3CD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0648C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E191E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64799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59F29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7B4FE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8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FABA7F" w14:textId="77777777" w:rsidR="00A76271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Đơn vị USD</w:t>
            </w:r>
          </w:p>
          <w:p w14:paraId="7B4770F3" w14:textId="70A9825A" w:rsidR="005E2679" w:rsidRPr="005D05F9" w:rsidRDefault="005E2679" w:rsidP="005E2679">
            <w:pPr>
              <w:tabs>
                <w:tab w:val="left" w:pos="15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</w:tc>
      </w:tr>
      <w:tr w:rsidR="00A76271" w:rsidRPr="00A76271" w14:paraId="5F36D283" w14:textId="77777777" w:rsidTr="00973671">
        <w:trPr>
          <w:gridAfter w:val="1"/>
          <w:wAfter w:w="34" w:type="dxa"/>
          <w:trHeight w:val="66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5A1E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TT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FF866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Hàng hóa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93BCA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So sánh kim ngạch tháng 07/ 2021  so với tháng 06/2021</w:t>
            </w:r>
          </w:p>
        </w:tc>
        <w:tc>
          <w:tcPr>
            <w:tcW w:w="41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7B35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So sánh kim ngạch 07 tháng/2021 so  với  07 tháng / 2020</w:t>
            </w:r>
          </w:p>
        </w:tc>
      </w:tr>
      <w:tr w:rsidR="00D40983" w:rsidRPr="00A76271" w14:paraId="5A556E48" w14:textId="77777777" w:rsidTr="00973671">
        <w:trPr>
          <w:gridAfter w:val="3"/>
          <w:wAfter w:w="52" w:type="dxa"/>
          <w:trHeight w:val="6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36CC3F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4672DE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6A4A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 xml:space="preserve">Tháng 06/2021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78933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 xml:space="preserve">Th 07/2021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4E15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So sánh (%)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B4C53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07 th /2020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BFE0A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07 th /2021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DC96F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So sánh  (%)</w:t>
            </w:r>
          </w:p>
        </w:tc>
      </w:tr>
      <w:tr w:rsidR="00D40983" w:rsidRPr="00A76271" w14:paraId="7D5F18AC" w14:textId="77777777" w:rsidTr="00973671">
        <w:trPr>
          <w:gridAfter w:val="3"/>
          <w:wAfter w:w="52" w:type="dxa"/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49A86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05F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8BC68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(1)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09E54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(2)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A6FF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(3)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18476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(4)= (3/2)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9E92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(5)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7430C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(6)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3EE7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(7)=(6/5)</w:t>
            </w:r>
          </w:p>
        </w:tc>
      </w:tr>
      <w:tr w:rsidR="00D40983" w:rsidRPr="00A76271" w14:paraId="25E7CF5D" w14:textId="77777777" w:rsidTr="00973671">
        <w:trPr>
          <w:gridAfter w:val="3"/>
          <w:wAfter w:w="52" w:type="dxa"/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8475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05F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04DA7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TỔNG CỘNG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FCEA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386,778,038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754A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400,995,446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53C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103.68%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69DB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2,345,031,551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335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2,773,053,761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3E51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118.25%</w:t>
            </w:r>
          </w:p>
        </w:tc>
      </w:tr>
      <w:tr w:rsidR="00D40983" w:rsidRPr="00A76271" w14:paraId="324AB78B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AE4DF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B20CB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Hàng thủy sản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5E72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1,342,210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1DA7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1,201,897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63D5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89.55%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7BF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33,859,468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82A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15,685,640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FF9B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46.33%</w:t>
            </w:r>
          </w:p>
        </w:tc>
      </w:tr>
      <w:tr w:rsidR="00D40983" w:rsidRPr="00A76271" w14:paraId="54C9A7A5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02AD5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81754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Hàng rau quả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3C55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943,719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73E1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840,139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54F1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89.02%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73C2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4,376,771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A37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12,768,476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B23D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291.73%</w:t>
            </w:r>
          </w:p>
        </w:tc>
      </w:tr>
      <w:tr w:rsidR="00D40983" w:rsidRPr="00A76271" w14:paraId="64553B47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150E9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9F109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Cà phê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0997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259,716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869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245,982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9F4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94.71%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9338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1,635,805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A4F2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1,708,380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833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104.44%</w:t>
            </w:r>
          </w:p>
        </w:tc>
      </w:tr>
      <w:tr w:rsidR="00D40983" w:rsidRPr="00A76271" w14:paraId="7055BC34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00762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8065B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Bánh kẹo và các s/p từ ngũ cốc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89D0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5,891,687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432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4,460,890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03B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75.71%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84C9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34,714,541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EBB3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37,550,876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BA3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108.17%</w:t>
            </w:r>
          </w:p>
        </w:tc>
      </w:tr>
      <w:tr w:rsidR="00D40983" w:rsidRPr="00A76271" w14:paraId="183D4F36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2155F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AA85D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Thức ăn gia súc và nguyên liệu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E33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14,245,175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F3A6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15,341,584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077C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107.70%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0F36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66,201,806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5861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90,163,496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6D10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136.19%</w:t>
            </w:r>
          </w:p>
        </w:tc>
      </w:tr>
      <w:tr w:rsidR="00D40983" w:rsidRPr="00A76271" w14:paraId="73D7F146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48C7C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178F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Clanhke và xi măng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B0BB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693,402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AB00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715,434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EE76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103.18%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17BD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10,296,227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E45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4,758,370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988B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46.21%</w:t>
            </w:r>
          </w:p>
        </w:tc>
      </w:tr>
      <w:tr w:rsidR="00D40983" w:rsidRPr="00A76271" w14:paraId="18E6E42C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FF01C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2862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Xăng dầu các loại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8F2A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27,031,222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182E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39,778,988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AA9B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147.16%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BF75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149,530,896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A82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225,156,320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CFC4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150.58%</w:t>
            </w:r>
          </w:p>
        </w:tc>
      </w:tr>
      <w:tr w:rsidR="00D40983" w:rsidRPr="00A76271" w14:paraId="74519DDF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1E2F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EE5BC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Hóa chất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0567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4,142,178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1956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4,060,158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D748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98.02%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C05E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14,920,808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FB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22,329,364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0CAD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149.65%</w:t>
            </w:r>
          </w:p>
        </w:tc>
      </w:tr>
      <w:tr w:rsidR="00D40983" w:rsidRPr="00A76271" w14:paraId="584614AB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6E11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57E56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Sản phẩm hóa chất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5BF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8,267,026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111C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9,788,307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0E6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118.40%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7A92B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48,315,831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19F3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58,159,302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64E4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120.37%</w:t>
            </w:r>
          </w:p>
        </w:tc>
      </w:tr>
      <w:tr w:rsidR="00D40983" w:rsidRPr="00A76271" w14:paraId="3696276F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3CF46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35A2B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Phân bón các loại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6DDC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26,771,531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6803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22,642,511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2B4C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84.58%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DD92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66,128,967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FD8F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121,344,051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2B5D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183.50%</w:t>
            </w:r>
          </w:p>
        </w:tc>
      </w:tr>
      <w:tr w:rsidR="00D40983" w:rsidRPr="00A76271" w14:paraId="77DE473B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A79D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0728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Chất dẻo nguyên liệu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94A3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2,150,848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030A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2,903,095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6BA5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134.97%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7E01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10,479,676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BD00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14,951,963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987D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142.68%</w:t>
            </w:r>
          </w:p>
        </w:tc>
      </w:tr>
      <w:tr w:rsidR="00D40983" w:rsidRPr="00A76271" w14:paraId="404B541D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F9EBE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12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99FAF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Sản phẩm từ chất dẻo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F36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13,999,571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E02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12,755,572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83BC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91.11%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A7A2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80,894,744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C950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90,959,895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E721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112.44%</w:t>
            </w:r>
          </w:p>
        </w:tc>
      </w:tr>
      <w:tr w:rsidR="00D40983" w:rsidRPr="00A76271" w14:paraId="480570C7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6B72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C1141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Sản phẩm từ cao su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EC12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277,887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ED8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392,947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83CC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141.41%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FE8F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3,188,954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8592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3,355,675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1848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105.23%</w:t>
            </w:r>
          </w:p>
        </w:tc>
      </w:tr>
      <w:tr w:rsidR="00D40983" w:rsidRPr="00A76271" w14:paraId="0369F3C3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45E4F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2B245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Gỗ và sản phẩm gỗ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DFC6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1,988,706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AE4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2,116,373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59E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106.42%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CA08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9,179,524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80C7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12,552,821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27FB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136.75%</w:t>
            </w:r>
          </w:p>
        </w:tc>
      </w:tr>
      <w:tr w:rsidR="00D40983" w:rsidRPr="00A76271" w14:paraId="14C3EA89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92B6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1C9CE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Giấy và các sản phẩm từ giấy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7CC0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11,862,425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C4EB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12,660,143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9DD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106.72%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BFEA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60,295,195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51E9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82,081,097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2689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136.13%</w:t>
            </w:r>
          </w:p>
        </w:tc>
      </w:tr>
      <w:tr w:rsidR="00D40983" w:rsidRPr="00A76271" w14:paraId="45E7D581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56A6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DFB7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Xơ, sợi dệt các loại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C5F4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5,283,192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FDA9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4,685,997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0DA4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88.70%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3657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18,601,083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928A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42,893,334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9308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230.60%</w:t>
            </w:r>
          </w:p>
        </w:tc>
      </w:tr>
      <w:tr w:rsidR="00D40983" w:rsidRPr="00A76271" w14:paraId="36B676FA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6989E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9CEAC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Hàng dệt, may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A7E3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54,600,917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F23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62,623,829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5299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114.69%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848A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324,532,787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862F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395,993,944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8B8C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122.02%</w:t>
            </w:r>
          </w:p>
        </w:tc>
      </w:tr>
      <w:tr w:rsidR="00D40983" w:rsidRPr="00A76271" w14:paraId="3C4AB684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F1AE2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6FD36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NPL dệt, may, da, giày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CC16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24,011,081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5776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19,675,832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14C4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81.94%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7442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128,117,138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ED4F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180,187,408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D4CD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140.64%</w:t>
            </w:r>
          </w:p>
        </w:tc>
      </w:tr>
      <w:tr w:rsidR="00D40983" w:rsidRPr="00A76271" w14:paraId="77AD121B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8C617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158F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Sản phẩm gốm, sứ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BC11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1,812,127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E39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1,520,071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3B6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83.88%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68C1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10,187,121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8C00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10,904,464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C4B9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107.04%</w:t>
            </w:r>
          </w:p>
        </w:tc>
      </w:tr>
      <w:tr w:rsidR="00D40983" w:rsidRPr="00A76271" w14:paraId="6D1E8B6B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C9ABB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8DAC4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Thủy tinh và các s/p thủy tinh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D5B1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778,018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C123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1,207,460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39CC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155.20%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2FA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649,027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6EE1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4,712,547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8771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726.09%</w:t>
            </w:r>
          </w:p>
        </w:tc>
      </w:tr>
      <w:tr w:rsidR="00D40983" w:rsidRPr="00A76271" w14:paraId="1865B41E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79B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42B7B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Sắt thép các loại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4DFA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72,083,309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4FEE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69,963,028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D49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97.06%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B8BE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475,675,752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3E75B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545,421,860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42E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114.66%</w:t>
            </w:r>
          </w:p>
        </w:tc>
      </w:tr>
      <w:tr w:rsidR="00D40983" w:rsidRPr="00A76271" w14:paraId="28FB4CEC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B987A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2EEE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Sản phẩm từ sắt thép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133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11,091,994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AF12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13,956,332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2416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125.82%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3FD4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86,737,468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7BC1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96,904,540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7CCD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111.72%</w:t>
            </w:r>
          </w:p>
        </w:tc>
      </w:tr>
      <w:tr w:rsidR="00D40983" w:rsidRPr="00A76271" w14:paraId="06D998AA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2BF44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08320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Kim loại thường khác và sản/f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319E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7,193,137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64E8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11,415,250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F31B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158.70%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2F47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73,126,602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8B7B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58,768,075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DD74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80.36%</w:t>
            </w:r>
          </w:p>
        </w:tc>
      </w:tr>
      <w:tr w:rsidR="00D40983" w:rsidRPr="00A76271" w14:paraId="5D7C8C5D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769D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D6278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 xml:space="preserve">Điện thoại và linh kiện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4B9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CC4D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143,678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7464B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0.00%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05FD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D05F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9CEF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1,634,152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4C0F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0.00%</w:t>
            </w:r>
          </w:p>
        </w:tc>
      </w:tr>
      <w:tr w:rsidR="00D40983" w:rsidRPr="00A76271" w14:paraId="0BA5B25A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1BF8D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500D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 xml:space="preserve">Máy móc, thiết bị, dụng cụ phụ/t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1D5A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8,240,773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EDDE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7,587,853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FC0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92.08%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A4EC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52,646,463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C629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66,002,764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D75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125.37%</w:t>
            </w:r>
          </w:p>
        </w:tc>
      </w:tr>
      <w:tr w:rsidR="00D40983" w:rsidRPr="00A76271" w14:paraId="4F0C32D9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D692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A1DE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Dây điện và dây cáp điện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17AD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4,410,375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1947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4,547,053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992D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103.10%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146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25,956,403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191A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29,686,151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D60E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114.37%</w:t>
            </w:r>
          </w:p>
        </w:tc>
      </w:tr>
      <w:tr w:rsidR="00D40983" w:rsidRPr="00A76271" w14:paraId="64B57CE8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7850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6267F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Phương tiện vận tải và phụ tùng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934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4,557,773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ED0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4,151,396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DE0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91.08%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8FDF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26,054,955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4193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30,194,954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8321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115.89%</w:t>
            </w:r>
          </w:p>
        </w:tc>
      </w:tr>
      <w:tr w:rsidR="00D40983" w:rsidRPr="00A76271" w14:paraId="07863946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5BC1B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19E6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Sản/p nội thất từ chất liệu khác gỗ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47F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425,637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9F6D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266,765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0939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62.67%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F13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4,589,280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FA5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3,202,168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8D09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69.77%</w:t>
            </w:r>
          </w:p>
        </w:tc>
      </w:tr>
      <w:tr w:rsidR="00D40983" w:rsidRPr="00A76271" w14:paraId="6E330BCC" w14:textId="77777777" w:rsidTr="00973671">
        <w:trPr>
          <w:gridAfter w:val="3"/>
          <w:wAfter w:w="52" w:type="dxa"/>
          <w:trHeight w:val="4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FE9CD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9403A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 xml:space="preserve">Hàng hóa khác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1DA5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72,422,403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43C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69,346,882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F82B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95.75%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62DD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524,238,258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8542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513,021,674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098C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97.86%</w:t>
            </w:r>
          </w:p>
        </w:tc>
      </w:tr>
      <w:tr w:rsidR="00D40983" w:rsidRPr="00A76271" w14:paraId="55838C9D" w14:textId="77777777" w:rsidTr="00973671">
        <w:trPr>
          <w:gridAfter w:val="3"/>
          <w:wAfter w:w="52" w:type="dxa"/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87FB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27FA2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38061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9A203" w14:textId="77777777" w:rsidR="00A76271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A50F284" w14:textId="0655E909" w:rsidR="005E2679" w:rsidRPr="005D05F9" w:rsidRDefault="005E2679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746D5F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94B0ED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543EA7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F45C3E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76271" w:rsidRPr="00A76271" w14:paraId="1857E05D" w14:textId="77777777" w:rsidTr="00973671">
        <w:trPr>
          <w:trHeight w:val="375"/>
        </w:trPr>
        <w:tc>
          <w:tcPr>
            <w:tcW w:w="110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657ED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KIM NGẠCH HÀNG HÓA VIỆT NAM NHẬP KHẨU TỪ CAMPUCHIA</w:t>
            </w:r>
          </w:p>
        </w:tc>
      </w:tr>
      <w:tr w:rsidR="00A76271" w:rsidRPr="00A76271" w14:paraId="0688852D" w14:textId="77777777" w:rsidTr="00973671">
        <w:trPr>
          <w:trHeight w:val="375"/>
        </w:trPr>
        <w:tc>
          <w:tcPr>
            <w:tcW w:w="110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70B46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THÁNG 07 VÀ 07 THÁNG  NĂM 2021</w:t>
            </w:r>
          </w:p>
        </w:tc>
      </w:tr>
      <w:tr w:rsidR="00D40983" w:rsidRPr="00A76271" w14:paraId="2CF78356" w14:textId="77777777" w:rsidTr="00973671">
        <w:trPr>
          <w:gridAfter w:val="2"/>
          <w:wAfter w:w="45" w:type="dxa"/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9D5DB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E0979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E5BC5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3754C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7D18E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F12A0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8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FA3607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Đơn vị USD</w:t>
            </w:r>
          </w:p>
        </w:tc>
      </w:tr>
      <w:tr w:rsidR="00A76271" w:rsidRPr="00A76271" w14:paraId="2ABDD30B" w14:textId="77777777" w:rsidTr="00973671">
        <w:trPr>
          <w:gridAfter w:val="1"/>
          <w:wAfter w:w="34" w:type="dxa"/>
          <w:trHeight w:val="66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63716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TT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C0D5B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Hàng hóa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8FEAE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So sánh kim ngạch tháng 07/2021 so với tháng 06/2021</w:t>
            </w:r>
          </w:p>
        </w:tc>
        <w:tc>
          <w:tcPr>
            <w:tcW w:w="41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F0989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So sánh kim ngạch 07 tháng /2021 so với 07 tháng 2020</w:t>
            </w:r>
          </w:p>
        </w:tc>
      </w:tr>
      <w:tr w:rsidR="00D40983" w:rsidRPr="00A76271" w14:paraId="14CA44F9" w14:textId="77777777" w:rsidTr="00973671">
        <w:trPr>
          <w:gridAfter w:val="3"/>
          <w:wAfter w:w="52" w:type="dxa"/>
          <w:trHeight w:val="6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13A7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CD286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524E4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Tháng 06/2021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4F9DE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Tháng 07/2021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2BEF2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So sánh (%)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42925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07 tháng/2020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6B7A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07 tháng/2021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E48A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So sánh (%)</w:t>
            </w:r>
          </w:p>
        </w:tc>
      </w:tr>
      <w:tr w:rsidR="00D40983" w:rsidRPr="00A76271" w14:paraId="407F3075" w14:textId="77777777" w:rsidTr="00973671">
        <w:trPr>
          <w:gridAfter w:val="3"/>
          <w:wAfter w:w="52" w:type="dxa"/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B8D6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05F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3A772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(1)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B9D5C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(2)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CBF6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(3)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414E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(4)= (3/2)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F3C3A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(5)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676AF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(6)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3C37B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(7)=(6/5)</w:t>
            </w:r>
          </w:p>
        </w:tc>
      </w:tr>
      <w:tr w:rsidR="00D40983" w:rsidRPr="00A76271" w14:paraId="3C91B259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2CC32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0963F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TỔNG CỘNG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0C0F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266,840,045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66B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394,129,074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744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147.70%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FE22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591,431,009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3862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3,261,370,962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F32E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551.44%</w:t>
            </w:r>
          </w:p>
        </w:tc>
      </w:tr>
      <w:tr w:rsidR="00D40983" w:rsidRPr="00A76271" w14:paraId="2D2A49F2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3CAA9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966D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Hàng rau quả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1B60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2,568,225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2047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1,341,384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2FB3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52.23%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D261B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18,288,183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BB69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28,848,182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D3F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157.74%</w:t>
            </w:r>
          </w:p>
        </w:tc>
      </w:tr>
      <w:tr w:rsidR="00D40983" w:rsidRPr="00A76271" w14:paraId="302F12B4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3A5C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AA03F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Hạt điều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878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126,741,152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01A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134,991,270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D60C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106.51%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758F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249,479,500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DA47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1,832,858,018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A8EA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734.67%</w:t>
            </w:r>
          </w:p>
        </w:tc>
      </w:tr>
      <w:tr w:rsidR="00D40983" w:rsidRPr="00A76271" w14:paraId="41BB5046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D572A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9C94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Ngô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CE0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29,440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1C55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C040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0.00%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44D1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DB06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29,440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4A1A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0.00%</w:t>
            </w:r>
          </w:p>
        </w:tc>
      </w:tr>
      <w:tr w:rsidR="00D40983" w:rsidRPr="00A76271" w14:paraId="0B8E1675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372F5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DFF91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Đậu tương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19F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422,000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C079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210,000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BAA1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49.76%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93D7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284,000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8346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1,615,130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E5CE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568.71%</w:t>
            </w:r>
          </w:p>
        </w:tc>
      </w:tr>
      <w:tr w:rsidR="00D40983" w:rsidRPr="00A76271" w14:paraId="2A6C33DB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03D8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3DC7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Nguyên phụ liệu thuốc lá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2D2C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900,096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E2F0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360,014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F2BF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40.00%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63EF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6,952,478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E90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2,765,292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A236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39.77%</w:t>
            </w:r>
          </w:p>
        </w:tc>
      </w:tr>
      <w:tr w:rsidR="00D40983" w:rsidRPr="00A76271" w14:paraId="6C3A8B59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E1674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014F6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Cao su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123B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81,654,103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0BF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149,038,598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8B16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182.52%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AE93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117,486,149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1447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674,210,297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D25A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573.86%</w:t>
            </w:r>
          </w:p>
        </w:tc>
      </w:tr>
      <w:tr w:rsidR="00D40983" w:rsidRPr="00A76271" w14:paraId="74074A03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0D61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D9B0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Gỗ và sản phẩm gỗ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FF6B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597,185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2747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660,032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B4689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110.52%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DC3EB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3,938,727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1F98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8,368,974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E336A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212.48%</w:t>
            </w:r>
          </w:p>
        </w:tc>
      </w:tr>
      <w:tr w:rsidR="00D40983" w:rsidRPr="00A76271" w14:paraId="20B3D25F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537E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2F319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Vải các loại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4D64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3,537,052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C631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3,286,534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23D4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92.92%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5910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11,539,691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8BC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21,835,343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DB8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189.22%</w:t>
            </w:r>
          </w:p>
        </w:tc>
      </w:tr>
      <w:tr w:rsidR="00D40983" w:rsidRPr="00A76271" w14:paraId="75FC0542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A3CB0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6EBEE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Phế liệu sắt thép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5C19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5,142,350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04CD7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5,510,550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BA88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107.16%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0D8DC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10,607,033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478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24,020,440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5364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226.46%</w:t>
            </w:r>
          </w:p>
        </w:tc>
      </w:tr>
      <w:tr w:rsidR="00D40983" w:rsidRPr="00A76271" w14:paraId="736D17EF" w14:textId="77777777" w:rsidTr="00973671">
        <w:trPr>
          <w:gridAfter w:val="3"/>
          <w:wAfter w:w="52" w:type="dxa"/>
          <w:trHeight w:val="6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29E53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0BEFA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Máy móc, thiết bị, dụng cụ và phụ tùng khác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5B15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2,187,365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1FB7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1,866,342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7C41E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85.32%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B70DD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12,887,948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5B070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15,114,211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EB6F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117.27%</w:t>
            </w:r>
          </w:p>
        </w:tc>
      </w:tr>
      <w:tr w:rsidR="00D40983" w:rsidRPr="00A76271" w14:paraId="4C924EAB" w14:textId="77777777" w:rsidTr="00973671">
        <w:trPr>
          <w:gridAfter w:val="3"/>
          <w:wAfter w:w="52" w:type="dxa"/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2A9A" w14:textId="77777777" w:rsidR="00A76271" w:rsidRPr="005D05F9" w:rsidRDefault="00A76271" w:rsidP="007F1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B3CAD" w14:textId="77777777" w:rsidR="00A76271" w:rsidRPr="005D05F9" w:rsidRDefault="00A76271" w:rsidP="007F1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Hàng hóa khác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36D7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43,061,077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9BE2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96,864,350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1566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224.95%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0E443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159,967,301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1C1FF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color w:val="000000"/>
              </w:rPr>
              <w:t>651,705,635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1D71" w14:textId="77777777" w:rsidR="00A76271" w:rsidRPr="005D05F9" w:rsidRDefault="00A76271" w:rsidP="007F1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D05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407.40%</w:t>
            </w:r>
          </w:p>
        </w:tc>
      </w:tr>
    </w:tbl>
    <w:p w14:paraId="051C0246" w14:textId="77777777" w:rsidR="000B45D4" w:rsidRPr="00963A8C" w:rsidRDefault="000B45D4" w:rsidP="000B45D4">
      <w:pPr>
        <w:rPr>
          <w:rFonts w:ascii="Times New Roman" w:hAnsi="Times New Roman" w:cs="Times New Roman"/>
          <w:sz w:val="24"/>
          <w:szCs w:val="24"/>
        </w:rPr>
      </w:pPr>
    </w:p>
    <w:p w14:paraId="1E8FDD1F" w14:textId="77777777" w:rsidR="000B45D4" w:rsidRPr="00963A8C" w:rsidRDefault="000B45D4" w:rsidP="000B45D4">
      <w:pPr>
        <w:rPr>
          <w:rFonts w:ascii="Times New Roman" w:hAnsi="Times New Roman" w:cs="Times New Roman"/>
          <w:sz w:val="24"/>
          <w:szCs w:val="24"/>
        </w:rPr>
      </w:pPr>
    </w:p>
    <w:p w14:paraId="5017E8B0" w14:textId="77777777" w:rsidR="000B45D4" w:rsidRDefault="000B45D4" w:rsidP="00DB414A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</w:p>
    <w:p w14:paraId="1DF1BEAA" w14:textId="5E2C5028" w:rsidR="0070577D" w:rsidRDefault="0070577D" w:rsidP="00DB414A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</w:p>
    <w:p w14:paraId="650BE48C" w14:textId="77777777" w:rsidR="0070577D" w:rsidRPr="007B318C" w:rsidRDefault="0070577D" w:rsidP="00DB414A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</w:p>
    <w:p w14:paraId="6014DD22" w14:textId="77777777" w:rsidR="00A835D9" w:rsidRDefault="00A835D9" w:rsidP="00DB414A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sectPr w:rsidR="00A835D9" w:rsidSect="00973671">
      <w:footerReference w:type="default" r:id="rId8"/>
      <w:pgSz w:w="12240" w:h="15840"/>
      <w:pgMar w:top="360" w:right="720" w:bottom="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0B028" w14:textId="77777777" w:rsidR="00D54E20" w:rsidRDefault="00D54E20" w:rsidP="001B4E0B">
      <w:pPr>
        <w:spacing w:after="0" w:line="240" w:lineRule="auto"/>
      </w:pPr>
      <w:r>
        <w:separator/>
      </w:r>
    </w:p>
  </w:endnote>
  <w:endnote w:type="continuationSeparator" w:id="0">
    <w:p w14:paraId="391D7A1F" w14:textId="77777777" w:rsidR="00D54E20" w:rsidRDefault="00D54E20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9B261" w14:textId="77777777" w:rsidR="007F15B1" w:rsidRDefault="007F15B1">
    <w:pPr>
      <w:pStyle w:val="Footer"/>
      <w:jc w:val="center"/>
    </w:pPr>
  </w:p>
  <w:p w14:paraId="63ECE0A5" w14:textId="77777777" w:rsidR="007F15B1" w:rsidRDefault="007F1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AF4724" w14:textId="77777777" w:rsidR="00D54E20" w:rsidRDefault="00D54E20" w:rsidP="001B4E0B">
      <w:pPr>
        <w:spacing w:after="0" w:line="240" w:lineRule="auto"/>
      </w:pPr>
      <w:r>
        <w:separator/>
      </w:r>
    </w:p>
  </w:footnote>
  <w:footnote w:type="continuationSeparator" w:id="0">
    <w:p w14:paraId="4D8C9CD8" w14:textId="77777777" w:rsidR="00D54E20" w:rsidRDefault="00D54E20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744F48C1"/>
    <w:multiLevelType w:val="hybridMultilevel"/>
    <w:tmpl w:val="9FD2AEA0"/>
    <w:lvl w:ilvl="0" w:tplc="93E434B6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0302"/>
    <w:rsid w:val="000028C4"/>
    <w:rsid w:val="0000369F"/>
    <w:rsid w:val="00004D11"/>
    <w:rsid w:val="00004D4E"/>
    <w:rsid w:val="00006870"/>
    <w:rsid w:val="000135B8"/>
    <w:rsid w:val="00015A11"/>
    <w:rsid w:val="00031BED"/>
    <w:rsid w:val="0003485E"/>
    <w:rsid w:val="00035F1B"/>
    <w:rsid w:val="00036609"/>
    <w:rsid w:val="00047573"/>
    <w:rsid w:val="000503CC"/>
    <w:rsid w:val="00052A0C"/>
    <w:rsid w:val="00053AC5"/>
    <w:rsid w:val="0005476D"/>
    <w:rsid w:val="000577F7"/>
    <w:rsid w:val="0006342E"/>
    <w:rsid w:val="00064033"/>
    <w:rsid w:val="00071A2A"/>
    <w:rsid w:val="00080504"/>
    <w:rsid w:val="00082DCE"/>
    <w:rsid w:val="00090982"/>
    <w:rsid w:val="000B45D4"/>
    <w:rsid w:val="000B6C2B"/>
    <w:rsid w:val="000B6FB9"/>
    <w:rsid w:val="000C06A1"/>
    <w:rsid w:val="000C7708"/>
    <w:rsid w:val="000D4CEE"/>
    <w:rsid w:val="000D5186"/>
    <w:rsid w:val="000E21D4"/>
    <w:rsid w:val="000E68AE"/>
    <w:rsid w:val="000F1168"/>
    <w:rsid w:val="000F7270"/>
    <w:rsid w:val="00105581"/>
    <w:rsid w:val="001056D3"/>
    <w:rsid w:val="00122EBE"/>
    <w:rsid w:val="001231DB"/>
    <w:rsid w:val="00130EB9"/>
    <w:rsid w:val="00135E66"/>
    <w:rsid w:val="00142DA9"/>
    <w:rsid w:val="001433CF"/>
    <w:rsid w:val="001444EF"/>
    <w:rsid w:val="00151381"/>
    <w:rsid w:val="00154BF8"/>
    <w:rsid w:val="00156922"/>
    <w:rsid w:val="00161AF4"/>
    <w:rsid w:val="00163975"/>
    <w:rsid w:val="00163A52"/>
    <w:rsid w:val="0016626D"/>
    <w:rsid w:val="00175455"/>
    <w:rsid w:val="00177CA3"/>
    <w:rsid w:val="00183CBF"/>
    <w:rsid w:val="00184C97"/>
    <w:rsid w:val="00190966"/>
    <w:rsid w:val="00196205"/>
    <w:rsid w:val="001A071B"/>
    <w:rsid w:val="001A14B1"/>
    <w:rsid w:val="001A6BDF"/>
    <w:rsid w:val="001B05E4"/>
    <w:rsid w:val="001B4E0B"/>
    <w:rsid w:val="001B7614"/>
    <w:rsid w:val="001E0EB8"/>
    <w:rsid w:val="001E1B1A"/>
    <w:rsid w:val="001E7C09"/>
    <w:rsid w:val="001F0409"/>
    <w:rsid w:val="001F13D3"/>
    <w:rsid w:val="001F1A58"/>
    <w:rsid w:val="001F305E"/>
    <w:rsid w:val="001F3840"/>
    <w:rsid w:val="001F49B3"/>
    <w:rsid w:val="002000FF"/>
    <w:rsid w:val="002009E0"/>
    <w:rsid w:val="0020552F"/>
    <w:rsid w:val="00207400"/>
    <w:rsid w:val="00214C1F"/>
    <w:rsid w:val="0021794F"/>
    <w:rsid w:val="00217E4A"/>
    <w:rsid w:val="002233D1"/>
    <w:rsid w:val="002235C8"/>
    <w:rsid w:val="00225B94"/>
    <w:rsid w:val="002267F2"/>
    <w:rsid w:val="00230EE8"/>
    <w:rsid w:val="0023298C"/>
    <w:rsid w:val="0023639B"/>
    <w:rsid w:val="00242DDD"/>
    <w:rsid w:val="00247D83"/>
    <w:rsid w:val="00252557"/>
    <w:rsid w:val="00252A95"/>
    <w:rsid w:val="0025503B"/>
    <w:rsid w:val="00263914"/>
    <w:rsid w:val="002672A5"/>
    <w:rsid w:val="002730E6"/>
    <w:rsid w:val="002745FF"/>
    <w:rsid w:val="00280D04"/>
    <w:rsid w:val="002861F4"/>
    <w:rsid w:val="00292989"/>
    <w:rsid w:val="00296581"/>
    <w:rsid w:val="002A3D70"/>
    <w:rsid w:val="002A64E9"/>
    <w:rsid w:val="002C3E14"/>
    <w:rsid w:val="002D11B2"/>
    <w:rsid w:val="002E3320"/>
    <w:rsid w:val="002E33FA"/>
    <w:rsid w:val="002F00E3"/>
    <w:rsid w:val="002F6758"/>
    <w:rsid w:val="002F6E25"/>
    <w:rsid w:val="00300A7A"/>
    <w:rsid w:val="00301950"/>
    <w:rsid w:val="00317449"/>
    <w:rsid w:val="00321718"/>
    <w:rsid w:val="00321740"/>
    <w:rsid w:val="00325272"/>
    <w:rsid w:val="0033015A"/>
    <w:rsid w:val="00334D31"/>
    <w:rsid w:val="0033760E"/>
    <w:rsid w:val="00343A64"/>
    <w:rsid w:val="00343EAB"/>
    <w:rsid w:val="003469E3"/>
    <w:rsid w:val="00346B67"/>
    <w:rsid w:val="003521C1"/>
    <w:rsid w:val="00364C15"/>
    <w:rsid w:val="00366B7E"/>
    <w:rsid w:val="0037168B"/>
    <w:rsid w:val="00374B38"/>
    <w:rsid w:val="003769B3"/>
    <w:rsid w:val="00376A1C"/>
    <w:rsid w:val="00377886"/>
    <w:rsid w:val="00384E69"/>
    <w:rsid w:val="003851D1"/>
    <w:rsid w:val="003855B5"/>
    <w:rsid w:val="00391556"/>
    <w:rsid w:val="00393B43"/>
    <w:rsid w:val="00394E82"/>
    <w:rsid w:val="00395966"/>
    <w:rsid w:val="003A1282"/>
    <w:rsid w:val="003A153B"/>
    <w:rsid w:val="003A3114"/>
    <w:rsid w:val="003A4A4B"/>
    <w:rsid w:val="003A766F"/>
    <w:rsid w:val="003A7F9F"/>
    <w:rsid w:val="003B3AA2"/>
    <w:rsid w:val="003B6FB3"/>
    <w:rsid w:val="003C39F4"/>
    <w:rsid w:val="003C41D6"/>
    <w:rsid w:val="003C783B"/>
    <w:rsid w:val="003D27A7"/>
    <w:rsid w:val="003D4472"/>
    <w:rsid w:val="003F052F"/>
    <w:rsid w:val="003F61D6"/>
    <w:rsid w:val="0040627B"/>
    <w:rsid w:val="00410561"/>
    <w:rsid w:val="004127D6"/>
    <w:rsid w:val="00414F15"/>
    <w:rsid w:val="0042081E"/>
    <w:rsid w:val="0042178B"/>
    <w:rsid w:val="004310E6"/>
    <w:rsid w:val="00431636"/>
    <w:rsid w:val="00442519"/>
    <w:rsid w:val="004440AB"/>
    <w:rsid w:val="004524C1"/>
    <w:rsid w:val="00453E22"/>
    <w:rsid w:val="00454485"/>
    <w:rsid w:val="004558C5"/>
    <w:rsid w:val="004614BF"/>
    <w:rsid w:val="004842B0"/>
    <w:rsid w:val="0048593A"/>
    <w:rsid w:val="004864FA"/>
    <w:rsid w:val="004A0CA8"/>
    <w:rsid w:val="004A20C2"/>
    <w:rsid w:val="004A40A9"/>
    <w:rsid w:val="004A5140"/>
    <w:rsid w:val="004A58AA"/>
    <w:rsid w:val="004B5162"/>
    <w:rsid w:val="004B5DFE"/>
    <w:rsid w:val="004C0741"/>
    <w:rsid w:val="004C148A"/>
    <w:rsid w:val="004C1C57"/>
    <w:rsid w:val="004D1F2C"/>
    <w:rsid w:val="004D470F"/>
    <w:rsid w:val="004F72DD"/>
    <w:rsid w:val="00504A54"/>
    <w:rsid w:val="00522814"/>
    <w:rsid w:val="005234CB"/>
    <w:rsid w:val="005247A9"/>
    <w:rsid w:val="0052663E"/>
    <w:rsid w:val="00526C68"/>
    <w:rsid w:val="00530AA0"/>
    <w:rsid w:val="00537908"/>
    <w:rsid w:val="00540992"/>
    <w:rsid w:val="00541EDB"/>
    <w:rsid w:val="00545C3B"/>
    <w:rsid w:val="0054756B"/>
    <w:rsid w:val="00552583"/>
    <w:rsid w:val="00553453"/>
    <w:rsid w:val="005638C0"/>
    <w:rsid w:val="00564FAD"/>
    <w:rsid w:val="0057308D"/>
    <w:rsid w:val="005730B2"/>
    <w:rsid w:val="00573A86"/>
    <w:rsid w:val="00575D5C"/>
    <w:rsid w:val="005831B5"/>
    <w:rsid w:val="00586CBC"/>
    <w:rsid w:val="005935C8"/>
    <w:rsid w:val="0059631C"/>
    <w:rsid w:val="005A3888"/>
    <w:rsid w:val="005A5C8F"/>
    <w:rsid w:val="005A6103"/>
    <w:rsid w:val="005A6306"/>
    <w:rsid w:val="005B33A8"/>
    <w:rsid w:val="005C2BD4"/>
    <w:rsid w:val="005D0DE0"/>
    <w:rsid w:val="005D2F20"/>
    <w:rsid w:val="005D4C15"/>
    <w:rsid w:val="005D5247"/>
    <w:rsid w:val="005D553D"/>
    <w:rsid w:val="005E2679"/>
    <w:rsid w:val="005E417D"/>
    <w:rsid w:val="005E4420"/>
    <w:rsid w:val="005F4226"/>
    <w:rsid w:val="005F7DF1"/>
    <w:rsid w:val="00600BB4"/>
    <w:rsid w:val="00604A78"/>
    <w:rsid w:val="00604D41"/>
    <w:rsid w:val="0060666F"/>
    <w:rsid w:val="00607E4C"/>
    <w:rsid w:val="0061266F"/>
    <w:rsid w:val="0061289A"/>
    <w:rsid w:val="00615803"/>
    <w:rsid w:val="00616210"/>
    <w:rsid w:val="00621269"/>
    <w:rsid w:val="00626F72"/>
    <w:rsid w:val="00631FE2"/>
    <w:rsid w:val="006351F4"/>
    <w:rsid w:val="00637092"/>
    <w:rsid w:val="00646503"/>
    <w:rsid w:val="0065292F"/>
    <w:rsid w:val="006544BD"/>
    <w:rsid w:val="00656C21"/>
    <w:rsid w:val="00662B38"/>
    <w:rsid w:val="006712A2"/>
    <w:rsid w:val="00681E62"/>
    <w:rsid w:val="00690DDB"/>
    <w:rsid w:val="00696D5C"/>
    <w:rsid w:val="006B007C"/>
    <w:rsid w:val="006B0799"/>
    <w:rsid w:val="006B3CA6"/>
    <w:rsid w:val="006B5517"/>
    <w:rsid w:val="006C3B74"/>
    <w:rsid w:val="006C4965"/>
    <w:rsid w:val="006C657E"/>
    <w:rsid w:val="006C7191"/>
    <w:rsid w:val="006D6DFE"/>
    <w:rsid w:val="006D7E03"/>
    <w:rsid w:val="006E0DC3"/>
    <w:rsid w:val="006E7540"/>
    <w:rsid w:val="006E7E38"/>
    <w:rsid w:val="006F0941"/>
    <w:rsid w:val="006F5AED"/>
    <w:rsid w:val="0070577D"/>
    <w:rsid w:val="00707E1D"/>
    <w:rsid w:val="007120CF"/>
    <w:rsid w:val="007150EA"/>
    <w:rsid w:val="007201DB"/>
    <w:rsid w:val="0073183B"/>
    <w:rsid w:val="00735DB4"/>
    <w:rsid w:val="00737F9E"/>
    <w:rsid w:val="00740496"/>
    <w:rsid w:val="00741CBE"/>
    <w:rsid w:val="007432F2"/>
    <w:rsid w:val="00743ABA"/>
    <w:rsid w:val="00757824"/>
    <w:rsid w:val="007760A3"/>
    <w:rsid w:val="00776BA4"/>
    <w:rsid w:val="007833B3"/>
    <w:rsid w:val="00786985"/>
    <w:rsid w:val="00793757"/>
    <w:rsid w:val="00793EA4"/>
    <w:rsid w:val="00795A83"/>
    <w:rsid w:val="007A022C"/>
    <w:rsid w:val="007A2F3F"/>
    <w:rsid w:val="007A4DFF"/>
    <w:rsid w:val="007B318C"/>
    <w:rsid w:val="007B3DD5"/>
    <w:rsid w:val="007B436B"/>
    <w:rsid w:val="007B4BE4"/>
    <w:rsid w:val="007C19AA"/>
    <w:rsid w:val="007C4B37"/>
    <w:rsid w:val="007D0236"/>
    <w:rsid w:val="007D0C62"/>
    <w:rsid w:val="007D33D1"/>
    <w:rsid w:val="007D5CF7"/>
    <w:rsid w:val="007E29E5"/>
    <w:rsid w:val="007F15B1"/>
    <w:rsid w:val="007F2044"/>
    <w:rsid w:val="007F2158"/>
    <w:rsid w:val="007F31DD"/>
    <w:rsid w:val="00804765"/>
    <w:rsid w:val="008057CA"/>
    <w:rsid w:val="00807A0C"/>
    <w:rsid w:val="00814871"/>
    <w:rsid w:val="00824039"/>
    <w:rsid w:val="008272A3"/>
    <w:rsid w:val="00834039"/>
    <w:rsid w:val="00837DBE"/>
    <w:rsid w:val="0085240C"/>
    <w:rsid w:val="00863470"/>
    <w:rsid w:val="00870891"/>
    <w:rsid w:val="008735C5"/>
    <w:rsid w:val="00874B58"/>
    <w:rsid w:val="00876979"/>
    <w:rsid w:val="00883485"/>
    <w:rsid w:val="008835E6"/>
    <w:rsid w:val="00884489"/>
    <w:rsid w:val="00884C0D"/>
    <w:rsid w:val="0088501B"/>
    <w:rsid w:val="008856C2"/>
    <w:rsid w:val="00886017"/>
    <w:rsid w:val="00896C44"/>
    <w:rsid w:val="00896E93"/>
    <w:rsid w:val="008A780F"/>
    <w:rsid w:val="008B3DC2"/>
    <w:rsid w:val="008B4C1A"/>
    <w:rsid w:val="008B6E5E"/>
    <w:rsid w:val="008C083C"/>
    <w:rsid w:val="008C57BA"/>
    <w:rsid w:val="008C6205"/>
    <w:rsid w:val="008D28E1"/>
    <w:rsid w:val="008E7C99"/>
    <w:rsid w:val="008F3724"/>
    <w:rsid w:val="008F3E7B"/>
    <w:rsid w:val="00900C9F"/>
    <w:rsid w:val="00903BEB"/>
    <w:rsid w:val="00904433"/>
    <w:rsid w:val="00907336"/>
    <w:rsid w:val="00910872"/>
    <w:rsid w:val="0091117E"/>
    <w:rsid w:val="0091556D"/>
    <w:rsid w:val="00915D51"/>
    <w:rsid w:val="00921CB0"/>
    <w:rsid w:val="0092336B"/>
    <w:rsid w:val="0092674D"/>
    <w:rsid w:val="00932E3F"/>
    <w:rsid w:val="00946B84"/>
    <w:rsid w:val="00950F8D"/>
    <w:rsid w:val="00951432"/>
    <w:rsid w:val="00954838"/>
    <w:rsid w:val="00967232"/>
    <w:rsid w:val="0097185C"/>
    <w:rsid w:val="009732EE"/>
    <w:rsid w:val="00973387"/>
    <w:rsid w:val="00973671"/>
    <w:rsid w:val="009736A3"/>
    <w:rsid w:val="0098002E"/>
    <w:rsid w:val="00995463"/>
    <w:rsid w:val="00996224"/>
    <w:rsid w:val="009A3782"/>
    <w:rsid w:val="009C1A31"/>
    <w:rsid w:val="009C32D9"/>
    <w:rsid w:val="009C3EDA"/>
    <w:rsid w:val="009C58BC"/>
    <w:rsid w:val="009C70C9"/>
    <w:rsid w:val="009C71BE"/>
    <w:rsid w:val="009C7321"/>
    <w:rsid w:val="009D382D"/>
    <w:rsid w:val="009D3BE8"/>
    <w:rsid w:val="009D7497"/>
    <w:rsid w:val="009D76D9"/>
    <w:rsid w:val="009E3501"/>
    <w:rsid w:val="009F7D23"/>
    <w:rsid w:val="00A00525"/>
    <w:rsid w:val="00A03220"/>
    <w:rsid w:val="00A068D1"/>
    <w:rsid w:val="00A11CC7"/>
    <w:rsid w:val="00A1285A"/>
    <w:rsid w:val="00A14183"/>
    <w:rsid w:val="00A15F86"/>
    <w:rsid w:val="00A23237"/>
    <w:rsid w:val="00A2648C"/>
    <w:rsid w:val="00A36B90"/>
    <w:rsid w:val="00A37C6A"/>
    <w:rsid w:val="00A4134E"/>
    <w:rsid w:val="00A50F93"/>
    <w:rsid w:val="00A61E6F"/>
    <w:rsid w:val="00A718B4"/>
    <w:rsid w:val="00A76271"/>
    <w:rsid w:val="00A817E1"/>
    <w:rsid w:val="00A835D9"/>
    <w:rsid w:val="00A84D49"/>
    <w:rsid w:val="00A8527F"/>
    <w:rsid w:val="00AA5CF5"/>
    <w:rsid w:val="00AA7511"/>
    <w:rsid w:val="00AB33F0"/>
    <w:rsid w:val="00AB3610"/>
    <w:rsid w:val="00AB67AF"/>
    <w:rsid w:val="00AC01AC"/>
    <w:rsid w:val="00AC1BA6"/>
    <w:rsid w:val="00AD381D"/>
    <w:rsid w:val="00AE3B3F"/>
    <w:rsid w:val="00AE50DA"/>
    <w:rsid w:val="00AF56B3"/>
    <w:rsid w:val="00B03B37"/>
    <w:rsid w:val="00B041E3"/>
    <w:rsid w:val="00B04D4E"/>
    <w:rsid w:val="00B06A64"/>
    <w:rsid w:val="00B079AA"/>
    <w:rsid w:val="00B10498"/>
    <w:rsid w:val="00B12DD3"/>
    <w:rsid w:val="00B2150A"/>
    <w:rsid w:val="00B2372F"/>
    <w:rsid w:val="00B301A7"/>
    <w:rsid w:val="00B32022"/>
    <w:rsid w:val="00B340DF"/>
    <w:rsid w:val="00B410FB"/>
    <w:rsid w:val="00B44846"/>
    <w:rsid w:val="00B468E3"/>
    <w:rsid w:val="00B46978"/>
    <w:rsid w:val="00B475FF"/>
    <w:rsid w:val="00B537E2"/>
    <w:rsid w:val="00B5382B"/>
    <w:rsid w:val="00B55D59"/>
    <w:rsid w:val="00B56D45"/>
    <w:rsid w:val="00B639AC"/>
    <w:rsid w:val="00B6617F"/>
    <w:rsid w:val="00B71C01"/>
    <w:rsid w:val="00B7571B"/>
    <w:rsid w:val="00B82FD7"/>
    <w:rsid w:val="00B850E3"/>
    <w:rsid w:val="00B86A66"/>
    <w:rsid w:val="00B87AE3"/>
    <w:rsid w:val="00B950AF"/>
    <w:rsid w:val="00BA17DB"/>
    <w:rsid w:val="00BC03BF"/>
    <w:rsid w:val="00BC2308"/>
    <w:rsid w:val="00BC286B"/>
    <w:rsid w:val="00BC395A"/>
    <w:rsid w:val="00BD3B05"/>
    <w:rsid w:val="00BE7617"/>
    <w:rsid w:val="00BF7964"/>
    <w:rsid w:val="00C04279"/>
    <w:rsid w:val="00C05D41"/>
    <w:rsid w:val="00C2004E"/>
    <w:rsid w:val="00C25575"/>
    <w:rsid w:val="00C255C6"/>
    <w:rsid w:val="00C27EEF"/>
    <w:rsid w:val="00C308A4"/>
    <w:rsid w:val="00C3394E"/>
    <w:rsid w:val="00C36FAC"/>
    <w:rsid w:val="00C404AD"/>
    <w:rsid w:val="00C43F92"/>
    <w:rsid w:val="00C45EB3"/>
    <w:rsid w:val="00C4775A"/>
    <w:rsid w:val="00C61CB8"/>
    <w:rsid w:val="00C649CE"/>
    <w:rsid w:val="00C67A0E"/>
    <w:rsid w:val="00C75677"/>
    <w:rsid w:val="00C817FF"/>
    <w:rsid w:val="00C8436E"/>
    <w:rsid w:val="00C85BC4"/>
    <w:rsid w:val="00C86F5A"/>
    <w:rsid w:val="00C94C7A"/>
    <w:rsid w:val="00C94E47"/>
    <w:rsid w:val="00C95302"/>
    <w:rsid w:val="00CA206F"/>
    <w:rsid w:val="00CA4483"/>
    <w:rsid w:val="00CA4735"/>
    <w:rsid w:val="00CA7428"/>
    <w:rsid w:val="00CB14F1"/>
    <w:rsid w:val="00CC50AA"/>
    <w:rsid w:val="00CD15B2"/>
    <w:rsid w:val="00CD1913"/>
    <w:rsid w:val="00CD6917"/>
    <w:rsid w:val="00CD72DB"/>
    <w:rsid w:val="00CE5B64"/>
    <w:rsid w:val="00CE6689"/>
    <w:rsid w:val="00CE7CCB"/>
    <w:rsid w:val="00CF0C7A"/>
    <w:rsid w:val="00CF0C84"/>
    <w:rsid w:val="00CF1030"/>
    <w:rsid w:val="00CF1D14"/>
    <w:rsid w:val="00D0110D"/>
    <w:rsid w:val="00D0450B"/>
    <w:rsid w:val="00D0737D"/>
    <w:rsid w:val="00D0782B"/>
    <w:rsid w:val="00D118DE"/>
    <w:rsid w:val="00D3041F"/>
    <w:rsid w:val="00D3094A"/>
    <w:rsid w:val="00D34D2E"/>
    <w:rsid w:val="00D404FC"/>
    <w:rsid w:val="00D40983"/>
    <w:rsid w:val="00D456B8"/>
    <w:rsid w:val="00D50313"/>
    <w:rsid w:val="00D54E20"/>
    <w:rsid w:val="00D603D3"/>
    <w:rsid w:val="00D6304E"/>
    <w:rsid w:val="00D640CA"/>
    <w:rsid w:val="00D735A5"/>
    <w:rsid w:val="00D76FFF"/>
    <w:rsid w:val="00D775EE"/>
    <w:rsid w:val="00D80961"/>
    <w:rsid w:val="00D8206C"/>
    <w:rsid w:val="00D832C2"/>
    <w:rsid w:val="00D84C01"/>
    <w:rsid w:val="00D87DC0"/>
    <w:rsid w:val="00D914E3"/>
    <w:rsid w:val="00DB150B"/>
    <w:rsid w:val="00DB2692"/>
    <w:rsid w:val="00DB414A"/>
    <w:rsid w:val="00DC5207"/>
    <w:rsid w:val="00DC5CED"/>
    <w:rsid w:val="00DC697E"/>
    <w:rsid w:val="00DC7624"/>
    <w:rsid w:val="00DD4F15"/>
    <w:rsid w:val="00DE17C8"/>
    <w:rsid w:val="00DE3CA3"/>
    <w:rsid w:val="00DF215C"/>
    <w:rsid w:val="00DF3E51"/>
    <w:rsid w:val="00E03A96"/>
    <w:rsid w:val="00E06816"/>
    <w:rsid w:val="00E06DE9"/>
    <w:rsid w:val="00E10E14"/>
    <w:rsid w:val="00E13860"/>
    <w:rsid w:val="00E13DA4"/>
    <w:rsid w:val="00E220EE"/>
    <w:rsid w:val="00E22461"/>
    <w:rsid w:val="00E2284A"/>
    <w:rsid w:val="00E25CB9"/>
    <w:rsid w:val="00E331CF"/>
    <w:rsid w:val="00E341D2"/>
    <w:rsid w:val="00E359A3"/>
    <w:rsid w:val="00E36026"/>
    <w:rsid w:val="00E400D2"/>
    <w:rsid w:val="00E405FB"/>
    <w:rsid w:val="00E43722"/>
    <w:rsid w:val="00E47587"/>
    <w:rsid w:val="00E53FDB"/>
    <w:rsid w:val="00E56E8D"/>
    <w:rsid w:val="00E67499"/>
    <w:rsid w:val="00E73330"/>
    <w:rsid w:val="00E74F92"/>
    <w:rsid w:val="00E8536A"/>
    <w:rsid w:val="00E91E0D"/>
    <w:rsid w:val="00E94912"/>
    <w:rsid w:val="00E96C35"/>
    <w:rsid w:val="00E97AE2"/>
    <w:rsid w:val="00EA0950"/>
    <w:rsid w:val="00EA0E2C"/>
    <w:rsid w:val="00EA1958"/>
    <w:rsid w:val="00EA20D6"/>
    <w:rsid w:val="00EA4C3A"/>
    <w:rsid w:val="00EC3321"/>
    <w:rsid w:val="00EC711F"/>
    <w:rsid w:val="00EC74A0"/>
    <w:rsid w:val="00EE0822"/>
    <w:rsid w:val="00EE2B1B"/>
    <w:rsid w:val="00EE3132"/>
    <w:rsid w:val="00EE4A19"/>
    <w:rsid w:val="00EE567C"/>
    <w:rsid w:val="00EF5C39"/>
    <w:rsid w:val="00F05555"/>
    <w:rsid w:val="00F1009B"/>
    <w:rsid w:val="00F13B7B"/>
    <w:rsid w:val="00F152CF"/>
    <w:rsid w:val="00F16CA5"/>
    <w:rsid w:val="00F23CD4"/>
    <w:rsid w:val="00F2714C"/>
    <w:rsid w:val="00F337FA"/>
    <w:rsid w:val="00F411CD"/>
    <w:rsid w:val="00F46432"/>
    <w:rsid w:val="00F504D7"/>
    <w:rsid w:val="00F543F1"/>
    <w:rsid w:val="00F56880"/>
    <w:rsid w:val="00F6283D"/>
    <w:rsid w:val="00F65439"/>
    <w:rsid w:val="00F7241B"/>
    <w:rsid w:val="00F72474"/>
    <w:rsid w:val="00F72A03"/>
    <w:rsid w:val="00F83081"/>
    <w:rsid w:val="00F83331"/>
    <w:rsid w:val="00F84825"/>
    <w:rsid w:val="00F97E3E"/>
    <w:rsid w:val="00FB012B"/>
    <w:rsid w:val="00FB5298"/>
    <w:rsid w:val="00FB55C1"/>
    <w:rsid w:val="00FC0BBD"/>
    <w:rsid w:val="00FC1068"/>
    <w:rsid w:val="00FC6938"/>
    <w:rsid w:val="00FD4195"/>
    <w:rsid w:val="00FE1DC4"/>
    <w:rsid w:val="00FE3E79"/>
    <w:rsid w:val="00FF4F37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C2637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199E1-655C-4DF6-B3CB-9BA227691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Vftrader</dc:creator>
  <cp:lastModifiedBy>Vietnam Trade Office in Cambodia</cp:lastModifiedBy>
  <cp:revision>25</cp:revision>
  <cp:lastPrinted>2021-08-12T04:21:00Z</cp:lastPrinted>
  <dcterms:created xsi:type="dcterms:W3CDTF">2021-08-12T03:00:00Z</dcterms:created>
  <dcterms:modified xsi:type="dcterms:W3CDTF">2021-08-12T08:00:00Z</dcterms:modified>
</cp:coreProperties>
</file>