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B7E3A" w14:textId="77777777" w:rsidR="00BE2BB4" w:rsidRPr="00BE2BB4" w:rsidRDefault="00BE2BB4" w:rsidP="00BE2BB4">
      <w:pPr>
        <w:jc w:val="center"/>
        <w:outlineLvl w:val="0"/>
        <w:rPr>
          <w:rFonts w:ascii="Times New Roman" w:eastAsia="Times New Roman" w:hAnsi="Times New Roman" w:cs="Times New Roman"/>
          <w:b/>
          <w:bCs/>
          <w:color w:val="000000" w:themeColor="text1"/>
          <w:kern w:val="36"/>
        </w:rPr>
      </w:pPr>
      <w:r w:rsidRPr="00BE2BB4">
        <w:rPr>
          <w:rFonts w:ascii="Times New Roman" w:eastAsia="Times New Roman" w:hAnsi="Times New Roman" w:cs="Times New Roman"/>
          <w:b/>
          <w:bCs/>
          <w:color w:val="000000" w:themeColor="text1"/>
          <w:kern w:val="36"/>
        </w:rPr>
        <w:t>Các mặt hàng bị hạn chế và cấm nhập khẩu vào Úc (phần 1)</w:t>
      </w:r>
    </w:p>
    <w:p w14:paraId="15B63078" w14:textId="77777777" w:rsidR="00BE2BB4" w:rsidRPr="00BE2BB4" w:rsidRDefault="00BE2BB4" w:rsidP="00BE2BB4">
      <w:pPr>
        <w:jc w:val="both"/>
        <w:rPr>
          <w:rFonts w:ascii="Times New Roman" w:eastAsia="Times New Roman" w:hAnsi="Times New Roman" w:cs="Times New Roman"/>
          <w:b/>
          <w:bCs/>
          <w:color w:val="000000" w:themeColor="text1"/>
        </w:rPr>
      </w:pPr>
      <w:r w:rsidRPr="00BE2BB4">
        <w:rPr>
          <w:rFonts w:ascii="Times New Roman" w:eastAsia="Times New Roman" w:hAnsi="Times New Roman" w:cs="Times New Roman"/>
          <w:b/>
          <w:bCs/>
          <w:color w:val="000000" w:themeColor="text1"/>
        </w:rPr>
        <w:t>Chính phủ Úc kiểm soát việc nhập khẩu một số mặt hàng vào Úc. Cụ thể là:</w:t>
      </w:r>
    </w:p>
    <w:p w14:paraId="096E2451" w14:textId="2FD715D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fldChar w:fldCharType="begin"/>
      </w:r>
      <w:r w:rsidRPr="00BE2BB4">
        <w:rPr>
          <w:rFonts w:ascii="Times New Roman" w:eastAsia="Times New Roman" w:hAnsi="Times New Roman" w:cs="Times New Roman"/>
          <w:color w:val="000000" w:themeColor="text1"/>
        </w:rPr>
        <w:instrText xml:space="preserve"> INCLUDEPICTURE "http://phienbancu.vietnamexport.com/uploads/news/31032015/khang-sinh-ffv8g.jpeg" \* MERGEFORMATINET </w:instrText>
      </w:r>
      <w:r w:rsidRPr="00BE2BB4">
        <w:rPr>
          <w:rFonts w:ascii="Times New Roman" w:eastAsia="Times New Roman" w:hAnsi="Times New Roman" w:cs="Times New Roman"/>
          <w:color w:val="000000" w:themeColor="text1"/>
        </w:rPr>
        <w:fldChar w:fldCharType="separate"/>
      </w:r>
      <w:r w:rsidRPr="00BE2BB4">
        <w:rPr>
          <w:rFonts w:ascii="Times New Roman" w:eastAsia="Times New Roman" w:hAnsi="Times New Roman" w:cs="Times New Roman"/>
          <w:noProof/>
          <w:color w:val="000000" w:themeColor="text1"/>
        </w:rPr>
        <w:drawing>
          <wp:inline distT="0" distB="0" distL="0" distR="0" wp14:anchorId="224ADB4B" wp14:editId="3D097B97">
            <wp:extent cx="5077460" cy="3808095"/>
            <wp:effectExtent l="0" t="0" r="2540" b="1905"/>
            <wp:docPr id="1" name="Picture 1" descr="Các mặt hàng bị hạn chế và cấm nhập khẩu vào Úc (phầ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 mặt hàng bị hạn chế và cấm nhập khẩu vào Úc (phầ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7460" cy="3808095"/>
                    </a:xfrm>
                    <a:prstGeom prst="rect">
                      <a:avLst/>
                    </a:prstGeom>
                    <a:noFill/>
                    <a:ln>
                      <a:noFill/>
                    </a:ln>
                  </pic:spPr>
                </pic:pic>
              </a:graphicData>
            </a:graphic>
          </wp:inline>
        </w:drawing>
      </w:r>
      <w:r w:rsidRPr="00BE2BB4">
        <w:rPr>
          <w:rFonts w:ascii="Times New Roman" w:eastAsia="Times New Roman" w:hAnsi="Times New Roman" w:cs="Times New Roman"/>
          <w:color w:val="000000" w:themeColor="text1"/>
        </w:rPr>
        <w:fldChar w:fldCharType="end"/>
      </w:r>
    </w:p>
    <w:p w14:paraId="6173FE2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(Hình ảnh chỉ mang tính minh họa)</w:t>
      </w:r>
    </w:p>
    <w:p w14:paraId="39EA305B" w14:textId="77777777" w:rsidR="00BE2BB4" w:rsidRPr="00BE2BB4" w:rsidRDefault="00BE2BB4" w:rsidP="00BE2BB4">
      <w:pPr>
        <w:numPr>
          <w:ilvl w:val="0"/>
          <w:numId w:val="1"/>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Cấm hoàn toàn, tức là không được phép nhập khẩu hàng hóa trong bất cứ trường hợp nào; hoặc</w:t>
      </w:r>
    </w:p>
    <w:p w14:paraId="684DD525" w14:textId="77777777" w:rsidR="00BE2BB4" w:rsidRPr="00BE2BB4" w:rsidRDefault="00BE2BB4" w:rsidP="00BE2BB4">
      <w:pPr>
        <w:numPr>
          <w:ilvl w:val="0"/>
          <w:numId w:val="1"/>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Hạn chế, tức là cần phải xin cấp phép nhập khẩu.</w:t>
      </w:r>
    </w:p>
    <w:p w14:paraId="0CF6CE3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Các mặt hàng bị hạn chế và cấm nhập khẩu như đề cập trong bản tin này và các bản tin tiếp theo chỉ mang tính định hướng. Hãy tìm thêm thông tin để đảm bảo tuân thủ các yêu cầu pháp lý trước khi tiến hành nhập khẩu hàng hóa.  </w:t>
      </w:r>
    </w:p>
    <w:p w14:paraId="73523C1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1.     Các chất kích thích tố nam hoặc chất tăng đồng hoá/ Anabolic or androgenic substances</w:t>
      </w:r>
    </w:p>
    <w:p w14:paraId="34D93BD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2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4"/>
        <w:gridCol w:w="7566"/>
      </w:tblGrid>
      <w:tr w:rsidR="00BE2BB4" w:rsidRPr="00BE2BB4" w14:paraId="2609A818" w14:textId="77777777" w:rsidTr="00BE2BB4">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0CD8909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6B2F347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Các chất kích thích tố nam hoặc tăng đồng hoá để tăng cường cơ bắp và xương. Thực phẩm chức năng và thức ăn công thức có thể chứa các chất này.</w:t>
            </w:r>
          </w:p>
          <w:p w14:paraId="0CFC83A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4E52C5E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i/>
                <w:iCs/>
                <w:color w:val="000000" w:themeColor="text1"/>
              </w:rPr>
              <w:t>Không có miễn trừ trong việc mang theo các chất kích thích tố nam hoặc tăng đồng hoá</w:t>
            </w:r>
          </w:p>
          <w:p w14:paraId="587FFA6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40B60B1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Anabolic and androgenic substances to enhance muscle and bone growth. Health supplements and formulas may contain these substances.</w:t>
            </w:r>
          </w:p>
          <w:p w14:paraId="22D3A09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 </w:t>
            </w:r>
          </w:p>
          <w:p w14:paraId="2BC4555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i/>
                <w:iCs/>
                <w:color w:val="000000" w:themeColor="text1"/>
              </w:rPr>
              <w:t>No passenger exemptions apply to the importation of anabolic or androgenic substances.</w:t>
            </w:r>
          </w:p>
        </w:tc>
      </w:tr>
      <w:tr w:rsidR="00BE2BB4" w:rsidRPr="00BE2BB4" w14:paraId="390FE06E" w14:textId="77777777" w:rsidTr="00BE2BB4">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5B8265E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348B355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lastRenderedPageBreak/>
              <w:t>Giấy phép được cấp bởi/ Permits issued by:</w:t>
            </w:r>
          </w:p>
        </w:tc>
        <w:tc>
          <w:tcPr>
            <w:tcW w:w="3650" w:type="pct"/>
            <w:tcBorders>
              <w:top w:val="outset" w:sz="6" w:space="0" w:color="auto"/>
              <w:left w:val="outset" w:sz="6" w:space="0" w:color="auto"/>
              <w:bottom w:val="outset" w:sz="6" w:space="0" w:color="auto"/>
              <w:right w:val="outset" w:sz="6" w:space="0" w:color="auto"/>
            </w:tcBorders>
            <w:vAlign w:val="bottom"/>
            <w:hideMark/>
          </w:tcPr>
          <w:p w14:paraId="5B89305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lastRenderedPageBreak/>
              <w:t>Bộ trưởng Bộ Y tế/ Minister for Health</w:t>
            </w:r>
          </w:p>
        </w:tc>
      </w:tr>
      <w:tr w:rsidR="00BE2BB4" w:rsidRPr="00BE2BB4" w14:paraId="7D55A6FE" w14:textId="77777777" w:rsidTr="00BE2BB4">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3121B49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Thông tin thêm/</w:t>
            </w:r>
          </w:p>
          <w:p w14:paraId="751A4D3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More information: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0D11059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Để biết thêm thông tin về các chất chịu sự kiểm soát theo Luật Hải quan và các yêu cầu đăng ký và cấp phép hãy truy cập website của Bộ Y tế, mục kiểm soát thuốc tại địa chỉ:</w:t>
            </w:r>
          </w:p>
          <w:p w14:paraId="610FED6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3B14A007"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For more information about substances controlled under Customs legislation and licensing and permit requirements visit:</w:t>
            </w:r>
          </w:p>
          <w:p w14:paraId="214C0B2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http://www.health.gov.au/internet/main/publishing.nsf/Content/treaties-and-compliance</w:t>
            </w:r>
          </w:p>
        </w:tc>
      </w:tr>
      <w:tr w:rsidR="00BE2BB4" w:rsidRPr="00BE2BB4" w14:paraId="62D5A1E7" w14:textId="77777777" w:rsidTr="00BE2BB4">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59F462D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Yêu cầu nhập khẩu hàng hoá/ Requests to import goods:</w:t>
            </w:r>
          </w:p>
        </w:tc>
        <w:tc>
          <w:tcPr>
            <w:tcW w:w="3650" w:type="pct"/>
            <w:tcBorders>
              <w:top w:val="outset" w:sz="6" w:space="0" w:color="auto"/>
              <w:left w:val="outset" w:sz="6" w:space="0" w:color="auto"/>
              <w:bottom w:val="outset" w:sz="6" w:space="0" w:color="auto"/>
              <w:right w:val="outset" w:sz="6" w:space="0" w:color="auto"/>
            </w:tcBorders>
            <w:vAlign w:val="bottom"/>
            <w:hideMark/>
          </w:tcPr>
          <w:p w14:paraId="0F7FF89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3B6FAA3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45E0F9A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Drug Control Section </w:t>
            </w:r>
            <w:r w:rsidRPr="00BE2BB4">
              <w:rPr>
                <w:rFonts w:ascii="Times New Roman" w:eastAsia="Times New Roman" w:hAnsi="Times New Roman" w:cs="Times New Roman"/>
                <w:color w:val="000000" w:themeColor="text1"/>
              </w:rPr>
              <w:br/>
              <w:t>Therapeutic Goods Administration </w:t>
            </w:r>
            <w:r w:rsidRPr="00BE2BB4">
              <w:rPr>
                <w:rFonts w:ascii="Times New Roman" w:eastAsia="Times New Roman" w:hAnsi="Times New Roman" w:cs="Times New Roman"/>
                <w:color w:val="000000" w:themeColor="text1"/>
              </w:rPr>
              <w:br/>
              <w:t>PO BOX 100</w:t>
            </w:r>
            <w:r w:rsidRPr="00BE2BB4">
              <w:rPr>
                <w:rFonts w:ascii="Times New Roman" w:eastAsia="Times New Roman" w:hAnsi="Times New Roman" w:cs="Times New Roman"/>
                <w:color w:val="000000" w:themeColor="text1"/>
              </w:rPr>
              <w:br/>
              <w:t>WODEN ACT 2606</w:t>
            </w:r>
            <w:r w:rsidRPr="00BE2BB4">
              <w:rPr>
                <w:rFonts w:ascii="Times New Roman" w:eastAsia="Times New Roman" w:hAnsi="Times New Roman" w:cs="Times New Roman"/>
                <w:color w:val="000000" w:themeColor="text1"/>
              </w:rPr>
              <w:br/>
              <w:t>Telephone: +61 2 6232 8740</w:t>
            </w:r>
            <w:r w:rsidRPr="00BE2BB4">
              <w:rPr>
                <w:rFonts w:ascii="Times New Roman" w:eastAsia="Times New Roman" w:hAnsi="Times New Roman" w:cs="Times New Roman"/>
                <w:color w:val="000000" w:themeColor="text1"/>
              </w:rPr>
              <w:br/>
              <w:t>Email: dcs@tga.gov.au</w:t>
            </w:r>
          </w:p>
        </w:tc>
      </w:tr>
    </w:tbl>
    <w:p w14:paraId="38B103E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79EF2E0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2.     Kháng sinh/ Antibiotics</w:t>
      </w:r>
    </w:p>
    <w:p w14:paraId="67C5811B"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2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4"/>
        <w:gridCol w:w="7566"/>
      </w:tblGrid>
      <w:tr w:rsidR="00BE2BB4" w:rsidRPr="00BE2BB4" w14:paraId="18935DD6" w14:textId="77777777" w:rsidTr="00BE2BB4">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1EF6DC6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7F72FF7C"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Chất kháng sinh truyền thống như penicillin, tetracyclines và các chất khác trong đó có sulpha drugs, nitrofurazones, dapsone và rifampicin. Thuốc kháng vi-rút không phải là thuốc kháng sinh. </w:t>
            </w:r>
          </w:p>
          <w:p w14:paraId="79C0399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E6E7EAB"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Trường hợp miễn trừ:</w:t>
            </w:r>
          </w:p>
          <w:p w14:paraId="4FFE491A" w14:textId="77777777" w:rsidR="00BE2BB4" w:rsidRPr="00BE2BB4" w:rsidRDefault="00BE2BB4" w:rsidP="00BE2BB4">
            <w:pPr>
              <w:numPr>
                <w:ilvl w:val="0"/>
                <w:numId w:val="2"/>
              </w:numPr>
              <w:ind w:left="1080" w:right="360"/>
              <w:jc w:val="both"/>
              <w:rPr>
                <w:rFonts w:ascii="Times New Roman" w:eastAsia="Times New Roman" w:hAnsi="Times New Roman" w:cs="Times New Roman"/>
                <w:color w:val="000000" w:themeColor="text1"/>
              </w:rPr>
            </w:pPr>
          </w:p>
          <w:p w14:paraId="69474242" w14:textId="77777777" w:rsidR="00BE2BB4" w:rsidRPr="00BE2BB4" w:rsidRDefault="00BE2BB4" w:rsidP="00BE2BB4">
            <w:pPr>
              <w:numPr>
                <w:ilvl w:val="0"/>
                <w:numId w:val="2"/>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Bạn không cần phải có giấy phép nhập khẩu thuốc kháng sinh nếu bạn là hành khách đi máy bay hoặc đi tàu thủy, có mang thuốc để sử dụng cho cá nhân bạn hoặc cho người thân của bạn, có liều lượng đủ dùng cho thời gian không quá 3 tháng (tính theo liều dùng tối đa), được để trong hành lý mang theo của bạn hoặc của người thân của bạn hoặc thuốc được mang theo để dùng cho một loại động vật mà bạn mang theo máy bay hoặc tàu thủy. </w:t>
            </w:r>
          </w:p>
          <w:p w14:paraId="6DC5D9A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A3CE42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Thành viên của một nhóm đến Úc để tham dự sự kiện thể thao quốc gia hoặc quốc tế có mang theo thuốc kháng sinh, dùng để chữa trị cho một thành viên của nhóm hoặc cho một loại động vật nhập khẩu và được nhóm chăm sóc.</w:t>
            </w:r>
          </w:p>
          <w:p w14:paraId="6D0923B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12AB761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Traditional antibiotics such as penicillin, tetracyclines and other substances including the sulpha drugs, nitrofurazones, dapsone and rifampicin. Anti-viral medicaments are not antibiotics.</w:t>
            </w:r>
          </w:p>
          <w:p w14:paraId="56DD8E0B"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 </w:t>
            </w:r>
          </w:p>
          <w:p w14:paraId="0C9F1F5B"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Exemption:</w:t>
            </w:r>
          </w:p>
          <w:p w14:paraId="4F8293F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F74380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lastRenderedPageBreak/>
              <w:t>You do not need a permit to import antibiotics if you are a:</w:t>
            </w:r>
          </w:p>
          <w:p w14:paraId="0895A289" w14:textId="77777777" w:rsidR="00BE2BB4" w:rsidRPr="00BE2BB4" w:rsidRDefault="00BE2BB4" w:rsidP="00BE2BB4">
            <w:pPr>
              <w:numPr>
                <w:ilvl w:val="0"/>
                <w:numId w:val="3"/>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passenger on a ship or aircraft with no more than three months supply (at maximum recommended dosage) for your personal use, or that of a relative, and you have the antibiotics on you or in your accompanied baggage passenger on a ship or aircraft with no more than three months supply (at maximum recommended dosage) for an animal under your care travelling on the same ship or aircraft.</w:t>
            </w:r>
          </w:p>
          <w:p w14:paraId="6F891445" w14:textId="77777777" w:rsidR="00BE2BB4" w:rsidRPr="00BE2BB4" w:rsidRDefault="00BE2BB4" w:rsidP="00BE2BB4">
            <w:pPr>
              <w:numPr>
                <w:ilvl w:val="0"/>
                <w:numId w:val="3"/>
              </w:numPr>
              <w:ind w:left="1080" w:right="360"/>
              <w:jc w:val="both"/>
              <w:rPr>
                <w:rFonts w:ascii="Times New Roman" w:eastAsia="Times New Roman" w:hAnsi="Times New Roman" w:cs="Times New Roman"/>
                <w:color w:val="000000" w:themeColor="text1"/>
              </w:rPr>
            </w:pPr>
          </w:p>
          <w:p w14:paraId="78DB853D" w14:textId="77777777" w:rsidR="00BE2BB4" w:rsidRPr="00BE2BB4" w:rsidRDefault="00BE2BB4" w:rsidP="00BE2BB4">
            <w:pPr>
              <w:numPr>
                <w:ilvl w:val="0"/>
                <w:numId w:val="3"/>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Member of a group visiting Australia to participate in a national or international sporting event and the antibiotics are to be used for the treatment of a member of the group or an animal imported and in the care of the group.</w:t>
            </w:r>
          </w:p>
        </w:tc>
      </w:tr>
      <w:tr w:rsidR="00BE2BB4" w:rsidRPr="00BE2BB4" w14:paraId="7F1238A3" w14:textId="77777777" w:rsidTr="00BE2BB4">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6883AB2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lastRenderedPageBreak/>
              <w:t>Giấy phép được cấp bởi/ Permits issued by:</w:t>
            </w:r>
          </w:p>
        </w:tc>
        <w:tc>
          <w:tcPr>
            <w:tcW w:w="3650" w:type="pct"/>
            <w:tcBorders>
              <w:top w:val="outset" w:sz="6" w:space="0" w:color="auto"/>
              <w:left w:val="outset" w:sz="6" w:space="0" w:color="auto"/>
              <w:bottom w:val="outset" w:sz="6" w:space="0" w:color="auto"/>
              <w:right w:val="outset" w:sz="6" w:space="0" w:color="auto"/>
            </w:tcBorders>
            <w:vAlign w:val="bottom"/>
            <w:hideMark/>
          </w:tcPr>
          <w:p w14:paraId="1E495A19"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Bộ trưởng Bộ Y tế/ Minister for Health</w:t>
            </w:r>
          </w:p>
        </w:tc>
      </w:tr>
      <w:tr w:rsidR="00BE2BB4" w:rsidRPr="00BE2BB4" w14:paraId="2EDEF28C" w14:textId="77777777" w:rsidTr="00BE2BB4">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7913B0F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Thông tin thêm/ More information:</w:t>
            </w:r>
          </w:p>
        </w:tc>
        <w:tc>
          <w:tcPr>
            <w:tcW w:w="3650" w:type="pct"/>
            <w:tcBorders>
              <w:top w:val="outset" w:sz="6" w:space="0" w:color="auto"/>
              <w:left w:val="outset" w:sz="6" w:space="0" w:color="auto"/>
              <w:bottom w:val="outset" w:sz="6" w:space="0" w:color="auto"/>
              <w:right w:val="outset" w:sz="6" w:space="0" w:color="auto"/>
            </w:tcBorders>
            <w:vAlign w:val="bottom"/>
            <w:hideMark/>
          </w:tcPr>
          <w:p w14:paraId="0378AF0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Để biết thêm thông tin về các chất chịu sự kiểm soát theo Luật Hải quan hãy truy cập website của Bộ Y tế, mục kiểm soát thuốc tại địa chỉ:</w:t>
            </w:r>
          </w:p>
          <w:p w14:paraId="47DE608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392ADAF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For more information about substances controlled under Customs legislation visit:</w:t>
            </w:r>
          </w:p>
          <w:p w14:paraId="3C1FE69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http://www.health.gov.au/internet/main/publishing.nsf/Content/treaties-and-compliance</w:t>
            </w:r>
          </w:p>
        </w:tc>
      </w:tr>
      <w:tr w:rsidR="00BE2BB4" w:rsidRPr="00BE2BB4" w14:paraId="110148BE" w14:textId="77777777" w:rsidTr="00BE2BB4">
        <w:trPr>
          <w:tblCellSpacing w:w="0" w:type="dxa"/>
        </w:trPr>
        <w:tc>
          <w:tcPr>
            <w:tcW w:w="1300" w:type="pct"/>
            <w:tcBorders>
              <w:top w:val="outset" w:sz="6" w:space="0" w:color="auto"/>
              <w:left w:val="outset" w:sz="6" w:space="0" w:color="auto"/>
              <w:bottom w:val="outset" w:sz="6" w:space="0" w:color="auto"/>
              <w:right w:val="outset" w:sz="6" w:space="0" w:color="auto"/>
            </w:tcBorders>
            <w:vAlign w:val="bottom"/>
            <w:hideMark/>
          </w:tcPr>
          <w:p w14:paraId="3A0BB2B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Yêu cầu nhập khẩu hàng hoá/ Requests to import goods:</w:t>
            </w:r>
          </w:p>
        </w:tc>
        <w:tc>
          <w:tcPr>
            <w:tcW w:w="3650" w:type="pct"/>
            <w:tcBorders>
              <w:top w:val="outset" w:sz="6" w:space="0" w:color="auto"/>
              <w:left w:val="outset" w:sz="6" w:space="0" w:color="auto"/>
              <w:bottom w:val="outset" w:sz="6" w:space="0" w:color="auto"/>
              <w:right w:val="outset" w:sz="6" w:space="0" w:color="auto"/>
            </w:tcBorders>
            <w:vAlign w:val="bottom"/>
            <w:hideMark/>
          </w:tcPr>
          <w:p w14:paraId="6DD3BF6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6F623FE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273AACBB"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Drug Control Section </w:t>
            </w:r>
            <w:r w:rsidRPr="00BE2BB4">
              <w:rPr>
                <w:rFonts w:ascii="Times New Roman" w:eastAsia="Times New Roman" w:hAnsi="Times New Roman" w:cs="Times New Roman"/>
                <w:color w:val="000000" w:themeColor="text1"/>
              </w:rPr>
              <w:br/>
              <w:t>Therapeutic Goods Administration </w:t>
            </w:r>
            <w:r w:rsidRPr="00BE2BB4">
              <w:rPr>
                <w:rFonts w:ascii="Times New Roman" w:eastAsia="Times New Roman" w:hAnsi="Times New Roman" w:cs="Times New Roman"/>
                <w:color w:val="000000" w:themeColor="text1"/>
              </w:rPr>
              <w:br/>
              <w:t>PO BOX 100</w:t>
            </w:r>
            <w:r w:rsidRPr="00BE2BB4">
              <w:rPr>
                <w:rFonts w:ascii="Times New Roman" w:eastAsia="Times New Roman" w:hAnsi="Times New Roman" w:cs="Times New Roman"/>
                <w:color w:val="000000" w:themeColor="text1"/>
              </w:rPr>
              <w:br/>
              <w:t>WODEN ACT 2606</w:t>
            </w:r>
            <w:r w:rsidRPr="00BE2BB4">
              <w:rPr>
                <w:rFonts w:ascii="Times New Roman" w:eastAsia="Times New Roman" w:hAnsi="Times New Roman" w:cs="Times New Roman"/>
                <w:color w:val="000000" w:themeColor="text1"/>
              </w:rPr>
              <w:br/>
              <w:t>Telephone: +61 2 6232 8740</w:t>
            </w:r>
            <w:r w:rsidRPr="00BE2BB4">
              <w:rPr>
                <w:rFonts w:ascii="Times New Roman" w:eastAsia="Times New Roman" w:hAnsi="Times New Roman" w:cs="Times New Roman"/>
                <w:color w:val="000000" w:themeColor="text1"/>
              </w:rPr>
              <w:br/>
              <w:t>Email: dcs@tga.gov.au</w:t>
            </w:r>
          </w:p>
        </w:tc>
      </w:tr>
    </w:tbl>
    <w:p w14:paraId="79506D7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1D83B91C"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3.     ANZAC</w:t>
      </w:r>
    </w:p>
    <w:p w14:paraId="6161230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2"/>
        <w:gridCol w:w="7308"/>
      </w:tblGrid>
      <w:tr w:rsidR="00BE2BB4" w:rsidRPr="00BE2BB4" w14:paraId="4364CE35"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68A157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A675AF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Tất cả các hàng hóa có từ ANZAC (hoặc từ tương tự) và tài liệu quảng cáo liên quan đến những mặt hàng như vậy</w:t>
            </w:r>
          </w:p>
          <w:p w14:paraId="4A19878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072138C"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All goods bearing the word 'ANZAC' (or a similar word) and advertising material relating to such goods.</w:t>
            </w:r>
          </w:p>
        </w:tc>
      </w:tr>
      <w:tr w:rsidR="00BE2BB4" w:rsidRPr="00BE2BB4" w14:paraId="20F3202F"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0D4793C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DFC3E6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Bộ trưởng Bộ Cựu chiến binh/ Minister for Veterans' Affairs</w:t>
            </w:r>
          </w:p>
        </w:tc>
      </w:tr>
      <w:tr w:rsidR="00BE2BB4" w:rsidRPr="00BE2BB4" w14:paraId="67BFA818"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2A265CF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CC9BB9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Để biết thêm thông tin về bảo hộ tên gọi 'ANZAC' hãy hãy truy cập website của Bộ Cựu chiến binh, mục bảo hộ tên gọi ANZAC tại địa chỉ/ For more information about the protection of the word 'ANZAC' visit:</w:t>
            </w:r>
          </w:p>
          <w:p w14:paraId="022F32E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lastRenderedPageBreak/>
              <w:t>http://www.dva.gov.au/commemorations-memorials-and-war-graves/protecting-word-anzac</w:t>
            </w:r>
          </w:p>
        </w:tc>
      </w:tr>
      <w:tr w:rsidR="00BE2BB4" w:rsidRPr="00BE2BB4" w14:paraId="1C43D8D2"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3EA0901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lastRenderedPageBreak/>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0C3A38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Nếu có yêu cầu nhập khẩu hàng hóa này hãy liên hệ/ Requests to import these goods should be addressed to:</w:t>
            </w:r>
          </w:p>
          <w:p w14:paraId="5C64891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17EB3F0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Minister for Veterans' Affairs</w:t>
            </w:r>
            <w:r w:rsidRPr="00BE2BB4">
              <w:rPr>
                <w:rFonts w:ascii="Times New Roman" w:eastAsia="Times New Roman" w:hAnsi="Times New Roman" w:cs="Times New Roman"/>
                <w:color w:val="000000" w:themeColor="text1"/>
              </w:rPr>
              <w:br/>
              <w:t>Parliament House</w:t>
            </w:r>
            <w:r w:rsidRPr="00BE2BB4">
              <w:rPr>
                <w:rFonts w:ascii="Times New Roman" w:eastAsia="Times New Roman" w:hAnsi="Times New Roman" w:cs="Times New Roman"/>
                <w:color w:val="000000" w:themeColor="text1"/>
              </w:rPr>
              <w:br/>
              <w:t>Canberra ACT 2600</w:t>
            </w:r>
          </w:p>
          <w:p w14:paraId="36DD8799"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Telephone enquiries should be directed to:</w:t>
            </w:r>
          </w:p>
          <w:p w14:paraId="6BA7B7D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Commemorations Branch</w:t>
            </w:r>
            <w:r w:rsidRPr="00BE2BB4">
              <w:rPr>
                <w:rFonts w:ascii="Times New Roman" w:eastAsia="Times New Roman" w:hAnsi="Times New Roman" w:cs="Times New Roman"/>
                <w:color w:val="000000" w:themeColor="text1"/>
              </w:rPr>
              <w:br/>
              <w:t>Department of Veterans' Affairs</w:t>
            </w:r>
            <w:r w:rsidRPr="00BE2BB4">
              <w:rPr>
                <w:rFonts w:ascii="Times New Roman" w:eastAsia="Times New Roman" w:hAnsi="Times New Roman" w:cs="Times New Roman"/>
                <w:color w:val="000000" w:themeColor="text1"/>
              </w:rPr>
              <w:br/>
              <w:t>Telephone: +61 2 6289 6067</w:t>
            </w:r>
          </w:p>
        </w:tc>
      </w:tr>
    </w:tbl>
    <w:p w14:paraId="71E1A88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790C5F9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4.     A-mi-ăng/ Asbestos</w:t>
      </w:r>
    </w:p>
    <w:p w14:paraId="6ABC4EE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2"/>
        <w:gridCol w:w="7308"/>
      </w:tblGrid>
      <w:tr w:rsidR="00BE2BB4" w:rsidRPr="00BE2BB4" w14:paraId="5A6D075F"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52C5B3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21B468FC" w14:textId="77777777" w:rsidR="00BE2BB4" w:rsidRPr="00BE2BB4" w:rsidRDefault="00BE2BB4" w:rsidP="00BE2BB4">
            <w:pPr>
              <w:numPr>
                <w:ilvl w:val="0"/>
                <w:numId w:val="4"/>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A-mi-ăng hoặc hàng hóa có chứa a-mi-ăng bị cấm nhập khẩu trừ trường hợp:</w:t>
            </w:r>
          </w:p>
          <w:p w14:paraId="212C45C5" w14:textId="77777777" w:rsidR="00BE2BB4" w:rsidRPr="00BE2BB4" w:rsidRDefault="00BE2BB4" w:rsidP="00BE2BB4">
            <w:pPr>
              <w:numPr>
                <w:ilvl w:val="0"/>
                <w:numId w:val="4"/>
              </w:numPr>
              <w:spacing w:after="360"/>
              <w:ind w:left="2160" w:right="720"/>
              <w:jc w:val="both"/>
              <w:rPr>
                <w:rFonts w:ascii="Times New Roman" w:eastAsia="Times New Roman" w:hAnsi="Times New Roman" w:cs="Times New Roman"/>
                <w:color w:val="000000" w:themeColor="text1"/>
              </w:rPr>
            </w:pPr>
          </w:p>
          <w:p w14:paraId="3A7D4F36" w14:textId="77777777" w:rsidR="00BE2BB4" w:rsidRPr="00BE2BB4" w:rsidRDefault="00BE2BB4" w:rsidP="00BE2BB4">
            <w:pPr>
              <w:numPr>
                <w:ilvl w:val="1"/>
                <w:numId w:val="4"/>
              </w:numPr>
              <w:ind w:left="2160" w:right="72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Hàng hóa là vật liệu thô, thành phần tự nhiên có chứa một lượng nhỏ a-mi-ăng;</w:t>
            </w:r>
          </w:p>
          <w:p w14:paraId="7454B0BE" w14:textId="77777777" w:rsidR="00BE2BB4" w:rsidRPr="00BE2BB4" w:rsidRDefault="00BE2BB4" w:rsidP="00BE2BB4">
            <w:pPr>
              <w:numPr>
                <w:ilvl w:val="1"/>
                <w:numId w:val="4"/>
              </w:numPr>
              <w:ind w:left="2160" w:right="72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Bộ trưởng Bộ Việc làm cấp giấy phép nhập khẩu a-mi-ăng để phục vụ cho mục đích nghiên cứu, phân tích hoặc trưng bày (chỉ áp dụng cho a-mi-ăng trắng) hoặc nhập khẩu a-mi-ăng nâu (amfibon);</w:t>
            </w:r>
          </w:p>
          <w:p w14:paraId="700D58F7" w14:textId="77777777" w:rsidR="00BE2BB4" w:rsidRPr="00BE2BB4" w:rsidRDefault="00BE2BB4" w:rsidP="00BE2BB4">
            <w:pPr>
              <w:numPr>
                <w:ilvl w:val="1"/>
                <w:numId w:val="4"/>
              </w:numPr>
              <w:ind w:left="2160" w:right="72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A-mi-ăng và các hàng hóa thuộc loại này được nhập khẩu từ Lãnh thổ Nam cực của Úc (chỉ áp dụng cho a-mi-ăng trắng);</w:t>
            </w:r>
          </w:p>
          <w:p w14:paraId="4B1AE3F5" w14:textId="77777777" w:rsidR="00BE2BB4" w:rsidRPr="00BE2BB4" w:rsidRDefault="00BE2BB4" w:rsidP="00BE2BB4">
            <w:pPr>
              <w:numPr>
                <w:ilvl w:val="1"/>
                <w:numId w:val="4"/>
              </w:numPr>
              <w:ind w:left="2160" w:right="72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Được cơ quan có thẩm quyền cấp phép nhập khẩu theo Luật về các vấn đề Liên bang, Bang hay Lãnh thổ, cho phép nhập khẩu những mặt hàng thuộc loại này để sử dụng cho một mục đích cụ thể, trong thời hạn được quy định tại Phụ lục 3B của Quy định Hải quan 1956 (Quy định về hàng cấm nhập khẩu) (chỉ áp dụng cho a-mi-ăng trắng).</w:t>
            </w:r>
          </w:p>
          <w:p w14:paraId="61A7FAF4" w14:textId="77777777" w:rsidR="00BE2BB4" w:rsidRPr="00BE2BB4" w:rsidRDefault="00BE2BB4" w:rsidP="00BE2BB4">
            <w:pPr>
              <w:numPr>
                <w:ilvl w:val="0"/>
                <w:numId w:val="4"/>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Các mặt hàng đó là chất thải độc hại được quy định tại Phần 4 của Luật Chất thải độc hại 1989 (Quy định xuất nhập khẩu). Những mặt hàng thuộc loại này được nhập khẩu theo các quy định của Luật Chất thải độc hại (Luật HW);</w:t>
            </w:r>
          </w:p>
          <w:p w14:paraId="0453516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0B660847"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Asbestos, or goods containing asbestos, is prohibited unless:</w:t>
            </w:r>
          </w:p>
          <w:p w14:paraId="64583FF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2899EA93" w14:textId="77777777" w:rsidR="00BE2BB4" w:rsidRPr="00BE2BB4" w:rsidRDefault="00BE2BB4" w:rsidP="00BE2BB4">
            <w:pPr>
              <w:numPr>
                <w:ilvl w:val="0"/>
                <w:numId w:val="5"/>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xml:space="preserve">· The asbestos or goods are hazardous waste as defined in Section 4 of the Hazardous Waste (Regulation of Exports and </w:t>
            </w:r>
            <w:r w:rsidRPr="00BE2BB4">
              <w:rPr>
                <w:rFonts w:ascii="Times New Roman" w:eastAsia="Times New Roman" w:hAnsi="Times New Roman" w:cs="Times New Roman"/>
                <w:color w:val="000000" w:themeColor="text1"/>
              </w:rPr>
              <w:lastRenderedPageBreak/>
              <w:t>Imports) Act 1989 (HW Act). Goods of this type must be imported in accordance with the provisions of the HW Act;</w:t>
            </w:r>
          </w:p>
          <w:p w14:paraId="33C8E411" w14:textId="77777777" w:rsidR="00BE2BB4" w:rsidRPr="00BE2BB4" w:rsidRDefault="00BE2BB4" w:rsidP="00BE2BB4">
            <w:pPr>
              <w:numPr>
                <w:ilvl w:val="0"/>
                <w:numId w:val="5"/>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The goods are raw materials containing naturally occurring traces of asbestos;</w:t>
            </w:r>
          </w:p>
          <w:p w14:paraId="3CE231C6" w14:textId="77777777" w:rsidR="00BE2BB4" w:rsidRPr="00BE2BB4" w:rsidRDefault="00BE2BB4" w:rsidP="00BE2BB4">
            <w:pPr>
              <w:numPr>
                <w:ilvl w:val="0"/>
                <w:numId w:val="5"/>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Permission has been granted by the Minister for Employment to import asbestos for research, analysis or display (chrysotile only), or to import amphibole asbestos;</w:t>
            </w:r>
          </w:p>
          <w:p w14:paraId="4C9C4B5A" w14:textId="77777777" w:rsidR="00BE2BB4" w:rsidRPr="00BE2BB4" w:rsidRDefault="00BE2BB4" w:rsidP="00BE2BB4">
            <w:pPr>
              <w:numPr>
                <w:ilvl w:val="0"/>
                <w:numId w:val="5"/>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The asbestos or goods are imported from the Australian Antarctic Territory (chrysotile only), or</w:t>
            </w:r>
          </w:p>
          <w:p w14:paraId="23038E0B" w14:textId="77777777" w:rsidR="00BE2BB4" w:rsidRPr="00BE2BB4" w:rsidRDefault="00BE2BB4" w:rsidP="00BE2BB4">
            <w:pPr>
              <w:numPr>
                <w:ilvl w:val="0"/>
                <w:numId w:val="5"/>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An exemption has been granted by a relevant authority under Commonwealth, State or Territory law to import the asbestos or goods for a specific use and by the date mentioned in Schedule 3B of the Customs (Prohibited Imports) Regulations 1956 for that use (chrysotile only).</w:t>
            </w:r>
          </w:p>
        </w:tc>
      </w:tr>
      <w:tr w:rsidR="00BE2BB4" w:rsidRPr="00BE2BB4" w14:paraId="08DB36F5"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23C0BD6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lastRenderedPageBreak/>
              <w:t>Giấy phép hoặc miễn trừ được cấp bởi/ Permits/exemptionissued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42DDB0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Các cơ quan dưới đây có thẩm quyền cấp phép hoặc cho miễn trừ trong những trường hợp nhất định:</w:t>
            </w:r>
          </w:p>
          <w:p w14:paraId="5E3761A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0DA9DE32" w14:textId="77777777" w:rsidR="00BE2BB4" w:rsidRPr="00BE2BB4" w:rsidRDefault="00BE2BB4" w:rsidP="00BE2BB4">
            <w:pPr>
              <w:numPr>
                <w:ilvl w:val="0"/>
                <w:numId w:val="6"/>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Ủy ban An toàn, phục hồi và bồi thường (chỉ áp dụng cho a-mi-ăng trắng);</w:t>
            </w:r>
          </w:p>
          <w:p w14:paraId="48BDE32E" w14:textId="77777777" w:rsidR="00BE2BB4" w:rsidRPr="00BE2BB4" w:rsidRDefault="00BE2BB4" w:rsidP="00BE2BB4">
            <w:pPr>
              <w:numPr>
                <w:ilvl w:val="1"/>
                <w:numId w:val="6"/>
              </w:numPr>
              <w:ind w:left="2160" w:right="72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Cơ quan Bảo hộ lao động của các Bang/Lãnh thổ (chỉ áp dụng cho a-mi-ăng trắng);</w:t>
            </w:r>
          </w:p>
          <w:p w14:paraId="37C12C56" w14:textId="77777777" w:rsidR="00BE2BB4" w:rsidRPr="00BE2BB4" w:rsidRDefault="00BE2BB4" w:rsidP="00BE2BB4">
            <w:pPr>
              <w:numPr>
                <w:ilvl w:val="1"/>
                <w:numId w:val="6"/>
              </w:numPr>
              <w:ind w:left="2160" w:right="72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Bộ trưởng Bộ Việc làm.</w:t>
            </w:r>
          </w:p>
          <w:p w14:paraId="08CEA3CE" w14:textId="77777777" w:rsidR="00BE2BB4" w:rsidRPr="00BE2BB4" w:rsidRDefault="00BE2BB4" w:rsidP="00BE2BB4">
            <w:pPr>
              <w:numPr>
                <w:ilvl w:val="0"/>
                <w:numId w:val="6"/>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Cơ quan An toàn, phục hồi và bồi thường cho thủy thủ (chỉ áp dụng cho a-mi-ăng trắng);</w:t>
            </w:r>
          </w:p>
          <w:p w14:paraId="7A6ED107"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0855E66B"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The authorities can issue an exemption/permit in certain circumstances:</w:t>
            </w:r>
          </w:p>
          <w:p w14:paraId="6275477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4844CEEB" w14:textId="77777777" w:rsidR="00BE2BB4" w:rsidRPr="00BE2BB4" w:rsidRDefault="00BE2BB4" w:rsidP="00BE2BB4">
            <w:pPr>
              <w:numPr>
                <w:ilvl w:val="0"/>
                <w:numId w:val="7"/>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The Safety, Rehabilitation and Compensation Commission (chrysotile only);</w:t>
            </w:r>
          </w:p>
          <w:p w14:paraId="12C2E9E9" w14:textId="77777777" w:rsidR="00BE2BB4" w:rsidRPr="00BE2BB4" w:rsidRDefault="00BE2BB4" w:rsidP="00BE2BB4">
            <w:pPr>
              <w:numPr>
                <w:ilvl w:val="0"/>
                <w:numId w:val="7"/>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The Seafarers Safety, Rehabilitation and Compensation Authority (chrysotile only);</w:t>
            </w:r>
          </w:p>
          <w:p w14:paraId="5A944FA2" w14:textId="77777777" w:rsidR="00BE2BB4" w:rsidRPr="00BE2BB4" w:rsidRDefault="00BE2BB4" w:rsidP="00BE2BB4">
            <w:pPr>
              <w:numPr>
                <w:ilvl w:val="0"/>
                <w:numId w:val="7"/>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A state/territory Workcover authority (chrysotile only);</w:t>
            </w:r>
          </w:p>
          <w:p w14:paraId="06BFD857" w14:textId="77777777" w:rsidR="00BE2BB4" w:rsidRPr="00BE2BB4" w:rsidRDefault="00BE2BB4" w:rsidP="00BE2BB4">
            <w:pPr>
              <w:numPr>
                <w:ilvl w:val="0"/>
                <w:numId w:val="7"/>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The Minister for Employment.</w:t>
            </w:r>
          </w:p>
        </w:tc>
      </w:tr>
      <w:tr w:rsidR="00BE2BB4" w:rsidRPr="00BE2BB4" w14:paraId="55A80300"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5CD8151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8AD12A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Để biết thêm thông tin về kiểm soát a-mi-ăng của Úc, hãy liên hệ Cơ quan An toàn và loại bỏ a-mi-ăng theo số điện thoại 1300 363 079, enquiries@asbestossafety.gov.au  hoặc truy cập website tại địa chỉ http://www.asbestossafety.gov.au/. Để biết thêm thông tin về các điều kiện để được cấp phép hoặc miễn giấy phép, hãy liên hệ với Cơ quan An toàn và Y tế lao động ở Bang/Lãnh thổ/ For more information about Australia's control of asbestos, contact the Asbestos Safety and Eradication Agency on 1300 363 079, via email or visit their website. For more information on the conditions for issuing exemptions/permissions, contact your relevant state/territory Work Health and Safety Authority:</w:t>
            </w:r>
          </w:p>
          <w:p w14:paraId="52B0821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87B2011" w14:textId="77777777" w:rsidR="00BE2BB4" w:rsidRPr="00BE2BB4" w:rsidRDefault="00BE2BB4" w:rsidP="00BE2BB4">
            <w:pPr>
              <w:numPr>
                <w:ilvl w:val="0"/>
                <w:numId w:val="8"/>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ACT - 02 6207 3000</w:t>
            </w:r>
          </w:p>
          <w:p w14:paraId="068A0E1C" w14:textId="77777777" w:rsidR="00BE2BB4" w:rsidRPr="00BE2BB4" w:rsidRDefault="00BE2BB4" w:rsidP="00BE2BB4">
            <w:pPr>
              <w:numPr>
                <w:ilvl w:val="0"/>
                <w:numId w:val="8"/>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NSW - 13 10 50</w:t>
            </w:r>
          </w:p>
          <w:p w14:paraId="794C0B28" w14:textId="77777777" w:rsidR="00BE2BB4" w:rsidRPr="00BE2BB4" w:rsidRDefault="00BE2BB4" w:rsidP="00BE2BB4">
            <w:pPr>
              <w:numPr>
                <w:ilvl w:val="0"/>
                <w:numId w:val="8"/>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lastRenderedPageBreak/>
              <w:t>· VIC - 1800 136089 or +61 3 9641 1444</w:t>
            </w:r>
          </w:p>
          <w:p w14:paraId="7554E634" w14:textId="77777777" w:rsidR="00BE2BB4" w:rsidRPr="00BE2BB4" w:rsidRDefault="00BE2BB4" w:rsidP="00BE2BB4">
            <w:pPr>
              <w:numPr>
                <w:ilvl w:val="0"/>
                <w:numId w:val="8"/>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QLD - 1300 369 915</w:t>
            </w:r>
          </w:p>
          <w:p w14:paraId="55104FA7" w14:textId="77777777" w:rsidR="00BE2BB4" w:rsidRPr="00BE2BB4" w:rsidRDefault="00BE2BB4" w:rsidP="00BE2BB4">
            <w:pPr>
              <w:numPr>
                <w:ilvl w:val="0"/>
                <w:numId w:val="8"/>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WA - 1300 307 877</w:t>
            </w:r>
          </w:p>
          <w:p w14:paraId="6DCC8FC2" w14:textId="77777777" w:rsidR="00BE2BB4" w:rsidRPr="00BE2BB4" w:rsidRDefault="00BE2BB4" w:rsidP="00BE2BB4">
            <w:pPr>
              <w:numPr>
                <w:ilvl w:val="0"/>
                <w:numId w:val="8"/>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SA - 1300 365 255</w:t>
            </w:r>
          </w:p>
          <w:p w14:paraId="5BB3FA5D" w14:textId="77777777" w:rsidR="00BE2BB4" w:rsidRPr="00BE2BB4" w:rsidRDefault="00BE2BB4" w:rsidP="00BE2BB4">
            <w:pPr>
              <w:numPr>
                <w:ilvl w:val="0"/>
                <w:numId w:val="8"/>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NT - 1800 019 115</w:t>
            </w:r>
          </w:p>
          <w:p w14:paraId="2298A96A" w14:textId="77777777" w:rsidR="00BE2BB4" w:rsidRPr="00BE2BB4" w:rsidRDefault="00BE2BB4" w:rsidP="00BE2BB4">
            <w:pPr>
              <w:numPr>
                <w:ilvl w:val="0"/>
                <w:numId w:val="8"/>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TAS - 1300 366 322</w:t>
            </w:r>
          </w:p>
        </w:tc>
      </w:tr>
    </w:tbl>
    <w:p w14:paraId="2987F96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lastRenderedPageBreak/>
        <w:t> </w:t>
      </w: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50"/>
      </w:tblGrid>
      <w:tr w:rsidR="00BE2BB4" w:rsidRPr="00BE2BB4" w14:paraId="4D238838" w14:textId="77777777" w:rsidTr="00BE2BB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76EB0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c>
      </w:tr>
    </w:tbl>
    <w:p w14:paraId="672D9EE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C36574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5.     Các sản phẩm từ lông chó và mèo/ Cat and dog fur products</w:t>
      </w:r>
    </w:p>
    <w:p w14:paraId="2BBF9B6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2"/>
        <w:gridCol w:w="7308"/>
      </w:tblGrid>
      <w:tr w:rsidR="00BE2BB4" w:rsidRPr="00BE2BB4" w14:paraId="262906D2"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70B8CED9"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7CE4494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Hàng hóa thuộc diện điều chỉnh theo quy định kiểm soát bao gồm lông thô, nhuộm nâu, đã qua xử lý hoặc miếng da còn lông, và các hàng hoá có chứa các loại lông có nguồn gốc từ các loại chó, mèo liệt kê dưới đây. Các loài này thường là các loài chó và mèo nuôi trong nước.</w:t>
            </w:r>
          </w:p>
          <w:p w14:paraId="5CDBF8B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7DE263AA" w14:textId="77777777" w:rsidR="00BE2BB4" w:rsidRPr="00BE2BB4" w:rsidRDefault="00BE2BB4" w:rsidP="00BE2BB4">
            <w:pPr>
              <w:numPr>
                <w:ilvl w:val="0"/>
                <w:numId w:val="9"/>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Lông mèo – da còn lông hoặc lông giống Felis catus;</w:t>
            </w:r>
          </w:p>
          <w:p w14:paraId="71167E5F" w14:textId="77777777" w:rsidR="00BE2BB4" w:rsidRPr="00BE2BB4" w:rsidRDefault="00BE2BB4" w:rsidP="00BE2BB4">
            <w:pPr>
              <w:numPr>
                <w:ilvl w:val="0"/>
                <w:numId w:val="9"/>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Lông chó – da còn lông hoặc lông giống Canis familiaris;</w:t>
            </w:r>
          </w:p>
          <w:p w14:paraId="06FAE80B" w14:textId="77777777" w:rsidR="00BE2BB4" w:rsidRPr="00BE2BB4" w:rsidRDefault="00BE2BB4" w:rsidP="00BE2BB4">
            <w:pPr>
              <w:numPr>
                <w:ilvl w:val="0"/>
                <w:numId w:val="9"/>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Sản phẩm từ lông chó hoặc mèo – là sản phẩm hoặc những sản phẩm có chứa toàn bộ hoặc một phần lông chó hoặc mèo.</w:t>
            </w:r>
          </w:p>
          <w:p w14:paraId="62A4A64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618B685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The goods covered by this control include raw, tanned or processed furs or pelts, and goods that may contain such fur, that are derived from the cat and dog species listed below. These species are more commonly referred to as domestic cat and dog breeds.</w:t>
            </w:r>
          </w:p>
          <w:p w14:paraId="3C2F22E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7759F7F0" w14:textId="77777777" w:rsidR="00BE2BB4" w:rsidRPr="00BE2BB4" w:rsidRDefault="00BE2BB4" w:rsidP="00BE2BB4">
            <w:pPr>
              <w:numPr>
                <w:ilvl w:val="0"/>
                <w:numId w:val="10"/>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Cat fur - the pelt or hair of an animal of the species Felis catus;</w:t>
            </w:r>
          </w:p>
          <w:p w14:paraId="5189A919" w14:textId="77777777" w:rsidR="00BE2BB4" w:rsidRPr="00BE2BB4" w:rsidRDefault="00BE2BB4" w:rsidP="00BE2BB4">
            <w:pPr>
              <w:numPr>
                <w:ilvl w:val="0"/>
                <w:numId w:val="10"/>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Dog fur - the pelt or hair of an animal of the species Canis familiaris;</w:t>
            </w:r>
          </w:p>
          <w:p w14:paraId="2929081D" w14:textId="77777777" w:rsidR="00BE2BB4" w:rsidRPr="00BE2BB4" w:rsidRDefault="00BE2BB4" w:rsidP="00BE2BB4">
            <w:pPr>
              <w:numPr>
                <w:ilvl w:val="0"/>
                <w:numId w:val="10"/>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Cat or dog fur product - a product or other thing that consists, wholly or partly, of cat or dog fur.</w:t>
            </w:r>
          </w:p>
        </w:tc>
      </w:tr>
      <w:tr w:rsidR="00BE2BB4" w:rsidRPr="00BE2BB4" w14:paraId="11E7FA8E"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0EF7684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4692CC9"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Bộ trưởng Bộ Di trú và Biên phòng/ Minister for Immigration and Border Protection</w:t>
            </w:r>
          </w:p>
        </w:tc>
      </w:tr>
      <w:tr w:rsidR="00BE2BB4" w:rsidRPr="00BE2BB4" w14:paraId="3377AA5A"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0B83E3C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Các yêu cầu/ Enquiries: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DC5A94C"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Trung tâm Thông tin và Hỗ trợ Hải quan/ Customs Information and Support Centre:</w:t>
            </w:r>
          </w:p>
          <w:p w14:paraId="02FCB35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br/>
              <w:t>Telephone: 1300 363 263</w:t>
            </w:r>
            <w:r w:rsidRPr="00BE2BB4">
              <w:rPr>
                <w:rFonts w:ascii="Times New Roman" w:eastAsia="Times New Roman" w:hAnsi="Times New Roman" w:cs="Times New Roman"/>
                <w:color w:val="000000" w:themeColor="text1"/>
              </w:rPr>
              <w:br/>
              <w:t>Email: information@customs.gov.au</w:t>
            </w:r>
          </w:p>
        </w:tc>
      </w:tr>
      <w:tr w:rsidR="00BE2BB4" w:rsidRPr="00BE2BB4" w14:paraId="65FF4659"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0CF119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72E1D47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Nếu có yêu cầu xin cấp phép nhập khẩu hàng hóa này, hãy liên hệ/ Requests for permission to import these goods should be addressed to:</w:t>
            </w:r>
          </w:p>
          <w:p w14:paraId="5CA0F5E7"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260697E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Assistant Secretary</w:t>
            </w:r>
            <w:r w:rsidRPr="00BE2BB4">
              <w:rPr>
                <w:rFonts w:ascii="Times New Roman" w:eastAsia="Times New Roman" w:hAnsi="Times New Roman" w:cs="Times New Roman"/>
                <w:color w:val="000000" w:themeColor="text1"/>
              </w:rPr>
              <w:br/>
              <w:t>Trade Branch</w:t>
            </w:r>
            <w:r w:rsidRPr="00BE2BB4">
              <w:rPr>
                <w:rFonts w:ascii="Times New Roman" w:eastAsia="Times New Roman" w:hAnsi="Times New Roman" w:cs="Times New Roman"/>
                <w:color w:val="000000" w:themeColor="text1"/>
              </w:rPr>
              <w:br/>
              <w:t>Australian Customs and Border Protection Service</w:t>
            </w:r>
            <w:r w:rsidRPr="00BE2BB4">
              <w:rPr>
                <w:rFonts w:ascii="Times New Roman" w:eastAsia="Times New Roman" w:hAnsi="Times New Roman" w:cs="Times New Roman"/>
                <w:color w:val="000000" w:themeColor="text1"/>
              </w:rPr>
              <w:br/>
            </w:r>
            <w:r w:rsidRPr="00BE2BB4">
              <w:rPr>
                <w:rFonts w:ascii="Times New Roman" w:eastAsia="Times New Roman" w:hAnsi="Times New Roman" w:cs="Times New Roman"/>
                <w:color w:val="000000" w:themeColor="text1"/>
              </w:rPr>
              <w:lastRenderedPageBreak/>
              <w:t>5 Constitution Avenue</w:t>
            </w:r>
            <w:r w:rsidRPr="00BE2BB4">
              <w:rPr>
                <w:rFonts w:ascii="Times New Roman" w:eastAsia="Times New Roman" w:hAnsi="Times New Roman" w:cs="Times New Roman"/>
                <w:color w:val="000000" w:themeColor="text1"/>
              </w:rPr>
              <w:br/>
              <w:t>Canberra City ACT 2600</w:t>
            </w:r>
            <w:r w:rsidRPr="00BE2BB4">
              <w:rPr>
                <w:rFonts w:ascii="Times New Roman" w:eastAsia="Times New Roman" w:hAnsi="Times New Roman" w:cs="Times New Roman"/>
                <w:color w:val="000000" w:themeColor="text1"/>
              </w:rPr>
              <w:br/>
              <w:t>Email: community.protection@customs.gov.au</w:t>
            </w:r>
          </w:p>
        </w:tc>
      </w:tr>
    </w:tbl>
    <w:p w14:paraId="0D3AA9B7"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lastRenderedPageBreak/>
        <w:t> </w:t>
      </w:r>
    </w:p>
    <w:p w14:paraId="1E8D7BB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6.     Đồ gốm tráng men/ Ceramic ware - glazed</w:t>
      </w:r>
    </w:p>
    <w:p w14:paraId="34D0EC9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2"/>
        <w:gridCol w:w="7308"/>
      </w:tblGrid>
      <w:tr w:rsidR="00BE2BB4" w:rsidRPr="00BE2BB4" w14:paraId="4FFCC12C"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E10F1A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7B14B37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Đồ gốm tráng men với các kim loại nặng như chì hoặc cadmium vượt quá mức cho phép sử dụng, hoặc có trong đồ lưu trữ hoặc thức ăn. Nó bao gồm tất cả các loại đồ gốm tráng men/ gốm sứ được sử dụng cho bộ đồ ăn và nấu ăn nhưng không bao gồm các mặt hàng trang trí sản xuất để treo tường hoặc để đứng.</w:t>
            </w:r>
          </w:p>
          <w:p w14:paraId="6434F35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E67D25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Glazed ceramic ware with heavy metals such as lead or cadmium that exceeds acceptable release levels used for, or in connection with the storage or consumption of food. It includes all types of glazed pottery/ceramics used for tableware and cooking but does not include decorative items manufactured solely for display on walls or stands.</w:t>
            </w:r>
          </w:p>
        </w:tc>
      </w:tr>
      <w:tr w:rsidR="00BE2BB4" w:rsidRPr="00BE2BB4" w14:paraId="046317BE"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2E8B9AF7"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Không cần giấy phép/ No permit needed</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CC4B16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Không cần phải xin phép nhập khẩu những mặt hàng này. Để xác nhận rằng hàng hoà đáp ứng được các quy định, cần có chứng nhận thử nghiệm của Viện đo lường quốc qua hoặc cơ quan kiểm tra được cấp phép bởi Hiệp hội quốc gia các cơ quan thử nghiệm Úc.</w:t>
            </w:r>
          </w:p>
          <w:p w14:paraId="60D579D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78AF9E9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You do not need a permit to import these goods. To certify that the goods comply with the regulation you need to obtain a testing certificate from the National Measurement Institute or a testing agency approved by the National Association of Testing Authorities Australia.</w:t>
            </w:r>
          </w:p>
        </w:tc>
      </w:tr>
      <w:tr w:rsidR="00BE2BB4" w:rsidRPr="00BE2BB4" w14:paraId="259FBE48"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892794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Các yêu cầu/ Enquires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642E3B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Trung tâm Thông tin và Hỗ trợ Hải quan/ Customs Information and Support Centre:</w:t>
            </w:r>
          </w:p>
          <w:p w14:paraId="5F27D92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16C25A9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Telephone: 1300 363 263</w:t>
            </w:r>
          </w:p>
          <w:p w14:paraId="39199617"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Email: </w:t>
            </w:r>
            <w:hyperlink r:id="rId6" w:history="1">
              <w:r w:rsidRPr="00BE2BB4">
                <w:rPr>
                  <w:rFonts w:ascii="Times New Roman" w:eastAsia="Times New Roman" w:hAnsi="Times New Roman" w:cs="Times New Roman"/>
                  <w:color w:val="000000" w:themeColor="text1"/>
                  <w:u w:val="single"/>
                </w:rPr>
                <w:t>information@customs.gov.au</w:t>
              </w:r>
            </w:hyperlink>
            <w:r w:rsidRPr="00BE2BB4">
              <w:rPr>
                <w:rFonts w:ascii="Times New Roman" w:eastAsia="Times New Roman" w:hAnsi="Times New Roman" w:cs="Times New Roman"/>
                <w:color w:val="000000" w:themeColor="text1"/>
              </w:rPr>
              <w:t>.</w:t>
            </w:r>
          </w:p>
        </w:tc>
      </w:tr>
    </w:tbl>
    <w:p w14:paraId="7C53A66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3023738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7.     Các loài thú biển (cá voi và cá heo)/ Cetaceans (whales, dolphins and porpoises)</w:t>
      </w:r>
    </w:p>
    <w:p w14:paraId="5B136E7C"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2"/>
        <w:gridCol w:w="7308"/>
      </w:tblGrid>
      <w:tr w:rsidR="00BE2BB4" w:rsidRPr="00BE2BB4" w14:paraId="329EE9D4"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3827B9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FCC22F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Nhập khẩu hoặc xuất khẩu các loài thú biển, bộ phận của các loài thú biển hoặc sản phẩm từ các loài thú biển.</w:t>
            </w:r>
          </w:p>
          <w:p w14:paraId="2565AEF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48F67979"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Importing or exporting a cetacean, a part of a cetacean or a product derived from a cetacean.</w:t>
            </w:r>
          </w:p>
        </w:tc>
      </w:tr>
      <w:tr w:rsidR="00BE2BB4" w:rsidRPr="00BE2BB4" w14:paraId="54D22CBA"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57D3FD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105C13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Bộ Môi trường/ Department of the Environment</w:t>
            </w:r>
          </w:p>
        </w:tc>
      </w:tr>
      <w:tr w:rsidR="00BE2BB4" w:rsidRPr="00BE2BB4" w14:paraId="42AC5990"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1E0ABBE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CD86F0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Để biết thêm thông tin về các loài thú biển hãy truy cập website của Bộ Môi trường tại địa chỉ/ For more information on cetaceans visit:</w:t>
            </w:r>
          </w:p>
          <w:p w14:paraId="36284A0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http://www.environment.gov.au/</w:t>
            </w:r>
          </w:p>
        </w:tc>
      </w:tr>
      <w:tr w:rsidR="00BE2BB4" w:rsidRPr="00BE2BB4" w14:paraId="4848E51B"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8F4C88B"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lastRenderedPageBreak/>
              <w:t>Yêu cầu nhập khẩu hoặc xuất khẩu hàng hoá/ Requests to import or export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11BE778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Nếu có yêu cầu nhập khẩu hoặc xuất khẩu các loài thú biển hãy liên hệ/ Requests to import or export cetaceans should be addressed to:</w:t>
            </w:r>
          </w:p>
          <w:p w14:paraId="52FC599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360711F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Department of the Environment</w:t>
            </w:r>
            <w:r w:rsidRPr="00BE2BB4">
              <w:rPr>
                <w:rFonts w:ascii="Times New Roman" w:eastAsia="Times New Roman" w:hAnsi="Times New Roman" w:cs="Times New Roman"/>
                <w:color w:val="000000" w:themeColor="text1"/>
              </w:rPr>
              <w:br/>
              <w:t>Wildlife Conservation Branch</w:t>
            </w:r>
            <w:r w:rsidRPr="00BE2BB4">
              <w:rPr>
                <w:rFonts w:ascii="Times New Roman" w:eastAsia="Times New Roman" w:hAnsi="Times New Roman" w:cs="Times New Roman"/>
                <w:color w:val="000000" w:themeColor="text1"/>
              </w:rPr>
              <w:br/>
              <w:t>GPO Box 787</w:t>
            </w:r>
            <w:r w:rsidRPr="00BE2BB4">
              <w:rPr>
                <w:rFonts w:ascii="Times New Roman" w:eastAsia="Times New Roman" w:hAnsi="Times New Roman" w:cs="Times New Roman"/>
                <w:color w:val="000000" w:themeColor="text1"/>
              </w:rPr>
              <w:br/>
              <w:t>Canberra ACT 2601</w:t>
            </w:r>
            <w:r w:rsidRPr="00BE2BB4">
              <w:rPr>
                <w:rFonts w:ascii="Times New Roman" w:eastAsia="Times New Roman" w:hAnsi="Times New Roman" w:cs="Times New Roman"/>
                <w:color w:val="000000" w:themeColor="text1"/>
              </w:rPr>
              <w:br/>
              <w:t>Telephone: +61 2 6274 1111</w:t>
            </w:r>
            <w:r w:rsidRPr="00BE2BB4">
              <w:rPr>
                <w:rFonts w:ascii="Times New Roman" w:eastAsia="Times New Roman" w:hAnsi="Times New Roman" w:cs="Times New Roman"/>
                <w:color w:val="000000" w:themeColor="text1"/>
              </w:rPr>
              <w:br/>
              <w:t>Fax: +61 2 6274 1666</w:t>
            </w:r>
            <w:r w:rsidRPr="00BE2BB4">
              <w:rPr>
                <w:rFonts w:ascii="Times New Roman" w:eastAsia="Times New Roman" w:hAnsi="Times New Roman" w:cs="Times New Roman"/>
                <w:color w:val="000000" w:themeColor="text1"/>
              </w:rPr>
              <w:br/>
              <w:t>Email: wildlifetrade@environment.gov.au</w:t>
            </w:r>
          </w:p>
        </w:tc>
      </w:tr>
    </w:tbl>
    <w:p w14:paraId="2F8A156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F62D22C"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8.     Vũ khí hoá học/ Chemical weapons</w:t>
      </w:r>
    </w:p>
    <w:p w14:paraId="6D25DB1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2"/>
        <w:gridCol w:w="7308"/>
      </w:tblGrid>
      <w:tr w:rsidR="00BE2BB4" w:rsidRPr="00BE2BB4" w14:paraId="4D831788"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0520965"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63F490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Hóa chất được kiểm soát theo Công ước Vũ khí hóa học</w:t>
            </w:r>
          </w:p>
          <w:p w14:paraId="04E1432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0D9C5B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Chemicals controlled under the Chemical Weapons Convention.</w:t>
            </w:r>
          </w:p>
        </w:tc>
      </w:tr>
      <w:tr w:rsidR="00BE2BB4" w:rsidRPr="00BE2BB4" w14:paraId="6D01FDF8"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392AA7A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Giấy phép được cấp bởi/ Permits issued by:</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46DA28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Giám đốc Cơ quan tự vệ và không phổ biến vũ khí hủy diệt hàng loạt của Úc/ The Director General of the Australian Safeguards and Non-Proliferation Office</w:t>
            </w:r>
          </w:p>
        </w:tc>
      </w:tr>
      <w:tr w:rsidR="00BE2BB4" w:rsidRPr="00BE2BB4" w14:paraId="289813B3"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007911E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FAF7EB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Để biết thêm thông tin về Công ước Vũ khí hóa học hãy truy cập website tại địa chỉ/ For more information about the Chemical Weapons Convention visit:</w:t>
            </w:r>
          </w:p>
          <w:p w14:paraId="4A9DF3A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http://www.dfat.gov.au/international-relations/security/</w:t>
            </w:r>
          </w:p>
        </w:tc>
      </w:tr>
      <w:tr w:rsidR="00BE2BB4" w:rsidRPr="00BE2BB4" w14:paraId="6C0C8B75"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D3873F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Yêu cầu nhập khẩu hàng hoá/ Requests to import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29C4F46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Nếu có yêu cầu nhập khẩu các loại hàng hóa này hãy liên hệ/ Requests to import these goods should be addressed to:</w:t>
            </w:r>
          </w:p>
          <w:p w14:paraId="03E156C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76CA188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Director</w:t>
            </w:r>
            <w:r w:rsidRPr="00BE2BB4">
              <w:rPr>
                <w:rFonts w:ascii="Times New Roman" w:eastAsia="Times New Roman" w:hAnsi="Times New Roman" w:cs="Times New Roman"/>
                <w:color w:val="000000" w:themeColor="text1"/>
              </w:rPr>
              <w:br/>
              <w:t>Chemical Weapons Convention Implementation Section</w:t>
            </w:r>
            <w:r w:rsidRPr="00BE2BB4">
              <w:rPr>
                <w:rFonts w:ascii="Times New Roman" w:eastAsia="Times New Roman" w:hAnsi="Times New Roman" w:cs="Times New Roman"/>
                <w:color w:val="000000" w:themeColor="text1"/>
              </w:rPr>
              <w:br/>
              <w:t>Australian Safeguards and Non-Proliferation Office</w:t>
            </w:r>
            <w:r w:rsidRPr="00BE2BB4">
              <w:rPr>
                <w:rFonts w:ascii="Times New Roman" w:eastAsia="Times New Roman" w:hAnsi="Times New Roman" w:cs="Times New Roman"/>
                <w:color w:val="000000" w:themeColor="text1"/>
              </w:rPr>
              <w:br/>
              <w:t>Department of Foreign Affairs and Trade</w:t>
            </w:r>
            <w:r w:rsidRPr="00BE2BB4">
              <w:rPr>
                <w:rFonts w:ascii="Times New Roman" w:eastAsia="Times New Roman" w:hAnsi="Times New Roman" w:cs="Times New Roman"/>
                <w:color w:val="000000" w:themeColor="text1"/>
              </w:rPr>
              <w:br/>
              <w:t>R.G. Casey Building</w:t>
            </w:r>
            <w:r w:rsidRPr="00BE2BB4">
              <w:rPr>
                <w:rFonts w:ascii="Times New Roman" w:eastAsia="Times New Roman" w:hAnsi="Times New Roman" w:cs="Times New Roman"/>
                <w:color w:val="000000" w:themeColor="text1"/>
              </w:rPr>
              <w:br/>
              <w:t>John McEwen Crescent</w:t>
            </w:r>
            <w:r w:rsidRPr="00BE2BB4">
              <w:rPr>
                <w:rFonts w:ascii="Times New Roman" w:eastAsia="Times New Roman" w:hAnsi="Times New Roman" w:cs="Times New Roman"/>
                <w:color w:val="000000" w:themeColor="text1"/>
              </w:rPr>
              <w:br/>
              <w:t>Barton ACT 0221</w:t>
            </w:r>
          </w:p>
          <w:p w14:paraId="421CF5C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Telephone: +61 2 6261 1914 or +61 2 6261 1920</w:t>
            </w:r>
            <w:r w:rsidRPr="00BE2BB4">
              <w:rPr>
                <w:rFonts w:ascii="Times New Roman" w:eastAsia="Times New Roman" w:hAnsi="Times New Roman" w:cs="Times New Roman"/>
                <w:color w:val="000000" w:themeColor="text1"/>
              </w:rPr>
              <w:br/>
              <w:t>Fax: +61 2 6261 1908</w:t>
            </w:r>
            <w:r w:rsidRPr="00BE2BB4">
              <w:rPr>
                <w:rFonts w:ascii="Times New Roman" w:eastAsia="Times New Roman" w:hAnsi="Times New Roman" w:cs="Times New Roman"/>
                <w:color w:val="000000" w:themeColor="text1"/>
              </w:rPr>
              <w:br/>
              <w:t>Email: chemical.asno@dfat.gov.au</w:t>
            </w:r>
          </w:p>
        </w:tc>
      </w:tr>
    </w:tbl>
    <w:p w14:paraId="384EF6F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4866794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9.     Thuốc lá nhai và thuốc lá hít/ Chewing tobacco and oral snuff</w:t>
      </w:r>
    </w:p>
    <w:p w14:paraId="1E46FD5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2"/>
        <w:gridCol w:w="7308"/>
      </w:tblGrid>
      <w:tr w:rsidR="00BE2BB4" w:rsidRPr="00BE2BB4" w14:paraId="50A50867"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2472ECEC"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67F7D12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Trường hợp lượng nhập khẩu thuốc lá nhai và thuốc lá hít quá 1,5 kg. </w:t>
            </w:r>
          </w:p>
          <w:p w14:paraId="2920BB70"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67C3767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Chewing tobacco and oral snuff if imported in quantities greater than 1.5 kilograms.</w:t>
            </w:r>
          </w:p>
        </w:tc>
      </w:tr>
      <w:tr w:rsidR="00BE2BB4" w:rsidRPr="00BE2BB4" w14:paraId="5309F6AB"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6402857"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Nhập khẩu hàng hoá/ Importing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658720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Để nhập khẩu các mặt hàng này bạn cần có giấy phép do Bộ trưởng phụ trách về Chính sách cạnh tranh và người tiêu dùng cấp.</w:t>
            </w:r>
          </w:p>
          <w:p w14:paraId="4A1BBAB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lastRenderedPageBreak/>
              <w:t> </w:t>
            </w:r>
          </w:p>
          <w:p w14:paraId="24D679C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To import these goods you need to seek written permission from the Minister responsible for Competition Policy and Consumer Affairs.</w:t>
            </w:r>
          </w:p>
        </w:tc>
      </w:tr>
      <w:tr w:rsidR="00BE2BB4" w:rsidRPr="00BE2BB4" w14:paraId="4EDF8554"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4048ED3D"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lastRenderedPageBreak/>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48C2254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Trung tâm Thông tin và Hỗ trợ Hải quan/ Customs Information and Support Centre:</w:t>
            </w:r>
          </w:p>
          <w:p w14:paraId="5B1E33F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br/>
              <w:t>Telephone: 1300 363 263</w:t>
            </w:r>
            <w:r w:rsidRPr="00BE2BB4">
              <w:rPr>
                <w:rFonts w:ascii="Times New Roman" w:eastAsia="Times New Roman" w:hAnsi="Times New Roman" w:cs="Times New Roman"/>
                <w:color w:val="000000" w:themeColor="text1"/>
              </w:rPr>
              <w:br/>
              <w:t>Email: information@customs.gov.au</w:t>
            </w:r>
          </w:p>
          <w:p w14:paraId="30BC9CF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Product Safety Hazard Response Branch</w:t>
            </w:r>
            <w:r w:rsidRPr="00BE2BB4">
              <w:rPr>
                <w:rFonts w:ascii="Times New Roman" w:eastAsia="Times New Roman" w:hAnsi="Times New Roman" w:cs="Times New Roman"/>
                <w:color w:val="000000" w:themeColor="text1"/>
              </w:rPr>
              <w:br/>
              <w:t>Australian Competition &amp; Consumer Commission</w:t>
            </w:r>
            <w:r w:rsidRPr="00BE2BB4">
              <w:rPr>
                <w:rFonts w:ascii="Times New Roman" w:eastAsia="Times New Roman" w:hAnsi="Times New Roman" w:cs="Times New Roman"/>
                <w:color w:val="000000" w:themeColor="text1"/>
              </w:rPr>
              <w:br/>
              <w:t>PO Box 3131</w:t>
            </w:r>
            <w:r w:rsidRPr="00BE2BB4">
              <w:rPr>
                <w:rFonts w:ascii="Times New Roman" w:eastAsia="Times New Roman" w:hAnsi="Times New Roman" w:cs="Times New Roman"/>
                <w:color w:val="000000" w:themeColor="text1"/>
              </w:rPr>
              <w:br/>
              <w:t>Canberra ACT 2601</w:t>
            </w:r>
            <w:r w:rsidRPr="00BE2BB4">
              <w:rPr>
                <w:rFonts w:ascii="Times New Roman" w:eastAsia="Times New Roman" w:hAnsi="Times New Roman" w:cs="Times New Roman"/>
                <w:color w:val="000000" w:themeColor="text1"/>
              </w:rPr>
              <w:br/>
              <w:t>Telephone: +61 2 6243 1064</w:t>
            </w:r>
            <w:r w:rsidRPr="00BE2BB4">
              <w:rPr>
                <w:rFonts w:ascii="Times New Roman" w:eastAsia="Times New Roman" w:hAnsi="Times New Roman" w:cs="Times New Roman"/>
                <w:color w:val="000000" w:themeColor="text1"/>
              </w:rPr>
              <w:br/>
              <w:t>Fax: +61 2 6243 1073</w:t>
            </w:r>
          </w:p>
        </w:tc>
      </w:tr>
    </w:tbl>
    <w:p w14:paraId="700AC52C"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683B2B2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i/>
          <w:iCs/>
          <w:color w:val="000000" w:themeColor="text1"/>
        </w:rPr>
        <w:t>10.   Bật lửa thuốc lá/ Cigarette lighters</w:t>
      </w:r>
    </w:p>
    <w:p w14:paraId="40F2A4D2"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tbl>
      <w:tblPr>
        <w:tblW w:w="100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2"/>
        <w:gridCol w:w="7308"/>
      </w:tblGrid>
      <w:tr w:rsidR="00BE2BB4" w:rsidRPr="00BE2BB4" w14:paraId="5982D4EE"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37A9F497"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Mô tả/ Description: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0E1918B4"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Bật lửa có thể nạp ga, có trị giá hải quan không quá 5 AUD, bật lửa dùng một lần và bật lửa lạ mắt, được thiết kế để châm thuốc lá, xì gà và tẩu.</w:t>
            </w:r>
          </w:p>
          <w:p w14:paraId="73D56EA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5E03F96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Refillable lighters with a customs value of AUD$5 or less, disposable lighters and novelty lighters that have been designed to light cigarettes, cigars and pipes.</w:t>
            </w:r>
          </w:p>
        </w:tc>
      </w:tr>
      <w:tr w:rsidR="00BE2BB4" w:rsidRPr="00BE2BB4" w14:paraId="7D1A2A8C"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0B2F8E5F"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Nhập khẩu hàng hoá/ Importing goods:</w:t>
            </w:r>
          </w:p>
        </w:tc>
        <w:tc>
          <w:tcPr>
            <w:tcW w:w="3600" w:type="pct"/>
            <w:tcBorders>
              <w:top w:val="outset" w:sz="6" w:space="0" w:color="auto"/>
              <w:left w:val="outset" w:sz="6" w:space="0" w:color="auto"/>
              <w:bottom w:val="outset" w:sz="6" w:space="0" w:color="auto"/>
              <w:right w:val="outset" w:sz="6" w:space="0" w:color="auto"/>
            </w:tcBorders>
            <w:vAlign w:val="bottom"/>
            <w:hideMark/>
          </w:tcPr>
          <w:p w14:paraId="3A75992B"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Nếu muốn nhập khẩu bật lửa cần phải nộp các tài liệu được nêu dưới đây cho Cơ quan Hải quan và Biên phòng:</w:t>
            </w:r>
          </w:p>
          <w:p w14:paraId="4C81EB79" w14:textId="77777777" w:rsidR="00BE2BB4" w:rsidRPr="00BE2BB4" w:rsidRDefault="00BE2BB4" w:rsidP="00BE2BB4">
            <w:pPr>
              <w:numPr>
                <w:ilvl w:val="0"/>
                <w:numId w:val="11"/>
              </w:numPr>
              <w:ind w:left="1080" w:right="360"/>
              <w:jc w:val="both"/>
              <w:rPr>
                <w:rFonts w:ascii="Times New Roman" w:eastAsia="Times New Roman" w:hAnsi="Times New Roman" w:cs="Times New Roman"/>
                <w:color w:val="000000" w:themeColor="text1"/>
              </w:rPr>
            </w:pPr>
          </w:p>
          <w:p w14:paraId="2F336D88" w14:textId="77777777" w:rsidR="00BE2BB4" w:rsidRPr="00BE2BB4" w:rsidRDefault="00BE2BB4" w:rsidP="00BE2BB4">
            <w:pPr>
              <w:numPr>
                <w:ilvl w:val="0"/>
                <w:numId w:val="11"/>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Bản cam kết nêu rõ đã đạt tiêu chuẩn và được cấp chứng chỉ American Standard 16 CFR 1210. Bạn phải có chứng chỉ đạt tiêu chuẩn từ nhà cung cấp hoặc từ một phòng kiểm định được công nhận của nước ngoài do tại Úc không có các thiết bị kiểm tra phù hợp hoặc phải có giấy phép do Bộ trưởng phụ trách về Chính sách cạnh tranh và người tiêu dùng cấp.</w:t>
            </w:r>
          </w:p>
          <w:p w14:paraId="62FDB57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3A26DBB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If you want to import a cigarette lighter you must provide Customs and Border Protection with the following documentation:</w:t>
            </w:r>
          </w:p>
          <w:p w14:paraId="7FC7B44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2B5BD57F" w14:textId="77777777" w:rsidR="00BE2BB4" w:rsidRPr="00BE2BB4" w:rsidRDefault="00BE2BB4" w:rsidP="00BE2BB4">
            <w:pPr>
              <w:numPr>
                <w:ilvl w:val="0"/>
                <w:numId w:val="12"/>
              </w:numPr>
              <w:ind w:left="1080" w:right="360"/>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A statutory declaration stating that a certificate of compliance, within the meaning of the American Standard 16 CFR 1210, has been issued. You must obtain a certificate of compliance from the supplier or from an appropriately recognised overseas testing laboratory, as there are no suitable testing facilities currently available in Australia, or written permission from the Minister responsible for Competition Policy and Consumer Affairs.</w:t>
            </w:r>
          </w:p>
        </w:tc>
      </w:tr>
      <w:tr w:rsidR="00BE2BB4" w:rsidRPr="00BE2BB4" w14:paraId="33D4C4D8"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6FDF2CA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lastRenderedPageBreak/>
              <w:t>Miễn trừ/ Exemption: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5FC0DCCE"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Khi tới Úc bằng đường hàng không hoặc đường biển, nếu bạn từ 18 tuổi trở lên và mang theo không quá 5 chiếc bật lửa thì bạn không cần phải xin giấy phép nhập khẩu.</w:t>
            </w:r>
          </w:p>
          <w:p w14:paraId="04E3B876"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 </w:t>
            </w:r>
          </w:p>
          <w:p w14:paraId="2F283061"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You do not need a permit to import up to five lighters where you are a passenger 18 years or older on a ship or aircraft entering Australia.</w:t>
            </w:r>
          </w:p>
        </w:tc>
      </w:tr>
      <w:tr w:rsidR="00BE2BB4" w:rsidRPr="00BE2BB4" w14:paraId="7418664B" w14:textId="77777777" w:rsidTr="00BE2BB4">
        <w:trPr>
          <w:tblCellSpacing w:w="0" w:type="dxa"/>
        </w:trPr>
        <w:tc>
          <w:tcPr>
            <w:tcW w:w="1350" w:type="pct"/>
            <w:tcBorders>
              <w:top w:val="outset" w:sz="6" w:space="0" w:color="auto"/>
              <w:left w:val="outset" w:sz="6" w:space="0" w:color="auto"/>
              <w:bottom w:val="outset" w:sz="6" w:space="0" w:color="auto"/>
              <w:right w:val="outset" w:sz="6" w:space="0" w:color="auto"/>
            </w:tcBorders>
            <w:vAlign w:val="bottom"/>
            <w:hideMark/>
          </w:tcPr>
          <w:p w14:paraId="04905083"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b/>
                <w:bCs/>
                <w:color w:val="000000" w:themeColor="text1"/>
              </w:rPr>
              <w:t>Thông tin thêm/ More information:</w:t>
            </w:r>
          </w:p>
        </w:tc>
        <w:tc>
          <w:tcPr>
            <w:tcW w:w="3600" w:type="pct"/>
            <w:tcBorders>
              <w:top w:val="outset" w:sz="6" w:space="0" w:color="auto"/>
              <w:left w:val="outset" w:sz="6" w:space="0" w:color="auto"/>
              <w:bottom w:val="outset" w:sz="6" w:space="0" w:color="auto"/>
              <w:right w:val="outset" w:sz="6" w:space="0" w:color="auto"/>
            </w:tcBorders>
            <w:vAlign w:val="bottom"/>
            <w:hideMark/>
          </w:tcPr>
          <w:p w14:paraId="2F6D745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Trung tâm Thông tin và Hỗ trợ Hải quan/ Customs Information and Support Centre:</w:t>
            </w:r>
          </w:p>
          <w:p w14:paraId="15157478"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br/>
              <w:t>Telephone: 1300 363 263</w:t>
            </w:r>
            <w:r w:rsidRPr="00BE2BB4">
              <w:rPr>
                <w:rFonts w:ascii="Times New Roman" w:eastAsia="Times New Roman" w:hAnsi="Times New Roman" w:cs="Times New Roman"/>
                <w:color w:val="000000" w:themeColor="text1"/>
              </w:rPr>
              <w:br/>
              <w:t>Email: information@customs.gov.au</w:t>
            </w:r>
          </w:p>
          <w:p w14:paraId="7321D5EA" w14:textId="77777777" w:rsidR="00BE2BB4" w:rsidRPr="00BE2BB4" w:rsidRDefault="00BE2BB4" w:rsidP="00BE2BB4">
            <w:pPr>
              <w:jc w:val="both"/>
              <w:rPr>
                <w:rFonts w:ascii="Times New Roman" w:eastAsia="Times New Roman" w:hAnsi="Times New Roman" w:cs="Times New Roman"/>
                <w:color w:val="000000" w:themeColor="text1"/>
              </w:rPr>
            </w:pPr>
            <w:r w:rsidRPr="00BE2BB4">
              <w:rPr>
                <w:rFonts w:ascii="Times New Roman" w:eastAsia="Times New Roman" w:hAnsi="Times New Roman" w:cs="Times New Roman"/>
                <w:color w:val="000000" w:themeColor="text1"/>
              </w:rPr>
              <w:t>Product Safety Hazard Response Branch</w:t>
            </w:r>
            <w:r w:rsidRPr="00BE2BB4">
              <w:rPr>
                <w:rFonts w:ascii="Times New Roman" w:eastAsia="Times New Roman" w:hAnsi="Times New Roman" w:cs="Times New Roman"/>
                <w:color w:val="000000" w:themeColor="text1"/>
              </w:rPr>
              <w:br/>
              <w:t>Australian Competition &amp; Consumer Commission</w:t>
            </w:r>
            <w:r w:rsidRPr="00BE2BB4">
              <w:rPr>
                <w:rFonts w:ascii="Times New Roman" w:eastAsia="Times New Roman" w:hAnsi="Times New Roman" w:cs="Times New Roman"/>
                <w:color w:val="000000" w:themeColor="text1"/>
              </w:rPr>
              <w:br/>
              <w:t>PO Box 3131</w:t>
            </w:r>
            <w:r w:rsidRPr="00BE2BB4">
              <w:rPr>
                <w:rFonts w:ascii="Times New Roman" w:eastAsia="Times New Roman" w:hAnsi="Times New Roman" w:cs="Times New Roman"/>
                <w:color w:val="000000" w:themeColor="text1"/>
              </w:rPr>
              <w:br/>
              <w:t>Canberra ACT 2601</w:t>
            </w:r>
            <w:r w:rsidRPr="00BE2BB4">
              <w:rPr>
                <w:rFonts w:ascii="Times New Roman" w:eastAsia="Times New Roman" w:hAnsi="Times New Roman" w:cs="Times New Roman"/>
                <w:color w:val="000000" w:themeColor="text1"/>
              </w:rPr>
              <w:br/>
              <w:t>Telephone: +61 2 6243 1064</w:t>
            </w:r>
            <w:r w:rsidRPr="00BE2BB4">
              <w:rPr>
                <w:rFonts w:ascii="Times New Roman" w:eastAsia="Times New Roman" w:hAnsi="Times New Roman" w:cs="Times New Roman"/>
                <w:color w:val="000000" w:themeColor="text1"/>
              </w:rPr>
              <w:br/>
              <w:t>Fax: +61 2 6243 1073</w:t>
            </w:r>
          </w:p>
        </w:tc>
      </w:tr>
    </w:tbl>
    <w:p w14:paraId="671947DA" w14:textId="77777777" w:rsidR="00BE2BB4" w:rsidRPr="00BE2BB4" w:rsidRDefault="00BE2BB4" w:rsidP="00BE2BB4">
      <w:pPr>
        <w:jc w:val="both"/>
        <w:rPr>
          <w:rFonts w:ascii="Times New Roman" w:eastAsia="Times New Roman" w:hAnsi="Times New Roman" w:cs="Times New Roman"/>
          <w:color w:val="000000" w:themeColor="text1"/>
        </w:rPr>
      </w:pPr>
    </w:p>
    <w:p w14:paraId="5494F8AF" w14:textId="77777777" w:rsidR="00057664" w:rsidRPr="00BE2BB4" w:rsidRDefault="00057664" w:rsidP="00BE2BB4">
      <w:pPr>
        <w:jc w:val="both"/>
        <w:rPr>
          <w:rFonts w:ascii="Times New Roman" w:hAnsi="Times New Roman" w:cs="Times New Roman"/>
          <w:color w:val="000000" w:themeColor="text1"/>
        </w:rPr>
      </w:pPr>
    </w:p>
    <w:sectPr w:rsidR="00057664" w:rsidRPr="00BE2B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349F"/>
    <w:multiLevelType w:val="multilevel"/>
    <w:tmpl w:val="EA8EE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66DEC"/>
    <w:multiLevelType w:val="multilevel"/>
    <w:tmpl w:val="AC24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956E4"/>
    <w:multiLevelType w:val="multilevel"/>
    <w:tmpl w:val="66D2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534A0"/>
    <w:multiLevelType w:val="multilevel"/>
    <w:tmpl w:val="3492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9911C4"/>
    <w:multiLevelType w:val="multilevel"/>
    <w:tmpl w:val="9F3C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9B77F8"/>
    <w:multiLevelType w:val="multilevel"/>
    <w:tmpl w:val="4C0C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2218DC"/>
    <w:multiLevelType w:val="multilevel"/>
    <w:tmpl w:val="D3BC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9D50C2"/>
    <w:multiLevelType w:val="multilevel"/>
    <w:tmpl w:val="ABA2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6C3BED"/>
    <w:multiLevelType w:val="multilevel"/>
    <w:tmpl w:val="6BF4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87201F"/>
    <w:multiLevelType w:val="multilevel"/>
    <w:tmpl w:val="0E4A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131EA3"/>
    <w:multiLevelType w:val="multilevel"/>
    <w:tmpl w:val="F7563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877E91"/>
    <w:multiLevelType w:val="multilevel"/>
    <w:tmpl w:val="88B0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0295959">
    <w:abstractNumId w:val="2"/>
  </w:num>
  <w:num w:numId="2" w16cid:durableId="856314327">
    <w:abstractNumId w:val="11"/>
  </w:num>
  <w:num w:numId="3" w16cid:durableId="1824851029">
    <w:abstractNumId w:val="7"/>
  </w:num>
  <w:num w:numId="4" w16cid:durableId="1504586634">
    <w:abstractNumId w:val="0"/>
  </w:num>
  <w:num w:numId="5" w16cid:durableId="274364603">
    <w:abstractNumId w:val="1"/>
  </w:num>
  <w:num w:numId="6" w16cid:durableId="56249360">
    <w:abstractNumId w:val="10"/>
  </w:num>
  <w:num w:numId="7" w16cid:durableId="1156918025">
    <w:abstractNumId w:val="6"/>
  </w:num>
  <w:num w:numId="8" w16cid:durableId="779837950">
    <w:abstractNumId w:val="4"/>
  </w:num>
  <w:num w:numId="9" w16cid:durableId="472256010">
    <w:abstractNumId w:val="9"/>
  </w:num>
  <w:num w:numId="10" w16cid:durableId="1302540476">
    <w:abstractNumId w:val="8"/>
  </w:num>
  <w:num w:numId="11" w16cid:durableId="1588076522">
    <w:abstractNumId w:val="3"/>
  </w:num>
  <w:num w:numId="12" w16cid:durableId="394668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BB4"/>
    <w:rsid w:val="00057664"/>
    <w:rsid w:val="00BE2BB4"/>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48D6"/>
  <w15:chartTrackingRefBased/>
  <w15:docId w15:val="{85E6025E-73D0-4C4C-9829-14E9C782A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E2BB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BB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E2BB4"/>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BE2BB4"/>
    <w:rPr>
      <w:i/>
      <w:iCs/>
    </w:rPr>
  </w:style>
  <w:style w:type="character" w:styleId="Strong">
    <w:name w:val="Strong"/>
    <w:basedOn w:val="DefaultParagraphFont"/>
    <w:uiPriority w:val="22"/>
    <w:qFormat/>
    <w:rsid w:val="00BE2BB4"/>
    <w:rPr>
      <w:b/>
      <w:bCs/>
    </w:rPr>
  </w:style>
  <w:style w:type="character" w:styleId="Hyperlink">
    <w:name w:val="Hyperlink"/>
    <w:basedOn w:val="DefaultParagraphFont"/>
    <w:uiPriority w:val="99"/>
    <w:semiHidden/>
    <w:unhideWhenUsed/>
    <w:rsid w:val="00BE2B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341582">
      <w:bodyDiv w:val="1"/>
      <w:marLeft w:val="0"/>
      <w:marRight w:val="0"/>
      <w:marTop w:val="0"/>
      <w:marBottom w:val="0"/>
      <w:divBdr>
        <w:top w:val="none" w:sz="0" w:space="0" w:color="auto"/>
        <w:left w:val="none" w:sz="0" w:space="0" w:color="auto"/>
        <w:bottom w:val="none" w:sz="0" w:space="0" w:color="auto"/>
        <w:right w:val="none" w:sz="0" w:space="0" w:color="auto"/>
      </w:divBdr>
      <w:divsChild>
        <w:div w:id="1227037047">
          <w:marLeft w:val="0"/>
          <w:marRight w:val="0"/>
          <w:marTop w:val="0"/>
          <w:marBottom w:val="225"/>
          <w:divBdr>
            <w:top w:val="none" w:sz="0" w:space="0" w:color="auto"/>
            <w:left w:val="none" w:sz="0" w:space="0" w:color="auto"/>
            <w:bottom w:val="none" w:sz="0" w:space="0" w:color="auto"/>
            <w:right w:val="none" w:sz="0" w:space="0" w:color="auto"/>
          </w:divBdr>
        </w:div>
        <w:div w:id="1770420573">
          <w:marLeft w:val="0"/>
          <w:marRight w:val="0"/>
          <w:marTop w:val="0"/>
          <w:marBottom w:val="150"/>
          <w:divBdr>
            <w:top w:val="none" w:sz="0" w:space="0" w:color="auto"/>
            <w:left w:val="none" w:sz="0" w:space="0" w:color="auto"/>
            <w:bottom w:val="none" w:sz="0" w:space="0" w:color="auto"/>
            <w:right w:val="none" w:sz="0" w:space="0" w:color="auto"/>
          </w:divBdr>
        </w:div>
        <w:div w:id="2139489280">
          <w:marLeft w:val="0"/>
          <w:marRight w:val="0"/>
          <w:marTop w:val="0"/>
          <w:marBottom w:val="300"/>
          <w:divBdr>
            <w:top w:val="none" w:sz="0" w:space="0" w:color="auto"/>
            <w:left w:val="none" w:sz="0" w:space="0" w:color="auto"/>
            <w:bottom w:val="none" w:sz="0" w:space="0" w:color="auto"/>
            <w:right w:val="none" w:sz="0" w:space="0" w:color="auto"/>
          </w:divBdr>
        </w:div>
        <w:div w:id="154613463">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rmation@customs.gov.a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2621</Words>
  <Characters>14942</Characters>
  <Application>Microsoft Office Word</Application>
  <DocSecurity>0</DocSecurity>
  <Lines>124</Lines>
  <Paragraphs>35</Paragraphs>
  <ScaleCrop>false</ScaleCrop>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2022-09-18T15:45:00Z</dcterms:created>
  <dcterms:modified xsi:type="dcterms:W3CDTF">2022-09-18T15:45:00Z</dcterms:modified>
</cp:coreProperties>
</file>