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2B5E5" w14:textId="4C3A2F08" w:rsidR="007C5C8A" w:rsidRPr="007C5C8A" w:rsidRDefault="007C5C8A" w:rsidP="007A79C1">
      <w:pPr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C5C8A">
        <w:rPr>
          <w:rFonts w:ascii="Times New Roman" w:hAnsi="Times New Roman" w:cs="Times New Roman"/>
          <w:b/>
          <w:sz w:val="26"/>
          <w:szCs w:val="26"/>
        </w:rPr>
        <w:t>TÌNH HÌNH XUẤT KHẨU HẠT TIÊU VÀO THỔ NHĨ KỲ TRONG QUÝ 3/2025</w:t>
      </w:r>
    </w:p>
    <w:p w14:paraId="0FDF7B08" w14:textId="06353E5C" w:rsidR="00DB2087" w:rsidRPr="007C5C8A" w:rsidRDefault="00DB2087" w:rsidP="007C5C8A">
      <w:pPr>
        <w:tabs>
          <w:tab w:val="left" w:pos="567"/>
        </w:tabs>
        <w:autoSpaceDE w:val="0"/>
        <w:autoSpaceDN w:val="0"/>
        <w:adjustRightInd w:val="0"/>
        <w:spacing w:after="0" w:line="288" w:lineRule="auto"/>
        <w:ind w:left="27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4DC0E5B6" w14:textId="47980B62" w:rsidR="007C5C8A" w:rsidRPr="00A64939" w:rsidRDefault="006348B7" w:rsidP="007C5C8A">
      <w:pPr>
        <w:pStyle w:val="ListParagraph"/>
        <w:autoSpaceDE w:val="0"/>
        <w:autoSpaceDN w:val="0"/>
        <w:adjustRightInd w:val="0"/>
        <w:spacing w:after="0" w:line="288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Trong bối cảnh chung, 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Việt Nam vẫn là quốc gia có lượng xuất khẩu lớn nhất về mặt hàng này vào Thổ Nhĩ Kỳ với </w:t>
      </w:r>
      <w:r w:rsidR="007C5C8A" w:rsidRPr="00A64939">
        <w:rPr>
          <w:rFonts w:ascii="Times New Roman" w:hAnsi="Times New Roman" w:cs="Times New Roman"/>
          <w:sz w:val="26"/>
          <w:szCs w:val="26"/>
        </w:rPr>
        <w:t xml:space="preserve">2,62 nghìn 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tấn đạt kim ngạch </w:t>
      </w:r>
      <w:r w:rsidR="007C5C8A" w:rsidRPr="00A64939">
        <w:rPr>
          <w:rFonts w:ascii="Times New Roman" w:hAnsi="Times New Roman" w:cs="Times New Roman"/>
          <w:sz w:val="26"/>
          <w:szCs w:val="26"/>
        </w:rPr>
        <w:t>6,8 triệu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USD, </w:t>
      </w:r>
      <w:r w:rsidR="007C5C8A" w:rsidRPr="00A64939">
        <w:rPr>
          <w:rFonts w:ascii="Times New Roman" w:hAnsi="Times New Roman" w:cs="Times New Roman"/>
          <w:sz w:val="26"/>
          <w:szCs w:val="26"/>
        </w:rPr>
        <w:t>tăng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C5C8A" w:rsidRPr="00A64939">
        <w:rPr>
          <w:rFonts w:ascii="Times New Roman" w:hAnsi="Times New Roman" w:cs="Times New Roman"/>
          <w:sz w:val="26"/>
          <w:szCs w:val="26"/>
        </w:rPr>
        <w:t>nhẹ 0,9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% về lượng </w:t>
      </w:r>
      <w:r w:rsidR="007C5C8A" w:rsidRPr="00A64939">
        <w:rPr>
          <w:rFonts w:ascii="Times New Roman" w:hAnsi="Times New Roman" w:cs="Times New Roman"/>
          <w:sz w:val="26"/>
          <w:szCs w:val="26"/>
        </w:rPr>
        <w:t>và 12,1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% về giá trị </w:t>
      </w:r>
      <w:r w:rsidR="007C5C8A" w:rsidRPr="00A64939">
        <w:rPr>
          <w:rFonts w:ascii="Times New Roman" w:hAnsi="Times New Roman" w:cs="Times New Roman"/>
          <w:sz w:val="26"/>
          <w:szCs w:val="26"/>
        </w:rPr>
        <w:t>đưa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thị phần giá trị xuất khẩu vào Thổ Nhĩ Kỳ lên </w:t>
      </w:r>
      <w:r w:rsidR="007C5C8A" w:rsidRPr="00A64939">
        <w:rPr>
          <w:rFonts w:ascii="Times New Roman" w:hAnsi="Times New Roman" w:cs="Times New Roman"/>
          <w:sz w:val="26"/>
          <w:szCs w:val="26"/>
        </w:rPr>
        <w:t>66,8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% </w:t>
      </w:r>
      <w:r w:rsidR="007C5C8A" w:rsidRPr="00A64939">
        <w:rPr>
          <w:rFonts w:ascii="Times New Roman" w:hAnsi="Times New Roman" w:cs="Times New Roman"/>
          <w:sz w:val="26"/>
          <w:szCs w:val="26"/>
        </w:rPr>
        <w:t xml:space="preserve">trong </w:t>
      </w:r>
      <w:r w:rsidR="007C5C8A">
        <w:rPr>
          <w:rFonts w:ascii="Times New Roman" w:hAnsi="Times New Roman" w:cs="Times New Roman"/>
          <w:sz w:val="26"/>
          <w:szCs w:val="26"/>
        </w:rPr>
        <w:t>8</w:t>
      </w:r>
      <w:r w:rsidR="007C5C8A" w:rsidRPr="00A64939">
        <w:rPr>
          <w:rFonts w:ascii="Times New Roman" w:hAnsi="Times New Roman" w:cs="Times New Roman"/>
          <w:sz w:val="26"/>
          <w:szCs w:val="26"/>
        </w:rPr>
        <w:t xml:space="preserve"> tháng đầu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năm nay.</w:t>
      </w:r>
      <w:proofErr w:type="gramEnd"/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Trong khi đó, kim ngạch xuất khẩu tiêu của Bờ-ra-xin vào Thổ Nhĩ Kỳ </w:t>
      </w:r>
      <w:r w:rsidR="007C5C8A" w:rsidRPr="00A64939">
        <w:rPr>
          <w:rFonts w:ascii="Times New Roman" w:hAnsi="Times New Roman" w:cs="Times New Roman"/>
          <w:sz w:val="26"/>
          <w:szCs w:val="26"/>
        </w:rPr>
        <w:t>có xu hướng tăng trở lại trong cùng giai đoạn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với </w:t>
      </w:r>
      <w:r w:rsidR="007C5C8A" w:rsidRPr="00A64939">
        <w:rPr>
          <w:rFonts w:ascii="Times New Roman" w:hAnsi="Times New Roman" w:cs="Times New Roman"/>
          <w:sz w:val="26"/>
          <w:szCs w:val="26"/>
        </w:rPr>
        <w:t>827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tấn trị giá</w:t>
      </w:r>
      <w:r w:rsidR="007C5C8A" w:rsidRPr="00A64939">
        <w:rPr>
          <w:rFonts w:ascii="Times New Roman" w:hAnsi="Times New Roman" w:cs="Times New Roman"/>
          <w:sz w:val="26"/>
          <w:szCs w:val="26"/>
        </w:rPr>
        <w:t xml:space="preserve"> hơn 2,4 triệu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USD, </w:t>
      </w:r>
      <w:r w:rsidR="007C5C8A" w:rsidRPr="00A64939">
        <w:rPr>
          <w:rFonts w:ascii="Times New Roman" w:hAnsi="Times New Roman" w:cs="Times New Roman"/>
          <w:sz w:val="26"/>
          <w:szCs w:val="26"/>
        </w:rPr>
        <w:t>tăng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C5C8A" w:rsidRPr="00A64939">
        <w:rPr>
          <w:rFonts w:ascii="Times New Roman" w:hAnsi="Times New Roman" w:cs="Times New Roman"/>
          <w:sz w:val="26"/>
          <w:szCs w:val="26"/>
        </w:rPr>
        <w:t>9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7C5C8A" w:rsidRPr="00A64939">
        <w:rPr>
          <w:rFonts w:ascii="Times New Roman" w:hAnsi="Times New Roman" w:cs="Times New Roman"/>
          <w:sz w:val="26"/>
          <w:szCs w:val="26"/>
        </w:rPr>
        <w:t>5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% về lượng và </w:t>
      </w:r>
      <w:r w:rsidR="007C5C8A" w:rsidRPr="00A64939">
        <w:rPr>
          <w:rFonts w:ascii="Times New Roman" w:hAnsi="Times New Roman" w:cs="Times New Roman"/>
          <w:sz w:val="26"/>
          <w:szCs w:val="26"/>
        </w:rPr>
        <w:t>25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7C5C8A" w:rsidRPr="00A64939">
        <w:rPr>
          <w:rFonts w:ascii="Times New Roman" w:hAnsi="Times New Roman" w:cs="Times New Roman"/>
          <w:sz w:val="26"/>
          <w:szCs w:val="26"/>
        </w:rPr>
        <w:t>3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% về giá trị, chiếm </w:t>
      </w:r>
      <w:r w:rsidR="007C5C8A" w:rsidRPr="00A64939">
        <w:rPr>
          <w:rFonts w:ascii="Times New Roman" w:hAnsi="Times New Roman" w:cs="Times New Roman"/>
          <w:sz w:val="26"/>
          <w:szCs w:val="26"/>
        </w:rPr>
        <w:t>24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7C5C8A" w:rsidRPr="00A64939">
        <w:rPr>
          <w:rFonts w:ascii="Times New Roman" w:hAnsi="Times New Roman" w:cs="Times New Roman"/>
          <w:sz w:val="26"/>
          <w:szCs w:val="26"/>
        </w:rPr>
        <w:t>2</w:t>
      </w:r>
      <w:r w:rsidR="007C5C8A" w:rsidRPr="00A64939">
        <w:rPr>
          <w:rFonts w:ascii="Times New Roman" w:hAnsi="Times New Roman" w:cs="Times New Roman"/>
          <w:sz w:val="26"/>
          <w:szCs w:val="26"/>
          <w:lang w:val="vi-VN"/>
        </w:rPr>
        <w:t>% thị phần xuất khẩu tiêu vào nước này.</w:t>
      </w:r>
      <w:r w:rsidR="007C5C8A" w:rsidRPr="00A64939">
        <w:rPr>
          <w:rFonts w:ascii="Times New Roman" w:hAnsi="Times New Roman" w:cs="Times New Roman"/>
          <w:sz w:val="26"/>
          <w:szCs w:val="26"/>
        </w:rPr>
        <w:t xml:space="preserve"> Nguyên nhân là do giá tiêu năm nay liên tục lập đỉnh mới khiến giá trị nhập khẩu tăng cao.</w:t>
      </w:r>
    </w:p>
    <w:p w14:paraId="36ED6D06" w14:textId="1D641E45" w:rsidR="00E531AD" w:rsidRDefault="00B67959" w:rsidP="007A79C1">
      <w:pPr>
        <w:pStyle w:val="ListParagraph"/>
        <w:autoSpaceDE w:val="0"/>
        <w:autoSpaceDN w:val="0"/>
        <w:adjustRightInd w:val="0"/>
        <w:spacing w:after="0" w:line="288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Theo số liệu của Viện Thống kê Thổ Nhĩ Kỳ </w:t>
      </w:r>
      <w:r w:rsidR="00551A2B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(TUIK) </w:t>
      </w:r>
      <w:r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công bố, </w:t>
      </w:r>
      <w:r w:rsidR="008C5625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trong </w:t>
      </w:r>
      <w:r w:rsidR="001742C1" w:rsidRPr="00A64939">
        <w:rPr>
          <w:rFonts w:ascii="Times New Roman" w:hAnsi="Times New Roman" w:cs="Times New Roman"/>
          <w:sz w:val="26"/>
          <w:szCs w:val="26"/>
          <w:lang w:val="vi-VN"/>
        </w:rPr>
        <w:t>7</w:t>
      </w:r>
      <w:r w:rsidR="008C5625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tháng </w:t>
      </w:r>
      <w:r w:rsidR="00E03BA1" w:rsidRPr="00A64939">
        <w:rPr>
          <w:rFonts w:ascii="Times New Roman" w:hAnsi="Times New Roman" w:cs="Times New Roman"/>
          <w:sz w:val="26"/>
          <w:szCs w:val="26"/>
          <w:lang w:val="vi-VN"/>
        </w:rPr>
        <w:t>năm 202</w:t>
      </w:r>
      <w:r w:rsidR="00887D80" w:rsidRPr="00A64939">
        <w:rPr>
          <w:rFonts w:ascii="Times New Roman" w:hAnsi="Times New Roman" w:cs="Times New Roman"/>
          <w:sz w:val="26"/>
          <w:szCs w:val="26"/>
        </w:rPr>
        <w:t>5</w:t>
      </w:r>
      <w:r w:rsidR="004451B0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, Thổ Nhĩ Kỳ tổng cộng nhập </w:t>
      </w:r>
      <w:r w:rsidR="00CA57B3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khẩu </w:t>
      </w:r>
      <w:r w:rsidR="00E67438" w:rsidRPr="00A64939">
        <w:rPr>
          <w:rFonts w:ascii="Times New Roman" w:hAnsi="Times New Roman" w:cs="Times New Roman"/>
          <w:sz w:val="26"/>
          <w:szCs w:val="26"/>
        </w:rPr>
        <w:t xml:space="preserve">xấp xỉ </w:t>
      </w:r>
      <w:r w:rsidR="00917794" w:rsidRPr="00A64939">
        <w:rPr>
          <w:rFonts w:ascii="Times New Roman" w:hAnsi="Times New Roman" w:cs="Times New Roman"/>
          <w:sz w:val="26"/>
          <w:szCs w:val="26"/>
        </w:rPr>
        <w:t>3,7</w:t>
      </w:r>
      <w:r w:rsidR="00E67438" w:rsidRPr="00A64939">
        <w:rPr>
          <w:rFonts w:ascii="Times New Roman" w:hAnsi="Times New Roman" w:cs="Times New Roman"/>
          <w:sz w:val="26"/>
          <w:szCs w:val="26"/>
        </w:rPr>
        <w:t xml:space="preserve"> nghìn</w:t>
      </w:r>
      <w:r w:rsidR="004451B0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tấn hạt tiêu đen (HS 090411000000 – Hạt tiêu đen, chưa nghiền hoặc xay) trị</w:t>
      </w:r>
      <w:r w:rsidR="00487CC0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giá</w:t>
      </w:r>
      <w:r w:rsidR="00917794" w:rsidRPr="00A64939">
        <w:rPr>
          <w:rFonts w:ascii="Times New Roman" w:hAnsi="Times New Roman" w:cs="Times New Roman"/>
          <w:sz w:val="26"/>
          <w:szCs w:val="26"/>
        </w:rPr>
        <w:t xml:space="preserve"> xấp xỉ 10,2 </w:t>
      </w:r>
      <w:r w:rsidR="00D62548" w:rsidRPr="00A64939">
        <w:rPr>
          <w:rFonts w:ascii="Times New Roman" w:hAnsi="Times New Roman" w:cs="Times New Roman"/>
          <w:sz w:val="26"/>
          <w:szCs w:val="26"/>
          <w:lang w:val="vi-VN"/>
        </w:rPr>
        <w:t>triệu</w:t>
      </w:r>
      <w:r w:rsidR="004451B0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USD, </w:t>
      </w:r>
      <w:r w:rsidR="00917794" w:rsidRPr="00A64939">
        <w:rPr>
          <w:rFonts w:ascii="Times New Roman" w:hAnsi="Times New Roman" w:cs="Times New Roman"/>
          <w:sz w:val="26"/>
          <w:szCs w:val="26"/>
        </w:rPr>
        <w:t>giảm</w:t>
      </w:r>
      <w:r w:rsidR="003C22B6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67438" w:rsidRPr="00A64939">
        <w:rPr>
          <w:rFonts w:ascii="Times New Roman" w:hAnsi="Times New Roman" w:cs="Times New Roman"/>
          <w:sz w:val="26"/>
          <w:szCs w:val="26"/>
        </w:rPr>
        <w:t>1</w:t>
      </w:r>
      <w:r w:rsidR="00917794" w:rsidRPr="00A64939">
        <w:rPr>
          <w:rFonts w:ascii="Times New Roman" w:hAnsi="Times New Roman" w:cs="Times New Roman"/>
          <w:sz w:val="26"/>
          <w:szCs w:val="26"/>
        </w:rPr>
        <w:t>0</w:t>
      </w:r>
      <w:r w:rsidR="003C22B6" w:rsidRPr="00A64939">
        <w:rPr>
          <w:rFonts w:ascii="Times New Roman" w:hAnsi="Times New Roman" w:cs="Times New Roman"/>
          <w:sz w:val="26"/>
          <w:szCs w:val="26"/>
        </w:rPr>
        <w:t>,</w:t>
      </w:r>
      <w:r w:rsidR="00917794" w:rsidRPr="00A64939">
        <w:rPr>
          <w:rFonts w:ascii="Times New Roman" w:hAnsi="Times New Roman" w:cs="Times New Roman"/>
          <w:sz w:val="26"/>
          <w:szCs w:val="26"/>
        </w:rPr>
        <w:t>2</w:t>
      </w:r>
      <w:r w:rsidR="00D62548" w:rsidRPr="00A64939">
        <w:rPr>
          <w:rFonts w:ascii="Times New Roman" w:hAnsi="Times New Roman" w:cs="Times New Roman"/>
          <w:sz w:val="26"/>
          <w:szCs w:val="26"/>
          <w:lang w:val="vi-VN"/>
        </w:rPr>
        <w:t>%</w:t>
      </w:r>
      <w:r w:rsidR="00EE413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về lượ</w:t>
      </w:r>
      <w:r w:rsidR="00F57FD5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ng và </w:t>
      </w:r>
      <w:r w:rsidR="00917794" w:rsidRPr="00A64939">
        <w:rPr>
          <w:rFonts w:ascii="Times New Roman" w:hAnsi="Times New Roman" w:cs="Times New Roman"/>
          <w:sz w:val="26"/>
          <w:szCs w:val="26"/>
        </w:rPr>
        <w:t>tăng 9</w:t>
      </w:r>
      <w:r w:rsidR="003C22B6" w:rsidRPr="00A64939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917794" w:rsidRPr="00A64939">
        <w:rPr>
          <w:rFonts w:ascii="Times New Roman" w:hAnsi="Times New Roman" w:cs="Times New Roman"/>
          <w:sz w:val="26"/>
          <w:szCs w:val="26"/>
        </w:rPr>
        <w:t>6</w:t>
      </w:r>
      <w:r w:rsidR="008C7165" w:rsidRPr="00A64939">
        <w:rPr>
          <w:rFonts w:ascii="Times New Roman" w:hAnsi="Times New Roman" w:cs="Times New Roman"/>
          <w:sz w:val="26"/>
          <w:szCs w:val="26"/>
          <w:lang w:val="vi-VN"/>
        </w:rPr>
        <w:t>%</w:t>
      </w:r>
      <w:r w:rsidR="00EE413A" w:rsidRPr="00A64939">
        <w:rPr>
          <w:rFonts w:ascii="Times New Roman" w:hAnsi="Times New Roman" w:cs="Times New Roman"/>
          <w:sz w:val="26"/>
          <w:szCs w:val="26"/>
          <w:lang w:val="vi-VN"/>
        </w:rPr>
        <w:t xml:space="preserve"> về giá trị</w:t>
      </w:r>
      <w:r w:rsidR="00977A1E" w:rsidRPr="00A6493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24E9EBC0" w14:textId="77777777" w:rsidR="006348B7" w:rsidRPr="00A64939" w:rsidRDefault="006348B7" w:rsidP="007A79C1">
      <w:pPr>
        <w:pStyle w:val="ListParagraph"/>
        <w:autoSpaceDE w:val="0"/>
        <w:autoSpaceDN w:val="0"/>
        <w:adjustRightInd w:val="0"/>
        <w:spacing w:after="0" w:line="288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</w:p>
    <w:p w14:paraId="584343A0" w14:textId="6C9C0F9E" w:rsidR="001D39AA" w:rsidRDefault="00083808" w:rsidP="001D39AA">
      <w:pPr>
        <w:tabs>
          <w:tab w:val="left" w:pos="6091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4939">
        <w:rPr>
          <w:rFonts w:ascii="Times New Roman" w:hAnsi="Times New Roman" w:cs="Times New Roman"/>
          <w:b/>
          <w:sz w:val="26"/>
          <w:szCs w:val="26"/>
          <w:lang w:val="vi-VN"/>
        </w:rPr>
        <w:t xml:space="preserve">Nhập khẩu hạt tiêu đen vào Thổ Nhĩ Kỳ </w:t>
      </w:r>
      <w:r w:rsidR="001D39AA" w:rsidRPr="00A64939">
        <w:rPr>
          <w:rFonts w:ascii="Times New Roman" w:hAnsi="Times New Roman" w:cs="Times New Roman"/>
          <w:b/>
          <w:sz w:val="26"/>
          <w:szCs w:val="26"/>
          <w:lang w:val="vi-VN"/>
        </w:rPr>
        <w:t>7</w:t>
      </w:r>
      <w:r w:rsidRPr="00A64939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tháng </w:t>
      </w:r>
      <w:r w:rsidR="006B39EA" w:rsidRPr="00A64939">
        <w:rPr>
          <w:rFonts w:ascii="Times New Roman" w:hAnsi="Times New Roman" w:cs="Times New Roman"/>
          <w:b/>
          <w:sz w:val="26"/>
          <w:szCs w:val="26"/>
          <w:lang w:val="vi-VN"/>
        </w:rPr>
        <w:t>năm 202</w:t>
      </w:r>
      <w:r w:rsidR="00CB70DD" w:rsidRPr="00A64939">
        <w:rPr>
          <w:rFonts w:ascii="Times New Roman" w:hAnsi="Times New Roman" w:cs="Times New Roman"/>
          <w:b/>
          <w:sz w:val="26"/>
          <w:szCs w:val="26"/>
        </w:rPr>
        <w:t>5</w:t>
      </w:r>
    </w:p>
    <w:p w14:paraId="3A101F67" w14:textId="77777777" w:rsidR="006348B7" w:rsidRPr="00A64939" w:rsidRDefault="006348B7" w:rsidP="001D39AA">
      <w:pPr>
        <w:tabs>
          <w:tab w:val="left" w:pos="6091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</w:p>
    <w:tbl>
      <w:tblPr>
        <w:tblW w:w="880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09"/>
        <w:gridCol w:w="1701"/>
        <w:gridCol w:w="992"/>
        <w:gridCol w:w="1418"/>
        <w:gridCol w:w="992"/>
        <w:gridCol w:w="992"/>
        <w:gridCol w:w="1039"/>
        <w:gridCol w:w="960"/>
      </w:tblGrid>
      <w:tr w:rsidR="001D39AA" w:rsidRPr="00A64939" w14:paraId="39B37609" w14:textId="77777777" w:rsidTr="001D39AA">
        <w:trPr>
          <w:trHeight w:val="397"/>
        </w:trPr>
        <w:tc>
          <w:tcPr>
            <w:tcW w:w="709" w:type="dxa"/>
            <w:vMerge w:val="restart"/>
            <w:vAlign w:val="center"/>
            <w:hideMark/>
          </w:tcPr>
          <w:p w14:paraId="1661D0D4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1701" w:type="dxa"/>
            <w:vMerge w:val="restart"/>
            <w:noWrap/>
            <w:vAlign w:val="center"/>
            <w:hideMark/>
          </w:tcPr>
          <w:p w14:paraId="419518E7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nước</w:t>
            </w:r>
          </w:p>
        </w:tc>
        <w:tc>
          <w:tcPr>
            <w:tcW w:w="2410" w:type="dxa"/>
            <w:gridSpan w:val="2"/>
            <w:vAlign w:val="center"/>
            <w:hideMark/>
          </w:tcPr>
          <w:p w14:paraId="7D5BD3DB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 tháng đầu năm 2025</w:t>
            </w:r>
          </w:p>
        </w:tc>
        <w:tc>
          <w:tcPr>
            <w:tcW w:w="1984" w:type="dxa"/>
            <w:gridSpan w:val="2"/>
            <w:vAlign w:val="center"/>
            <w:hideMark/>
          </w:tcPr>
          <w:p w14:paraId="46DB7278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Tăng trưởng so với cùng kỳ năm 2024</w:t>
            </w:r>
          </w:p>
        </w:tc>
        <w:tc>
          <w:tcPr>
            <w:tcW w:w="1999" w:type="dxa"/>
            <w:gridSpan w:val="2"/>
            <w:vAlign w:val="center"/>
            <w:hideMark/>
          </w:tcPr>
          <w:p w14:paraId="6BC32D73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Tỷ trọng</w:t>
            </w:r>
          </w:p>
        </w:tc>
      </w:tr>
      <w:tr w:rsidR="001D39AA" w:rsidRPr="00A64939" w14:paraId="4F0DD184" w14:textId="77777777" w:rsidTr="001D39AA">
        <w:trPr>
          <w:trHeight w:val="397"/>
        </w:trPr>
        <w:tc>
          <w:tcPr>
            <w:tcW w:w="709" w:type="dxa"/>
            <w:vMerge/>
            <w:vAlign w:val="center"/>
            <w:hideMark/>
          </w:tcPr>
          <w:p w14:paraId="34C4086B" w14:textId="77777777" w:rsidR="001D39AA" w:rsidRPr="00A64939" w:rsidRDefault="001D39AA" w:rsidP="001D3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5F83BFD8" w14:textId="77777777" w:rsidR="001D39AA" w:rsidRPr="00A64939" w:rsidRDefault="001D39AA" w:rsidP="001D3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vAlign w:val="center"/>
            <w:hideMark/>
          </w:tcPr>
          <w:p w14:paraId="67E6F3C0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Lượng (tấn)</w:t>
            </w:r>
          </w:p>
        </w:tc>
        <w:tc>
          <w:tcPr>
            <w:tcW w:w="1418" w:type="dxa"/>
            <w:vAlign w:val="center"/>
            <w:hideMark/>
          </w:tcPr>
          <w:p w14:paraId="22220ADB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Trị giá (USD)</w:t>
            </w:r>
          </w:p>
        </w:tc>
        <w:tc>
          <w:tcPr>
            <w:tcW w:w="992" w:type="dxa"/>
            <w:vAlign w:val="center"/>
            <w:hideMark/>
          </w:tcPr>
          <w:p w14:paraId="0F0741F0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Lượng (%)</w:t>
            </w:r>
          </w:p>
        </w:tc>
        <w:tc>
          <w:tcPr>
            <w:tcW w:w="992" w:type="dxa"/>
            <w:vAlign w:val="center"/>
            <w:hideMark/>
          </w:tcPr>
          <w:p w14:paraId="24794784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Trị giá (%)</w:t>
            </w:r>
          </w:p>
        </w:tc>
        <w:tc>
          <w:tcPr>
            <w:tcW w:w="1039" w:type="dxa"/>
            <w:vAlign w:val="center"/>
            <w:hideMark/>
          </w:tcPr>
          <w:p w14:paraId="5BB956B0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Lượng (%)</w:t>
            </w:r>
          </w:p>
        </w:tc>
        <w:tc>
          <w:tcPr>
            <w:tcW w:w="960" w:type="dxa"/>
            <w:vAlign w:val="center"/>
            <w:hideMark/>
          </w:tcPr>
          <w:p w14:paraId="703F7F91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Trị giá (%)</w:t>
            </w:r>
          </w:p>
        </w:tc>
      </w:tr>
      <w:tr w:rsidR="001D39AA" w:rsidRPr="00A64939" w14:paraId="0C1F0893" w14:textId="77777777" w:rsidTr="001D39AA">
        <w:trPr>
          <w:trHeight w:val="397"/>
        </w:trPr>
        <w:tc>
          <w:tcPr>
            <w:tcW w:w="709" w:type="dxa"/>
            <w:vAlign w:val="center"/>
            <w:hideMark/>
          </w:tcPr>
          <w:p w14:paraId="602B87E6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14:paraId="01095F52" w14:textId="77777777" w:rsidR="001D39AA" w:rsidRPr="00A64939" w:rsidRDefault="001D39AA" w:rsidP="001D3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Việt Nam</w:t>
            </w:r>
          </w:p>
        </w:tc>
        <w:tc>
          <w:tcPr>
            <w:tcW w:w="992" w:type="dxa"/>
            <w:vAlign w:val="center"/>
            <w:hideMark/>
          </w:tcPr>
          <w:p w14:paraId="0F6A34F3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2.619,5</w:t>
            </w:r>
          </w:p>
        </w:tc>
        <w:tc>
          <w:tcPr>
            <w:tcW w:w="1418" w:type="dxa"/>
            <w:vAlign w:val="center"/>
            <w:hideMark/>
          </w:tcPr>
          <w:p w14:paraId="787DFBC1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6.810.435</w:t>
            </w:r>
          </w:p>
        </w:tc>
        <w:tc>
          <w:tcPr>
            <w:tcW w:w="992" w:type="dxa"/>
            <w:noWrap/>
            <w:vAlign w:val="center"/>
            <w:hideMark/>
          </w:tcPr>
          <w:p w14:paraId="14302522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0,9</w:t>
            </w:r>
          </w:p>
        </w:tc>
        <w:tc>
          <w:tcPr>
            <w:tcW w:w="992" w:type="dxa"/>
            <w:noWrap/>
            <w:vAlign w:val="center"/>
            <w:hideMark/>
          </w:tcPr>
          <w:p w14:paraId="160D534F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12,1</w:t>
            </w:r>
          </w:p>
        </w:tc>
        <w:tc>
          <w:tcPr>
            <w:tcW w:w="1039" w:type="dxa"/>
            <w:noWrap/>
            <w:vAlign w:val="center"/>
            <w:hideMark/>
          </w:tcPr>
          <w:p w14:paraId="1841BBE4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70,4</w:t>
            </w:r>
          </w:p>
        </w:tc>
        <w:tc>
          <w:tcPr>
            <w:tcW w:w="960" w:type="dxa"/>
            <w:noWrap/>
            <w:vAlign w:val="center"/>
            <w:hideMark/>
          </w:tcPr>
          <w:p w14:paraId="2CD1EA87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66,8</w:t>
            </w:r>
          </w:p>
        </w:tc>
      </w:tr>
      <w:tr w:rsidR="001D39AA" w:rsidRPr="00A64939" w14:paraId="49153C49" w14:textId="77777777" w:rsidTr="001D39AA">
        <w:trPr>
          <w:trHeight w:val="397"/>
        </w:trPr>
        <w:tc>
          <w:tcPr>
            <w:tcW w:w="709" w:type="dxa"/>
            <w:vAlign w:val="center"/>
            <w:hideMark/>
          </w:tcPr>
          <w:p w14:paraId="1D98A67A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noWrap/>
            <w:vAlign w:val="center"/>
            <w:hideMark/>
          </w:tcPr>
          <w:p w14:paraId="04375D35" w14:textId="77777777" w:rsidR="001D39AA" w:rsidRPr="00A64939" w:rsidRDefault="001D39AA" w:rsidP="001D3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Bờ-ra-xin</w:t>
            </w:r>
          </w:p>
        </w:tc>
        <w:tc>
          <w:tcPr>
            <w:tcW w:w="992" w:type="dxa"/>
            <w:vAlign w:val="center"/>
            <w:hideMark/>
          </w:tcPr>
          <w:p w14:paraId="5642311A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827,7</w:t>
            </w:r>
          </w:p>
        </w:tc>
        <w:tc>
          <w:tcPr>
            <w:tcW w:w="1418" w:type="dxa"/>
            <w:vAlign w:val="center"/>
            <w:hideMark/>
          </w:tcPr>
          <w:p w14:paraId="446286D1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2.464.562</w:t>
            </w:r>
          </w:p>
        </w:tc>
        <w:tc>
          <w:tcPr>
            <w:tcW w:w="992" w:type="dxa"/>
            <w:noWrap/>
            <w:vAlign w:val="center"/>
            <w:hideMark/>
          </w:tcPr>
          <w:p w14:paraId="12DAC7A3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9,5</w:t>
            </w:r>
          </w:p>
        </w:tc>
        <w:tc>
          <w:tcPr>
            <w:tcW w:w="992" w:type="dxa"/>
            <w:noWrap/>
            <w:vAlign w:val="center"/>
            <w:hideMark/>
          </w:tcPr>
          <w:p w14:paraId="6E29652B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25,3</w:t>
            </w:r>
          </w:p>
        </w:tc>
        <w:tc>
          <w:tcPr>
            <w:tcW w:w="1039" w:type="dxa"/>
            <w:noWrap/>
            <w:vAlign w:val="center"/>
            <w:hideMark/>
          </w:tcPr>
          <w:p w14:paraId="451B2239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22,2</w:t>
            </w:r>
          </w:p>
        </w:tc>
        <w:tc>
          <w:tcPr>
            <w:tcW w:w="960" w:type="dxa"/>
            <w:noWrap/>
            <w:vAlign w:val="center"/>
            <w:hideMark/>
          </w:tcPr>
          <w:p w14:paraId="3CFCCB6F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24,2</w:t>
            </w:r>
          </w:p>
        </w:tc>
      </w:tr>
      <w:tr w:rsidR="001D39AA" w:rsidRPr="00A64939" w14:paraId="22B9B263" w14:textId="77777777" w:rsidTr="001D39AA">
        <w:trPr>
          <w:trHeight w:val="397"/>
        </w:trPr>
        <w:tc>
          <w:tcPr>
            <w:tcW w:w="709" w:type="dxa"/>
            <w:noWrap/>
            <w:vAlign w:val="center"/>
            <w:hideMark/>
          </w:tcPr>
          <w:p w14:paraId="4EB6A9FD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noWrap/>
            <w:vAlign w:val="center"/>
            <w:hideMark/>
          </w:tcPr>
          <w:p w14:paraId="50A43736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Tổng cộng</w:t>
            </w:r>
          </w:p>
        </w:tc>
        <w:tc>
          <w:tcPr>
            <w:tcW w:w="992" w:type="dxa"/>
            <w:vAlign w:val="center"/>
            <w:hideMark/>
          </w:tcPr>
          <w:p w14:paraId="3C007E7C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3.720,4</w:t>
            </w:r>
          </w:p>
        </w:tc>
        <w:tc>
          <w:tcPr>
            <w:tcW w:w="1418" w:type="dxa"/>
            <w:vAlign w:val="center"/>
            <w:hideMark/>
          </w:tcPr>
          <w:p w14:paraId="7A0131A9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10.190.882</w:t>
            </w:r>
          </w:p>
        </w:tc>
        <w:tc>
          <w:tcPr>
            <w:tcW w:w="992" w:type="dxa"/>
            <w:noWrap/>
            <w:vAlign w:val="center"/>
            <w:hideMark/>
          </w:tcPr>
          <w:p w14:paraId="1ADB1FB3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-10,2</w:t>
            </w:r>
          </w:p>
        </w:tc>
        <w:tc>
          <w:tcPr>
            <w:tcW w:w="992" w:type="dxa"/>
            <w:noWrap/>
            <w:vAlign w:val="center"/>
            <w:hideMark/>
          </w:tcPr>
          <w:p w14:paraId="635BE0E1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9,6</w:t>
            </w:r>
          </w:p>
        </w:tc>
        <w:tc>
          <w:tcPr>
            <w:tcW w:w="1039" w:type="dxa"/>
            <w:noWrap/>
            <w:vAlign w:val="center"/>
            <w:hideMark/>
          </w:tcPr>
          <w:p w14:paraId="56CF032F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noWrap/>
            <w:vAlign w:val="center"/>
            <w:hideMark/>
          </w:tcPr>
          <w:p w14:paraId="5EBA0E0B" w14:textId="77777777" w:rsidR="001D39AA" w:rsidRPr="00A64939" w:rsidRDefault="001D39AA" w:rsidP="001D3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9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14:paraId="56AF4D6B" w14:textId="0ACB59E8" w:rsidR="005001A1" w:rsidRDefault="005001A1" w:rsidP="007A79C1">
      <w:pPr>
        <w:tabs>
          <w:tab w:val="left" w:pos="6091"/>
        </w:tabs>
        <w:autoSpaceDE w:val="0"/>
        <w:autoSpaceDN w:val="0"/>
        <w:adjustRightInd w:val="0"/>
        <w:spacing w:after="0" w:line="288" w:lineRule="auto"/>
        <w:jc w:val="right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A64939">
        <w:rPr>
          <w:rFonts w:ascii="Times New Roman" w:hAnsi="Times New Roman" w:cs="Times New Roman"/>
          <w:i/>
          <w:sz w:val="26"/>
          <w:szCs w:val="26"/>
          <w:lang w:val="vi-VN"/>
        </w:rPr>
        <w:t>Nguồn: Viện Thống kê Thổ Nhĩ Kỳ</w:t>
      </w:r>
    </w:p>
    <w:p w14:paraId="25FFAE71" w14:textId="77777777" w:rsidR="006348B7" w:rsidRDefault="006348B7" w:rsidP="007A79C1">
      <w:pPr>
        <w:tabs>
          <w:tab w:val="left" w:pos="6091"/>
        </w:tabs>
        <w:autoSpaceDE w:val="0"/>
        <w:autoSpaceDN w:val="0"/>
        <w:adjustRightInd w:val="0"/>
        <w:spacing w:after="0" w:line="288" w:lineRule="auto"/>
        <w:jc w:val="right"/>
        <w:rPr>
          <w:rFonts w:ascii="Times New Roman" w:hAnsi="Times New Roman" w:cs="Times New Roman"/>
          <w:b/>
          <w:sz w:val="26"/>
          <w:szCs w:val="26"/>
        </w:rPr>
      </w:pPr>
    </w:p>
    <w:p w14:paraId="3644CE1B" w14:textId="55EAA66E" w:rsidR="006348B7" w:rsidRPr="006348B7" w:rsidRDefault="006348B7" w:rsidP="007A79C1">
      <w:pPr>
        <w:tabs>
          <w:tab w:val="left" w:pos="6091"/>
        </w:tabs>
        <w:autoSpaceDE w:val="0"/>
        <w:autoSpaceDN w:val="0"/>
        <w:adjustRightInd w:val="0"/>
        <w:spacing w:after="0" w:line="288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6348B7">
        <w:rPr>
          <w:rFonts w:ascii="Times New Roman" w:hAnsi="Times New Roman" w:cs="Times New Roman"/>
          <w:b/>
          <w:sz w:val="26"/>
          <w:szCs w:val="26"/>
        </w:rPr>
        <w:t>Thương vụ Việt Nam tại Thổ Nhĩ Kỳ</w:t>
      </w:r>
    </w:p>
    <w:sectPr w:rsidR="006348B7" w:rsidRPr="006348B7" w:rsidSect="00C14A48">
      <w:footerReference w:type="default" r:id="rId8"/>
      <w:pgSz w:w="11909" w:h="16834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83DDA" w14:textId="77777777" w:rsidR="004A3F92" w:rsidRDefault="004A3F92" w:rsidP="00EE623E">
      <w:pPr>
        <w:spacing w:after="0" w:line="240" w:lineRule="auto"/>
      </w:pPr>
      <w:r>
        <w:separator/>
      </w:r>
    </w:p>
  </w:endnote>
  <w:endnote w:type="continuationSeparator" w:id="0">
    <w:p w14:paraId="4292CA87" w14:textId="77777777" w:rsidR="004A3F92" w:rsidRDefault="004A3F92" w:rsidP="00EE6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24851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7D7677C" w14:textId="6639E0C7" w:rsidR="001043BF" w:rsidRPr="007D3B81" w:rsidRDefault="001043BF">
        <w:pPr>
          <w:pStyle w:val="Footer"/>
          <w:jc w:val="center"/>
          <w:rPr>
            <w:rFonts w:ascii="Times New Roman" w:hAnsi="Times New Roman" w:cs="Times New Roman"/>
          </w:rPr>
        </w:pPr>
        <w:r w:rsidRPr="007D3B81">
          <w:rPr>
            <w:rFonts w:ascii="Times New Roman" w:hAnsi="Times New Roman" w:cs="Times New Roman"/>
          </w:rPr>
          <w:fldChar w:fldCharType="begin"/>
        </w:r>
        <w:r w:rsidRPr="007D3B81">
          <w:rPr>
            <w:rFonts w:ascii="Times New Roman" w:hAnsi="Times New Roman" w:cs="Times New Roman"/>
          </w:rPr>
          <w:instrText xml:space="preserve"> PAGE   \* MERGEFORMAT </w:instrText>
        </w:r>
        <w:r w:rsidRPr="007D3B81">
          <w:rPr>
            <w:rFonts w:ascii="Times New Roman" w:hAnsi="Times New Roman" w:cs="Times New Roman"/>
          </w:rPr>
          <w:fldChar w:fldCharType="separate"/>
        </w:r>
        <w:r w:rsidR="006348B7">
          <w:rPr>
            <w:rFonts w:ascii="Times New Roman" w:hAnsi="Times New Roman" w:cs="Times New Roman"/>
            <w:noProof/>
          </w:rPr>
          <w:t>1</w:t>
        </w:r>
        <w:r w:rsidRPr="007D3B8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DA9EB6C" w14:textId="77777777" w:rsidR="001043BF" w:rsidRDefault="001043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4AFA2" w14:textId="77777777" w:rsidR="004A3F92" w:rsidRDefault="004A3F92" w:rsidP="00EE623E">
      <w:pPr>
        <w:spacing w:after="0" w:line="240" w:lineRule="auto"/>
      </w:pPr>
      <w:r>
        <w:separator/>
      </w:r>
    </w:p>
  </w:footnote>
  <w:footnote w:type="continuationSeparator" w:id="0">
    <w:p w14:paraId="2C1A58F4" w14:textId="77777777" w:rsidR="004A3F92" w:rsidRDefault="004A3F92" w:rsidP="00EE6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74E2"/>
    <w:multiLevelType w:val="hybridMultilevel"/>
    <w:tmpl w:val="CE9CC1EC"/>
    <w:lvl w:ilvl="0" w:tplc="2668E5A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D379C1"/>
    <w:multiLevelType w:val="hybridMultilevel"/>
    <w:tmpl w:val="E5C2F00C"/>
    <w:lvl w:ilvl="0" w:tplc="C818B8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D7591"/>
    <w:multiLevelType w:val="hybridMultilevel"/>
    <w:tmpl w:val="A9801414"/>
    <w:lvl w:ilvl="0" w:tplc="DF22ACE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BA0B4E"/>
    <w:multiLevelType w:val="hybridMultilevel"/>
    <w:tmpl w:val="A8D0C886"/>
    <w:lvl w:ilvl="0" w:tplc="522CF6A4">
      <w:start w:val="1"/>
      <w:numFmt w:val="decimal"/>
      <w:lvlText w:val="%1-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53051E5B"/>
    <w:multiLevelType w:val="hybridMultilevel"/>
    <w:tmpl w:val="444474B8"/>
    <w:lvl w:ilvl="0" w:tplc="B590FC9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9A3EDF"/>
    <w:multiLevelType w:val="hybridMultilevel"/>
    <w:tmpl w:val="63BCB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49138A"/>
    <w:multiLevelType w:val="hybridMultilevel"/>
    <w:tmpl w:val="7F3224A0"/>
    <w:lvl w:ilvl="0" w:tplc="DB5857A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C50"/>
    <w:rsid w:val="00000988"/>
    <w:rsid w:val="000060C3"/>
    <w:rsid w:val="0000702D"/>
    <w:rsid w:val="000072F5"/>
    <w:rsid w:val="00014CB0"/>
    <w:rsid w:val="00015C2F"/>
    <w:rsid w:val="00017302"/>
    <w:rsid w:val="0001765F"/>
    <w:rsid w:val="00021579"/>
    <w:rsid w:val="00022161"/>
    <w:rsid w:val="00022166"/>
    <w:rsid w:val="00024130"/>
    <w:rsid w:val="00024E41"/>
    <w:rsid w:val="00026475"/>
    <w:rsid w:val="00027B8B"/>
    <w:rsid w:val="00033436"/>
    <w:rsid w:val="000360A1"/>
    <w:rsid w:val="00036A79"/>
    <w:rsid w:val="000401D4"/>
    <w:rsid w:val="00040767"/>
    <w:rsid w:val="00041619"/>
    <w:rsid w:val="00043018"/>
    <w:rsid w:val="000465AB"/>
    <w:rsid w:val="00046EA4"/>
    <w:rsid w:val="00046FAE"/>
    <w:rsid w:val="00051860"/>
    <w:rsid w:val="00051E5D"/>
    <w:rsid w:val="00060072"/>
    <w:rsid w:val="00060934"/>
    <w:rsid w:val="00061950"/>
    <w:rsid w:val="00062D36"/>
    <w:rsid w:val="00067CC9"/>
    <w:rsid w:val="000738E7"/>
    <w:rsid w:val="00075036"/>
    <w:rsid w:val="00082E00"/>
    <w:rsid w:val="00082E58"/>
    <w:rsid w:val="00083808"/>
    <w:rsid w:val="00086925"/>
    <w:rsid w:val="000942B0"/>
    <w:rsid w:val="00096AA8"/>
    <w:rsid w:val="00097438"/>
    <w:rsid w:val="000A1889"/>
    <w:rsid w:val="000A49AD"/>
    <w:rsid w:val="000A6B1B"/>
    <w:rsid w:val="000A7141"/>
    <w:rsid w:val="000A7E2B"/>
    <w:rsid w:val="000B4BCF"/>
    <w:rsid w:val="000B5D35"/>
    <w:rsid w:val="000B5DB0"/>
    <w:rsid w:val="000B60EB"/>
    <w:rsid w:val="000B70E4"/>
    <w:rsid w:val="000B70F9"/>
    <w:rsid w:val="000B7904"/>
    <w:rsid w:val="000C06B8"/>
    <w:rsid w:val="000C0EF6"/>
    <w:rsid w:val="000D12BB"/>
    <w:rsid w:val="000D5CEC"/>
    <w:rsid w:val="000D7F75"/>
    <w:rsid w:val="000E3929"/>
    <w:rsid w:val="000F5FFD"/>
    <w:rsid w:val="001028FE"/>
    <w:rsid w:val="001043BF"/>
    <w:rsid w:val="00104AB8"/>
    <w:rsid w:val="00105D4C"/>
    <w:rsid w:val="0011583B"/>
    <w:rsid w:val="00116BDA"/>
    <w:rsid w:val="00132071"/>
    <w:rsid w:val="0014003C"/>
    <w:rsid w:val="00146410"/>
    <w:rsid w:val="00146CAF"/>
    <w:rsid w:val="00150DFD"/>
    <w:rsid w:val="00153CEF"/>
    <w:rsid w:val="001554FC"/>
    <w:rsid w:val="00156769"/>
    <w:rsid w:val="0016182A"/>
    <w:rsid w:val="001648C0"/>
    <w:rsid w:val="001679AD"/>
    <w:rsid w:val="001742C1"/>
    <w:rsid w:val="00181599"/>
    <w:rsid w:val="00182030"/>
    <w:rsid w:val="00182791"/>
    <w:rsid w:val="001835FA"/>
    <w:rsid w:val="001878FB"/>
    <w:rsid w:val="001915B3"/>
    <w:rsid w:val="00192533"/>
    <w:rsid w:val="001930E0"/>
    <w:rsid w:val="00193600"/>
    <w:rsid w:val="00193692"/>
    <w:rsid w:val="00195052"/>
    <w:rsid w:val="00195532"/>
    <w:rsid w:val="001972F5"/>
    <w:rsid w:val="00197A84"/>
    <w:rsid w:val="001A1F31"/>
    <w:rsid w:val="001A34CF"/>
    <w:rsid w:val="001A38A5"/>
    <w:rsid w:val="001A4300"/>
    <w:rsid w:val="001B264A"/>
    <w:rsid w:val="001B4B28"/>
    <w:rsid w:val="001B6F25"/>
    <w:rsid w:val="001C20D0"/>
    <w:rsid w:val="001C49B0"/>
    <w:rsid w:val="001C7219"/>
    <w:rsid w:val="001D0619"/>
    <w:rsid w:val="001D38E2"/>
    <w:rsid w:val="001D39AA"/>
    <w:rsid w:val="001D65A7"/>
    <w:rsid w:val="001E5F76"/>
    <w:rsid w:val="001E5F97"/>
    <w:rsid w:val="001F7D63"/>
    <w:rsid w:val="001F7DF4"/>
    <w:rsid w:val="002001BC"/>
    <w:rsid w:val="002015E8"/>
    <w:rsid w:val="0020222D"/>
    <w:rsid w:val="00203DB5"/>
    <w:rsid w:val="002041D1"/>
    <w:rsid w:val="00206969"/>
    <w:rsid w:val="0021510C"/>
    <w:rsid w:val="00220154"/>
    <w:rsid w:val="00223311"/>
    <w:rsid w:val="00223317"/>
    <w:rsid w:val="002261E9"/>
    <w:rsid w:val="00226FD5"/>
    <w:rsid w:val="002306C0"/>
    <w:rsid w:val="0023510A"/>
    <w:rsid w:val="00237247"/>
    <w:rsid w:val="00237D00"/>
    <w:rsid w:val="00243433"/>
    <w:rsid w:val="00243460"/>
    <w:rsid w:val="002458EA"/>
    <w:rsid w:val="002466C4"/>
    <w:rsid w:val="00247C26"/>
    <w:rsid w:val="00252751"/>
    <w:rsid w:val="00257916"/>
    <w:rsid w:val="00261C3A"/>
    <w:rsid w:val="0026414A"/>
    <w:rsid w:val="002643B4"/>
    <w:rsid w:val="00264400"/>
    <w:rsid w:val="002647BF"/>
    <w:rsid w:val="00265DB5"/>
    <w:rsid w:val="00266E50"/>
    <w:rsid w:val="00274825"/>
    <w:rsid w:val="00276CC9"/>
    <w:rsid w:val="00276CDB"/>
    <w:rsid w:val="00281482"/>
    <w:rsid w:val="00281E73"/>
    <w:rsid w:val="00283332"/>
    <w:rsid w:val="00283E2F"/>
    <w:rsid w:val="002845CD"/>
    <w:rsid w:val="00286077"/>
    <w:rsid w:val="0029489C"/>
    <w:rsid w:val="002A03CE"/>
    <w:rsid w:val="002A041E"/>
    <w:rsid w:val="002A1F04"/>
    <w:rsid w:val="002A746F"/>
    <w:rsid w:val="002C070F"/>
    <w:rsid w:val="002C1239"/>
    <w:rsid w:val="002C2230"/>
    <w:rsid w:val="002C5507"/>
    <w:rsid w:val="002C5AE9"/>
    <w:rsid w:val="002C7389"/>
    <w:rsid w:val="002D1620"/>
    <w:rsid w:val="002D1F19"/>
    <w:rsid w:val="002D2CCD"/>
    <w:rsid w:val="002D482C"/>
    <w:rsid w:val="002E0EED"/>
    <w:rsid w:val="002F1496"/>
    <w:rsid w:val="002F2058"/>
    <w:rsid w:val="002F32F5"/>
    <w:rsid w:val="002F3EF9"/>
    <w:rsid w:val="002F592A"/>
    <w:rsid w:val="002F6184"/>
    <w:rsid w:val="003003E2"/>
    <w:rsid w:val="00301B05"/>
    <w:rsid w:val="00301E71"/>
    <w:rsid w:val="00302227"/>
    <w:rsid w:val="0030782C"/>
    <w:rsid w:val="00307E13"/>
    <w:rsid w:val="003111E6"/>
    <w:rsid w:val="00312A94"/>
    <w:rsid w:val="00315365"/>
    <w:rsid w:val="00321FCE"/>
    <w:rsid w:val="003305FF"/>
    <w:rsid w:val="00333557"/>
    <w:rsid w:val="00335944"/>
    <w:rsid w:val="00344536"/>
    <w:rsid w:val="00350F42"/>
    <w:rsid w:val="00351067"/>
    <w:rsid w:val="0035115D"/>
    <w:rsid w:val="003548D1"/>
    <w:rsid w:val="00355CB8"/>
    <w:rsid w:val="003571E5"/>
    <w:rsid w:val="00360928"/>
    <w:rsid w:val="003635CA"/>
    <w:rsid w:val="0036408F"/>
    <w:rsid w:val="00364A78"/>
    <w:rsid w:val="00364B6A"/>
    <w:rsid w:val="003650F4"/>
    <w:rsid w:val="00370511"/>
    <w:rsid w:val="00373C66"/>
    <w:rsid w:val="003748E1"/>
    <w:rsid w:val="00375B02"/>
    <w:rsid w:val="003867B2"/>
    <w:rsid w:val="003878B5"/>
    <w:rsid w:val="00387C4C"/>
    <w:rsid w:val="003909C7"/>
    <w:rsid w:val="00390AF2"/>
    <w:rsid w:val="00393432"/>
    <w:rsid w:val="003A0B67"/>
    <w:rsid w:val="003A31D9"/>
    <w:rsid w:val="003B1070"/>
    <w:rsid w:val="003B3159"/>
    <w:rsid w:val="003B3531"/>
    <w:rsid w:val="003B45BE"/>
    <w:rsid w:val="003B55A9"/>
    <w:rsid w:val="003C0B30"/>
    <w:rsid w:val="003C1D49"/>
    <w:rsid w:val="003C22B6"/>
    <w:rsid w:val="003C4FBC"/>
    <w:rsid w:val="003C5697"/>
    <w:rsid w:val="003C5959"/>
    <w:rsid w:val="003D0C59"/>
    <w:rsid w:val="003D2D9F"/>
    <w:rsid w:val="003D321B"/>
    <w:rsid w:val="003D3C44"/>
    <w:rsid w:val="003D464F"/>
    <w:rsid w:val="003D7755"/>
    <w:rsid w:val="003E1161"/>
    <w:rsid w:val="003E3740"/>
    <w:rsid w:val="003E40B0"/>
    <w:rsid w:val="003F1408"/>
    <w:rsid w:val="003F2331"/>
    <w:rsid w:val="00400DDB"/>
    <w:rsid w:val="00402105"/>
    <w:rsid w:val="0040237F"/>
    <w:rsid w:val="00402BCA"/>
    <w:rsid w:val="00403285"/>
    <w:rsid w:val="0041128F"/>
    <w:rsid w:val="00420801"/>
    <w:rsid w:val="0042235A"/>
    <w:rsid w:val="0042332C"/>
    <w:rsid w:val="004308C7"/>
    <w:rsid w:val="00440522"/>
    <w:rsid w:val="00440B93"/>
    <w:rsid w:val="004451B0"/>
    <w:rsid w:val="00456405"/>
    <w:rsid w:val="00460086"/>
    <w:rsid w:val="004627F4"/>
    <w:rsid w:val="00462A27"/>
    <w:rsid w:val="004634D8"/>
    <w:rsid w:val="004643F2"/>
    <w:rsid w:val="00466D79"/>
    <w:rsid w:val="004709DB"/>
    <w:rsid w:val="00472C55"/>
    <w:rsid w:val="0047300C"/>
    <w:rsid w:val="004739F8"/>
    <w:rsid w:val="004813E0"/>
    <w:rsid w:val="00481674"/>
    <w:rsid w:val="004821DD"/>
    <w:rsid w:val="0048398F"/>
    <w:rsid w:val="00487CC0"/>
    <w:rsid w:val="004900B9"/>
    <w:rsid w:val="004948F1"/>
    <w:rsid w:val="00496D9B"/>
    <w:rsid w:val="00497217"/>
    <w:rsid w:val="004A00AF"/>
    <w:rsid w:val="004A0D41"/>
    <w:rsid w:val="004A0F3E"/>
    <w:rsid w:val="004A1392"/>
    <w:rsid w:val="004A2775"/>
    <w:rsid w:val="004A3F92"/>
    <w:rsid w:val="004A7E51"/>
    <w:rsid w:val="004B0C00"/>
    <w:rsid w:val="004B2730"/>
    <w:rsid w:val="004B6CEB"/>
    <w:rsid w:val="004C0692"/>
    <w:rsid w:val="004C7225"/>
    <w:rsid w:val="004C7B65"/>
    <w:rsid w:val="004D0E30"/>
    <w:rsid w:val="004D34B6"/>
    <w:rsid w:val="004D569B"/>
    <w:rsid w:val="004D7C50"/>
    <w:rsid w:val="004E488F"/>
    <w:rsid w:val="004F53BA"/>
    <w:rsid w:val="004F6140"/>
    <w:rsid w:val="00500172"/>
    <w:rsid w:val="005001A1"/>
    <w:rsid w:val="0050416E"/>
    <w:rsid w:val="005066A5"/>
    <w:rsid w:val="00506DD4"/>
    <w:rsid w:val="00507BF3"/>
    <w:rsid w:val="00507DCC"/>
    <w:rsid w:val="0051153A"/>
    <w:rsid w:val="005135AD"/>
    <w:rsid w:val="00520118"/>
    <w:rsid w:val="00521DA1"/>
    <w:rsid w:val="00522883"/>
    <w:rsid w:val="00522B8C"/>
    <w:rsid w:val="00522D5F"/>
    <w:rsid w:val="00523FB8"/>
    <w:rsid w:val="00530202"/>
    <w:rsid w:val="00530E2B"/>
    <w:rsid w:val="00534205"/>
    <w:rsid w:val="00534D57"/>
    <w:rsid w:val="005352B0"/>
    <w:rsid w:val="0053679D"/>
    <w:rsid w:val="00540350"/>
    <w:rsid w:val="005419D1"/>
    <w:rsid w:val="00541D78"/>
    <w:rsid w:val="0054494F"/>
    <w:rsid w:val="0054637F"/>
    <w:rsid w:val="0054790C"/>
    <w:rsid w:val="005507B9"/>
    <w:rsid w:val="00551A2B"/>
    <w:rsid w:val="00556B75"/>
    <w:rsid w:val="00557E4E"/>
    <w:rsid w:val="00561FEB"/>
    <w:rsid w:val="0056235F"/>
    <w:rsid w:val="0056297C"/>
    <w:rsid w:val="005641D5"/>
    <w:rsid w:val="005658A1"/>
    <w:rsid w:val="00575972"/>
    <w:rsid w:val="0058431B"/>
    <w:rsid w:val="00586F06"/>
    <w:rsid w:val="00586F08"/>
    <w:rsid w:val="00591E84"/>
    <w:rsid w:val="00593D97"/>
    <w:rsid w:val="005A2FBB"/>
    <w:rsid w:val="005A543B"/>
    <w:rsid w:val="005A5B3A"/>
    <w:rsid w:val="005A68BA"/>
    <w:rsid w:val="005B077B"/>
    <w:rsid w:val="005B25B1"/>
    <w:rsid w:val="005B2E76"/>
    <w:rsid w:val="005B4D61"/>
    <w:rsid w:val="005C0DD9"/>
    <w:rsid w:val="005C357C"/>
    <w:rsid w:val="005C6209"/>
    <w:rsid w:val="005C6431"/>
    <w:rsid w:val="005C65CD"/>
    <w:rsid w:val="005C6AA8"/>
    <w:rsid w:val="005C6EFC"/>
    <w:rsid w:val="005D1402"/>
    <w:rsid w:val="005D24F5"/>
    <w:rsid w:val="005D393F"/>
    <w:rsid w:val="005D41A8"/>
    <w:rsid w:val="005D500A"/>
    <w:rsid w:val="005D5F80"/>
    <w:rsid w:val="005D6BDF"/>
    <w:rsid w:val="005E076B"/>
    <w:rsid w:val="005E1988"/>
    <w:rsid w:val="005E2759"/>
    <w:rsid w:val="005E3448"/>
    <w:rsid w:val="005E53F0"/>
    <w:rsid w:val="005E5DED"/>
    <w:rsid w:val="0060218E"/>
    <w:rsid w:val="00610532"/>
    <w:rsid w:val="00612260"/>
    <w:rsid w:val="0062233A"/>
    <w:rsid w:val="00626CB7"/>
    <w:rsid w:val="00627025"/>
    <w:rsid w:val="006310B8"/>
    <w:rsid w:val="00632C55"/>
    <w:rsid w:val="00633AD9"/>
    <w:rsid w:val="006348B7"/>
    <w:rsid w:val="00637C99"/>
    <w:rsid w:val="0064083F"/>
    <w:rsid w:val="006429C1"/>
    <w:rsid w:val="00642B72"/>
    <w:rsid w:val="00652452"/>
    <w:rsid w:val="00652CDC"/>
    <w:rsid w:val="00653CAF"/>
    <w:rsid w:val="00654E5A"/>
    <w:rsid w:val="00655787"/>
    <w:rsid w:val="00656257"/>
    <w:rsid w:val="0066055C"/>
    <w:rsid w:val="00661BA2"/>
    <w:rsid w:val="0066291B"/>
    <w:rsid w:val="0067180F"/>
    <w:rsid w:val="00673B55"/>
    <w:rsid w:val="00676C40"/>
    <w:rsid w:val="00677189"/>
    <w:rsid w:val="0068295D"/>
    <w:rsid w:val="006905C5"/>
    <w:rsid w:val="00695329"/>
    <w:rsid w:val="0069613D"/>
    <w:rsid w:val="006A1162"/>
    <w:rsid w:val="006A321E"/>
    <w:rsid w:val="006A4392"/>
    <w:rsid w:val="006A5464"/>
    <w:rsid w:val="006B39EA"/>
    <w:rsid w:val="006C093F"/>
    <w:rsid w:val="006C1215"/>
    <w:rsid w:val="006C1A4B"/>
    <w:rsid w:val="006C2713"/>
    <w:rsid w:val="006C3193"/>
    <w:rsid w:val="006C3686"/>
    <w:rsid w:val="006C4BCE"/>
    <w:rsid w:val="006C4F6A"/>
    <w:rsid w:val="006D1B42"/>
    <w:rsid w:val="006D1BFA"/>
    <w:rsid w:val="006D6F0C"/>
    <w:rsid w:val="006D7463"/>
    <w:rsid w:val="006D7663"/>
    <w:rsid w:val="006E2AC6"/>
    <w:rsid w:val="006E47A5"/>
    <w:rsid w:val="006E7FB9"/>
    <w:rsid w:val="006F0BD2"/>
    <w:rsid w:val="006F1906"/>
    <w:rsid w:val="006F2A80"/>
    <w:rsid w:val="006F4531"/>
    <w:rsid w:val="006F5625"/>
    <w:rsid w:val="006F6621"/>
    <w:rsid w:val="006F68E7"/>
    <w:rsid w:val="00701EB2"/>
    <w:rsid w:val="00710DBA"/>
    <w:rsid w:val="00714721"/>
    <w:rsid w:val="00715997"/>
    <w:rsid w:val="00720AA8"/>
    <w:rsid w:val="00722599"/>
    <w:rsid w:val="00722E44"/>
    <w:rsid w:val="007231A2"/>
    <w:rsid w:val="0072334A"/>
    <w:rsid w:val="00725F13"/>
    <w:rsid w:val="00727125"/>
    <w:rsid w:val="00734B78"/>
    <w:rsid w:val="00735FA0"/>
    <w:rsid w:val="00741AC2"/>
    <w:rsid w:val="007464D1"/>
    <w:rsid w:val="00752B07"/>
    <w:rsid w:val="0075419A"/>
    <w:rsid w:val="00761D09"/>
    <w:rsid w:val="00762053"/>
    <w:rsid w:val="0076228F"/>
    <w:rsid w:val="007629CB"/>
    <w:rsid w:val="00763C35"/>
    <w:rsid w:val="007701F2"/>
    <w:rsid w:val="007714E3"/>
    <w:rsid w:val="00780B45"/>
    <w:rsid w:val="0078214D"/>
    <w:rsid w:val="0078342E"/>
    <w:rsid w:val="0078550D"/>
    <w:rsid w:val="007859A0"/>
    <w:rsid w:val="007936DD"/>
    <w:rsid w:val="007A2513"/>
    <w:rsid w:val="007A2EA0"/>
    <w:rsid w:val="007A4482"/>
    <w:rsid w:val="007A61D1"/>
    <w:rsid w:val="007A7013"/>
    <w:rsid w:val="007A79C1"/>
    <w:rsid w:val="007B2CFD"/>
    <w:rsid w:val="007B68FB"/>
    <w:rsid w:val="007B6AD1"/>
    <w:rsid w:val="007B74E2"/>
    <w:rsid w:val="007C18DD"/>
    <w:rsid w:val="007C34F4"/>
    <w:rsid w:val="007C3B4E"/>
    <w:rsid w:val="007C51FC"/>
    <w:rsid w:val="007C5C8A"/>
    <w:rsid w:val="007D12F8"/>
    <w:rsid w:val="007D3B81"/>
    <w:rsid w:val="007D4C25"/>
    <w:rsid w:val="007D4F0C"/>
    <w:rsid w:val="007D5887"/>
    <w:rsid w:val="007D70CF"/>
    <w:rsid w:val="007E02D1"/>
    <w:rsid w:val="007E0FC7"/>
    <w:rsid w:val="007E7D83"/>
    <w:rsid w:val="007F1127"/>
    <w:rsid w:val="007F1F5D"/>
    <w:rsid w:val="007F36F3"/>
    <w:rsid w:val="007F410B"/>
    <w:rsid w:val="007F5606"/>
    <w:rsid w:val="007F69F3"/>
    <w:rsid w:val="0080555F"/>
    <w:rsid w:val="00805DEC"/>
    <w:rsid w:val="0081041E"/>
    <w:rsid w:val="008133A4"/>
    <w:rsid w:val="00814E83"/>
    <w:rsid w:val="00825A54"/>
    <w:rsid w:val="00826602"/>
    <w:rsid w:val="008320C4"/>
    <w:rsid w:val="008323D0"/>
    <w:rsid w:val="00836F88"/>
    <w:rsid w:val="00837F35"/>
    <w:rsid w:val="008441DF"/>
    <w:rsid w:val="008531A3"/>
    <w:rsid w:val="00855171"/>
    <w:rsid w:val="00857050"/>
    <w:rsid w:val="00862A6B"/>
    <w:rsid w:val="0086510A"/>
    <w:rsid w:val="00881704"/>
    <w:rsid w:val="00884C33"/>
    <w:rsid w:val="00885B7C"/>
    <w:rsid w:val="00885F06"/>
    <w:rsid w:val="00887D80"/>
    <w:rsid w:val="00887ED2"/>
    <w:rsid w:val="00895864"/>
    <w:rsid w:val="008A0833"/>
    <w:rsid w:val="008A0B4B"/>
    <w:rsid w:val="008A0BAB"/>
    <w:rsid w:val="008A1655"/>
    <w:rsid w:val="008A1CCF"/>
    <w:rsid w:val="008A2518"/>
    <w:rsid w:val="008A3BDF"/>
    <w:rsid w:val="008A3CD7"/>
    <w:rsid w:val="008A501B"/>
    <w:rsid w:val="008A5B9A"/>
    <w:rsid w:val="008B301A"/>
    <w:rsid w:val="008B4A86"/>
    <w:rsid w:val="008C4D90"/>
    <w:rsid w:val="008C5625"/>
    <w:rsid w:val="008C7165"/>
    <w:rsid w:val="008D19D7"/>
    <w:rsid w:val="008D2430"/>
    <w:rsid w:val="008D3A98"/>
    <w:rsid w:val="008E115A"/>
    <w:rsid w:val="008E3082"/>
    <w:rsid w:val="008E5A62"/>
    <w:rsid w:val="008E5DE4"/>
    <w:rsid w:val="008E6AE4"/>
    <w:rsid w:val="008F006E"/>
    <w:rsid w:val="008F303E"/>
    <w:rsid w:val="008F7919"/>
    <w:rsid w:val="00910BC8"/>
    <w:rsid w:val="00911609"/>
    <w:rsid w:val="0091564C"/>
    <w:rsid w:val="0091725B"/>
    <w:rsid w:val="00917794"/>
    <w:rsid w:val="00917D50"/>
    <w:rsid w:val="0092334E"/>
    <w:rsid w:val="00924DC6"/>
    <w:rsid w:val="00925264"/>
    <w:rsid w:val="00925575"/>
    <w:rsid w:val="00932B16"/>
    <w:rsid w:val="009345B8"/>
    <w:rsid w:val="00935888"/>
    <w:rsid w:val="00936785"/>
    <w:rsid w:val="00937E1D"/>
    <w:rsid w:val="00944E71"/>
    <w:rsid w:val="00950C81"/>
    <w:rsid w:val="00960033"/>
    <w:rsid w:val="009616CF"/>
    <w:rsid w:val="009623EE"/>
    <w:rsid w:val="00963BDF"/>
    <w:rsid w:val="00971AD9"/>
    <w:rsid w:val="009736E9"/>
    <w:rsid w:val="009737D1"/>
    <w:rsid w:val="00973E6F"/>
    <w:rsid w:val="00977A1E"/>
    <w:rsid w:val="00981750"/>
    <w:rsid w:val="0098175F"/>
    <w:rsid w:val="00987986"/>
    <w:rsid w:val="009928AE"/>
    <w:rsid w:val="0099438E"/>
    <w:rsid w:val="00995690"/>
    <w:rsid w:val="00995C07"/>
    <w:rsid w:val="009C0207"/>
    <w:rsid w:val="009C2862"/>
    <w:rsid w:val="009C6001"/>
    <w:rsid w:val="009C70BC"/>
    <w:rsid w:val="009D46F7"/>
    <w:rsid w:val="009D5990"/>
    <w:rsid w:val="009E18F1"/>
    <w:rsid w:val="009E4771"/>
    <w:rsid w:val="009E4E61"/>
    <w:rsid w:val="009E63A6"/>
    <w:rsid w:val="009E6F9B"/>
    <w:rsid w:val="009E71B9"/>
    <w:rsid w:val="009F64DE"/>
    <w:rsid w:val="009F758F"/>
    <w:rsid w:val="00A10F30"/>
    <w:rsid w:val="00A146A5"/>
    <w:rsid w:val="00A217B1"/>
    <w:rsid w:val="00A222C2"/>
    <w:rsid w:val="00A356AC"/>
    <w:rsid w:val="00A35F86"/>
    <w:rsid w:val="00A36B25"/>
    <w:rsid w:val="00A41D72"/>
    <w:rsid w:val="00A41D95"/>
    <w:rsid w:val="00A437A1"/>
    <w:rsid w:val="00A4616F"/>
    <w:rsid w:val="00A47033"/>
    <w:rsid w:val="00A477A1"/>
    <w:rsid w:val="00A532B4"/>
    <w:rsid w:val="00A61339"/>
    <w:rsid w:val="00A61559"/>
    <w:rsid w:val="00A64939"/>
    <w:rsid w:val="00A6790A"/>
    <w:rsid w:val="00A71504"/>
    <w:rsid w:val="00A721F0"/>
    <w:rsid w:val="00A7454F"/>
    <w:rsid w:val="00A76647"/>
    <w:rsid w:val="00A76C50"/>
    <w:rsid w:val="00A802DA"/>
    <w:rsid w:val="00A805DD"/>
    <w:rsid w:val="00A823C0"/>
    <w:rsid w:val="00A82D69"/>
    <w:rsid w:val="00A83056"/>
    <w:rsid w:val="00A84DBB"/>
    <w:rsid w:val="00A85957"/>
    <w:rsid w:val="00A87B75"/>
    <w:rsid w:val="00A936D5"/>
    <w:rsid w:val="00A95B6D"/>
    <w:rsid w:val="00A96254"/>
    <w:rsid w:val="00AA3295"/>
    <w:rsid w:val="00AA34B5"/>
    <w:rsid w:val="00AA3F78"/>
    <w:rsid w:val="00AA5CA1"/>
    <w:rsid w:val="00AA7F5E"/>
    <w:rsid w:val="00AC0F0A"/>
    <w:rsid w:val="00AC42BD"/>
    <w:rsid w:val="00AC573F"/>
    <w:rsid w:val="00AD12A2"/>
    <w:rsid w:val="00AD1D58"/>
    <w:rsid w:val="00AE0FC4"/>
    <w:rsid w:val="00AE154F"/>
    <w:rsid w:val="00AE6CF1"/>
    <w:rsid w:val="00AF448A"/>
    <w:rsid w:val="00AF756A"/>
    <w:rsid w:val="00B024DA"/>
    <w:rsid w:val="00B05F5A"/>
    <w:rsid w:val="00B06A04"/>
    <w:rsid w:val="00B102EE"/>
    <w:rsid w:val="00B104FC"/>
    <w:rsid w:val="00B114A4"/>
    <w:rsid w:val="00B12248"/>
    <w:rsid w:val="00B16293"/>
    <w:rsid w:val="00B2142A"/>
    <w:rsid w:val="00B27C79"/>
    <w:rsid w:val="00B3020C"/>
    <w:rsid w:val="00B31DCE"/>
    <w:rsid w:val="00B330C0"/>
    <w:rsid w:val="00B33A86"/>
    <w:rsid w:val="00B40F32"/>
    <w:rsid w:val="00B4390C"/>
    <w:rsid w:val="00B46005"/>
    <w:rsid w:val="00B46D17"/>
    <w:rsid w:val="00B5473A"/>
    <w:rsid w:val="00B566B6"/>
    <w:rsid w:val="00B620EC"/>
    <w:rsid w:val="00B62FED"/>
    <w:rsid w:val="00B65741"/>
    <w:rsid w:val="00B67266"/>
    <w:rsid w:val="00B67959"/>
    <w:rsid w:val="00B70CE5"/>
    <w:rsid w:val="00B70D0A"/>
    <w:rsid w:val="00B77EC8"/>
    <w:rsid w:val="00B8134D"/>
    <w:rsid w:val="00B85EA1"/>
    <w:rsid w:val="00B86A7E"/>
    <w:rsid w:val="00B87DA9"/>
    <w:rsid w:val="00B95C18"/>
    <w:rsid w:val="00BA3FEE"/>
    <w:rsid w:val="00BA5286"/>
    <w:rsid w:val="00BA6401"/>
    <w:rsid w:val="00BA748E"/>
    <w:rsid w:val="00BB1F01"/>
    <w:rsid w:val="00BB5DDE"/>
    <w:rsid w:val="00BC3BA7"/>
    <w:rsid w:val="00BC4EAD"/>
    <w:rsid w:val="00BC7E75"/>
    <w:rsid w:val="00BD25ED"/>
    <w:rsid w:val="00BD5AB1"/>
    <w:rsid w:val="00BE325B"/>
    <w:rsid w:val="00BE644D"/>
    <w:rsid w:val="00BF3A5D"/>
    <w:rsid w:val="00C02256"/>
    <w:rsid w:val="00C029B9"/>
    <w:rsid w:val="00C06F05"/>
    <w:rsid w:val="00C1470E"/>
    <w:rsid w:val="00C14A48"/>
    <w:rsid w:val="00C16791"/>
    <w:rsid w:val="00C21CCB"/>
    <w:rsid w:val="00C22596"/>
    <w:rsid w:val="00C2480C"/>
    <w:rsid w:val="00C265D8"/>
    <w:rsid w:val="00C33D02"/>
    <w:rsid w:val="00C3449F"/>
    <w:rsid w:val="00C50E3E"/>
    <w:rsid w:val="00C520EB"/>
    <w:rsid w:val="00C526DA"/>
    <w:rsid w:val="00C56AE4"/>
    <w:rsid w:val="00C62A4E"/>
    <w:rsid w:val="00C65449"/>
    <w:rsid w:val="00C71728"/>
    <w:rsid w:val="00C72FC6"/>
    <w:rsid w:val="00C7536F"/>
    <w:rsid w:val="00C82012"/>
    <w:rsid w:val="00C874CC"/>
    <w:rsid w:val="00C917F4"/>
    <w:rsid w:val="00C974D2"/>
    <w:rsid w:val="00CA0FBD"/>
    <w:rsid w:val="00CA2189"/>
    <w:rsid w:val="00CA27E5"/>
    <w:rsid w:val="00CA56A2"/>
    <w:rsid w:val="00CA57B3"/>
    <w:rsid w:val="00CA7F86"/>
    <w:rsid w:val="00CB42BB"/>
    <w:rsid w:val="00CB70DD"/>
    <w:rsid w:val="00CC638B"/>
    <w:rsid w:val="00CC6394"/>
    <w:rsid w:val="00CD098C"/>
    <w:rsid w:val="00CD13AF"/>
    <w:rsid w:val="00CD20EB"/>
    <w:rsid w:val="00CD22A4"/>
    <w:rsid w:val="00CD55F9"/>
    <w:rsid w:val="00CE50F7"/>
    <w:rsid w:val="00CF7701"/>
    <w:rsid w:val="00D00082"/>
    <w:rsid w:val="00D10EB6"/>
    <w:rsid w:val="00D13703"/>
    <w:rsid w:val="00D163AB"/>
    <w:rsid w:val="00D16C27"/>
    <w:rsid w:val="00D17337"/>
    <w:rsid w:val="00D20DF9"/>
    <w:rsid w:val="00D21251"/>
    <w:rsid w:val="00D2531E"/>
    <w:rsid w:val="00D306C6"/>
    <w:rsid w:val="00D30909"/>
    <w:rsid w:val="00D334FD"/>
    <w:rsid w:val="00D33547"/>
    <w:rsid w:val="00D43583"/>
    <w:rsid w:val="00D44559"/>
    <w:rsid w:val="00D449AE"/>
    <w:rsid w:val="00D54E76"/>
    <w:rsid w:val="00D57D75"/>
    <w:rsid w:val="00D610F3"/>
    <w:rsid w:val="00D62548"/>
    <w:rsid w:val="00D62792"/>
    <w:rsid w:val="00D653E7"/>
    <w:rsid w:val="00D75E63"/>
    <w:rsid w:val="00D77C03"/>
    <w:rsid w:val="00D81AC5"/>
    <w:rsid w:val="00D84290"/>
    <w:rsid w:val="00D865F0"/>
    <w:rsid w:val="00D91C47"/>
    <w:rsid w:val="00D944ED"/>
    <w:rsid w:val="00D946AC"/>
    <w:rsid w:val="00DA03C1"/>
    <w:rsid w:val="00DA3AF6"/>
    <w:rsid w:val="00DA6821"/>
    <w:rsid w:val="00DB2087"/>
    <w:rsid w:val="00DC08FC"/>
    <w:rsid w:val="00DC1074"/>
    <w:rsid w:val="00DC1C0A"/>
    <w:rsid w:val="00DC208B"/>
    <w:rsid w:val="00DC4142"/>
    <w:rsid w:val="00DC4C71"/>
    <w:rsid w:val="00DC58DC"/>
    <w:rsid w:val="00DC7AFA"/>
    <w:rsid w:val="00DD0277"/>
    <w:rsid w:val="00DD3F78"/>
    <w:rsid w:val="00DD5619"/>
    <w:rsid w:val="00DD7512"/>
    <w:rsid w:val="00DE3EFE"/>
    <w:rsid w:val="00DE6082"/>
    <w:rsid w:val="00DE7674"/>
    <w:rsid w:val="00DF116C"/>
    <w:rsid w:val="00DF551E"/>
    <w:rsid w:val="00DF677D"/>
    <w:rsid w:val="00E00925"/>
    <w:rsid w:val="00E01FB7"/>
    <w:rsid w:val="00E0241A"/>
    <w:rsid w:val="00E03BA1"/>
    <w:rsid w:val="00E049E9"/>
    <w:rsid w:val="00E05DF3"/>
    <w:rsid w:val="00E14816"/>
    <w:rsid w:val="00E161C1"/>
    <w:rsid w:val="00E20B69"/>
    <w:rsid w:val="00E22E28"/>
    <w:rsid w:val="00E27DF3"/>
    <w:rsid w:val="00E31E6F"/>
    <w:rsid w:val="00E34B11"/>
    <w:rsid w:val="00E355D0"/>
    <w:rsid w:val="00E4346A"/>
    <w:rsid w:val="00E4618A"/>
    <w:rsid w:val="00E46AB6"/>
    <w:rsid w:val="00E531AD"/>
    <w:rsid w:val="00E53BF5"/>
    <w:rsid w:val="00E55E21"/>
    <w:rsid w:val="00E57E4D"/>
    <w:rsid w:val="00E6482D"/>
    <w:rsid w:val="00E64FE4"/>
    <w:rsid w:val="00E65777"/>
    <w:rsid w:val="00E67438"/>
    <w:rsid w:val="00E722BC"/>
    <w:rsid w:val="00E7550F"/>
    <w:rsid w:val="00E75BB5"/>
    <w:rsid w:val="00E8404A"/>
    <w:rsid w:val="00E84977"/>
    <w:rsid w:val="00E852B4"/>
    <w:rsid w:val="00E86DA3"/>
    <w:rsid w:val="00E91448"/>
    <w:rsid w:val="00E92232"/>
    <w:rsid w:val="00EA011E"/>
    <w:rsid w:val="00EA071E"/>
    <w:rsid w:val="00EA1D2D"/>
    <w:rsid w:val="00EA54F7"/>
    <w:rsid w:val="00EB0CCA"/>
    <w:rsid w:val="00EB1250"/>
    <w:rsid w:val="00EB1A95"/>
    <w:rsid w:val="00EB5EA7"/>
    <w:rsid w:val="00EB7919"/>
    <w:rsid w:val="00EC0C3F"/>
    <w:rsid w:val="00EC24D5"/>
    <w:rsid w:val="00EC5F9B"/>
    <w:rsid w:val="00EC7030"/>
    <w:rsid w:val="00ED0A80"/>
    <w:rsid w:val="00ED0FEE"/>
    <w:rsid w:val="00ED2A39"/>
    <w:rsid w:val="00ED2BE5"/>
    <w:rsid w:val="00ED697D"/>
    <w:rsid w:val="00EE3BEF"/>
    <w:rsid w:val="00EE413A"/>
    <w:rsid w:val="00EE623E"/>
    <w:rsid w:val="00EE632F"/>
    <w:rsid w:val="00EF0A95"/>
    <w:rsid w:val="00EF2EA8"/>
    <w:rsid w:val="00EF3A4F"/>
    <w:rsid w:val="00EF3D5B"/>
    <w:rsid w:val="00EF4266"/>
    <w:rsid w:val="00EF7050"/>
    <w:rsid w:val="00F004A6"/>
    <w:rsid w:val="00F05F92"/>
    <w:rsid w:val="00F06DFD"/>
    <w:rsid w:val="00F11294"/>
    <w:rsid w:val="00F12F65"/>
    <w:rsid w:val="00F13247"/>
    <w:rsid w:val="00F13A80"/>
    <w:rsid w:val="00F1638C"/>
    <w:rsid w:val="00F20D44"/>
    <w:rsid w:val="00F23A5B"/>
    <w:rsid w:val="00F32C80"/>
    <w:rsid w:val="00F332FD"/>
    <w:rsid w:val="00F361B9"/>
    <w:rsid w:val="00F373C7"/>
    <w:rsid w:val="00F37D99"/>
    <w:rsid w:val="00F414E3"/>
    <w:rsid w:val="00F51B9F"/>
    <w:rsid w:val="00F535A1"/>
    <w:rsid w:val="00F57FD5"/>
    <w:rsid w:val="00F61A45"/>
    <w:rsid w:val="00F65C02"/>
    <w:rsid w:val="00F70E79"/>
    <w:rsid w:val="00F76F7F"/>
    <w:rsid w:val="00F80BDE"/>
    <w:rsid w:val="00F83F02"/>
    <w:rsid w:val="00F846D6"/>
    <w:rsid w:val="00F85209"/>
    <w:rsid w:val="00F8703F"/>
    <w:rsid w:val="00F908A8"/>
    <w:rsid w:val="00F94DED"/>
    <w:rsid w:val="00FA2626"/>
    <w:rsid w:val="00FA36C3"/>
    <w:rsid w:val="00FA401E"/>
    <w:rsid w:val="00FA40EA"/>
    <w:rsid w:val="00FA660C"/>
    <w:rsid w:val="00FA7C1F"/>
    <w:rsid w:val="00FA7DB1"/>
    <w:rsid w:val="00FB3C67"/>
    <w:rsid w:val="00FB40D2"/>
    <w:rsid w:val="00FB60AA"/>
    <w:rsid w:val="00FC1C5E"/>
    <w:rsid w:val="00FC38BD"/>
    <w:rsid w:val="00FC4A8C"/>
    <w:rsid w:val="00FD076B"/>
    <w:rsid w:val="00FD20D5"/>
    <w:rsid w:val="00FD2508"/>
    <w:rsid w:val="00FD71B4"/>
    <w:rsid w:val="00FE449E"/>
    <w:rsid w:val="00FE6015"/>
    <w:rsid w:val="00FE6B53"/>
    <w:rsid w:val="00FF1D49"/>
    <w:rsid w:val="00FF6442"/>
    <w:rsid w:val="00FF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DAB292"/>
  <w15:docId w15:val="{3A7D8621-2D1A-4FD5-A3F9-F97C6143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62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23E"/>
  </w:style>
  <w:style w:type="paragraph" w:styleId="Footer">
    <w:name w:val="footer"/>
    <w:basedOn w:val="Normal"/>
    <w:link w:val="FooterChar"/>
    <w:uiPriority w:val="99"/>
    <w:unhideWhenUsed/>
    <w:rsid w:val="00EE62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23E"/>
  </w:style>
  <w:style w:type="paragraph" w:styleId="BalloonText">
    <w:name w:val="Balloon Text"/>
    <w:basedOn w:val="Normal"/>
    <w:link w:val="BalloonTextChar"/>
    <w:uiPriority w:val="99"/>
    <w:semiHidden/>
    <w:unhideWhenUsed/>
    <w:rsid w:val="007D5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88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B07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A4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C1378B6-5303-4C00-A7DF-76795A211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2024-09-26T08:12:00Z</cp:lastPrinted>
  <dcterms:created xsi:type="dcterms:W3CDTF">2025-09-24T07:59:00Z</dcterms:created>
  <dcterms:modified xsi:type="dcterms:W3CDTF">2025-09-24T08:40:00Z</dcterms:modified>
</cp:coreProperties>
</file>