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3AAD5" w14:textId="77777777" w:rsidR="00B60ABB" w:rsidRPr="00B60ABB" w:rsidRDefault="00B60ABB" w:rsidP="00B60ABB">
      <w:pPr>
        <w:jc w:val="center"/>
        <w:outlineLvl w:val="0"/>
        <w:rPr>
          <w:rFonts w:ascii="Times New Roman" w:eastAsia="Times New Roman" w:hAnsi="Times New Roman" w:cs="Times New Roman"/>
          <w:b/>
          <w:bCs/>
          <w:color w:val="000000" w:themeColor="text1"/>
          <w:kern w:val="36"/>
        </w:rPr>
      </w:pPr>
      <w:r w:rsidRPr="00B60ABB">
        <w:rPr>
          <w:rFonts w:ascii="Times New Roman" w:eastAsia="Times New Roman" w:hAnsi="Times New Roman" w:cs="Times New Roman"/>
          <w:b/>
          <w:bCs/>
          <w:color w:val="000000" w:themeColor="text1"/>
          <w:kern w:val="36"/>
        </w:rPr>
        <w:t>Giới thiệu hệ thống phân phối tại thị trường Úc (phần 2)</w:t>
      </w:r>
    </w:p>
    <w:p w14:paraId="06ED6102" w14:textId="77777777" w:rsidR="00B60ABB" w:rsidRPr="00B60ABB" w:rsidRDefault="00B60ABB" w:rsidP="00B60ABB">
      <w:pPr>
        <w:jc w:val="both"/>
        <w:rPr>
          <w:rFonts w:ascii="Times New Roman" w:eastAsia="Times New Roman" w:hAnsi="Times New Roman" w:cs="Times New Roman"/>
          <w:b/>
          <w:bCs/>
          <w:color w:val="000000" w:themeColor="text1"/>
        </w:rPr>
      </w:pPr>
      <w:r w:rsidRPr="00B60ABB">
        <w:rPr>
          <w:rFonts w:ascii="Times New Roman" w:eastAsia="Times New Roman" w:hAnsi="Times New Roman" w:cs="Times New Roman"/>
          <w:b/>
          <w:bCs/>
          <w:color w:val="000000" w:themeColor="text1"/>
        </w:rPr>
        <w:t>Một yếu tố quan trọng khác của thị trường Úc là sự chiếm lĩnh của những tập đoàn bán lẻ lớn trong việc phân phối hàng tiêu dùng. Vì vậy, việc nắm rõ danh sách và lĩnh vực hoạt động của các tập đoàn bán lẻ này là hết sức quan trọng.</w:t>
      </w:r>
    </w:p>
    <w:p w14:paraId="5BAF42F8" w14:textId="434F448B"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fldChar w:fldCharType="begin"/>
      </w:r>
      <w:r w:rsidRPr="00B60ABB">
        <w:rPr>
          <w:rFonts w:ascii="Times New Roman" w:eastAsia="Times New Roman" w:hAnsi="Times New Roman" w:cs="Times New Roman"/>
          <w:color w:val="000000" w:themeColor="text1"/>
        </w:rPr>
        <w:instrText xml:space="preserve"> INCLUDEPICTURE "http://phienbancu.vietnamexport.com/uploads/news/18042014/phan-phoi-198g6.jpg" \* MERGEFORMATINET </w:instrText>
      </w:r>
      <w:r w:rsidRPr="00B60ABB">
        <w:rPr>
          <w:rFonts w:ascii="Times New Roman" w:eastAsia="Times New Roman" w:hAnsi="Times New Roman" w:cs="Times New Roman"/>
          <w:color w:val="000000" w:themeColor="text1"/>
        </w:rPr>
        <w:fldChar w:fldCharType="separate"/>
      </w:r>
      <w:r w:rsidRPr="00B60ABB">
        <w:rPr>
          <w:rFonts w:ascii="Times New Roman" w:eastAsia="Times New Roman" w:hAnsi="Times New Roman" w:cs="Times New Roman"/>
          <w:noProof/>
          <w:color w:val="000000" w:themeColor="text1"/>
        </w:rPr>
        <w:drawing>
          <wp:inline distT="0" distB="0" distL="0" distR="0" wp14:anchorId="64DCE2BF" wp14:editId="11108F1F">
            <wp:extent cx="5077460" cy="3808095"/>
            <wp:effectExtent l="0" t="0" r="2540" b="1905"/>
            <wp:docPr id="1" name="Picture 1" descr="Giới thiệu hệ thống phân phối tại thị trường Úc (phầ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ới thiệu hệ thống phân phối tại thị trường Úc (phần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77460" cy="3808095"/>
                    </a:xfrm>
                    <a:prstGeom prst="rect">
                      <a:avLst/>
                    </a:prstGeom>
                    <a:noFill/>
                    <a:ln>
                      <a:noFill/>
                    </a:ln>
                  </pic:spPr>
                </pic:pic>
              </a:graphicData>
            </a:graphic>
          </wp:inline>
        </w:drawing>
      </w:r>
      <w:r w:rsidRPr="00B60ABB">
        <w:rPr>
          <w:rFonts w:ascii="Times New Roman" w:eastAsia="Times New Roman" w:hAnsi="Times New Roman" w:cs="Times New Roman"/>
          <w:color w:val="000000" w:themeColor="text1"/>
        </w:rPr>
        <w:fldChar w:fldCharType="end"/>
      </w:r>
    </w:p>
    <w:p w14:paraId="6DA91B9A"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Một yếu tố quan trọng khác của thị trường Úc là sự chiếm lĩnh của những tập đoàn bán lẻ lớn trong việc phân phối hàng tiêu dùng. Vì vậy, việc nắm rõ danh sách và lĩnh vực hoạt động của các tập đoàn bán lẻ này là hết sức quan trọng.</w:t>
      </w:r>
    </w:p>
    <w:p w14:paraId="0B94D849" w14:textId="77777777" w:rsidR="00B60ABB" w:rsidRPr="00B60ABB" w:rsidRDefault="00B60ABB" w:rsidP="00B60ABB">
      <w:pPr>
        <w:jc w:val="both"/>
        <w:outlineLvl w:val="4"/>
        <w:rPr>
          <w:rFonts w:ascii="Times New Roman" w:eastAsia="Times New Roman" w:hAnsi="Times New Roman" w:cs="Times New Roman"/>
          <w:b/>
          <w:bCs/>
          <w:color w:val="000000" w:themeColor="text1"/>
        </w:rPr>
      </w:pPr>
      <w:r w:rsidRPr="00B60ABB">
        <w:rPr>
          <w:rFonts w:ascii="Times New Roman" w:eastAsia="Times New Roman" w:hAnsi="Times New Roman" w:cs="Times New Roman"/>
          <w:b/>
          <w:bCs/>
          <w:i/>
          <w:iCs/>
          <w:color w:val="000000" w:themeColor="text1"/>
        </w:rPr>
        <w:t>(i) Các nhà bán lẻ doanh thu năm trên 1 tỷ đô la Úc</w:t>
      </w:r>
      <w:r w:rsidRPr="00B60ABB">
        <w:rPr>
          <w:rFonts w:ascii="Times New Roman" w:eastAsia="Times New Roman" w:hAnsi="Times New Roman" w:cs="Times New Roman"/>
          <w:b/>
          <w:bCs/>
          <w:color w:val="000000" w:themeColor="text1"/>
        </w:rPr>
        <w:t> </w:t>
      </w:r>
    </w:p>
    <w:p w14:paraId="683A2D60" w14:textId="77777777" w:rsidR="00B60ABB" w:rsidRPr="00B60ABB" w:rsidRDefault="00B60ABB" w:rsidP="00B60ABB">
      <w:pPr>
        <w:jc w:val="both"/>
        <w:outlineLvl w:val="5"/>
        <w:rPr>
          <w:rFonts w:ascii="Times New Roman" w:eastAsia="Times New Roman" w:hAnsi="Times New Roman" w:cs="Times New Roman"/>
          <w:b/>
          <w:bCs/>
          <w:color w:val="000000" w:themeColor="text1"/>
        </w:rPr>
      </w:pPr>
      <w:r w:rsidRPr="00B60ABB">
        <w:rPr>
          <w:rFonts w:ascii="Times New Roman" w:eastAsia="Times New Roman" w:hAnsi="Times New Roman" w:cs="Times New Roman"/>
          <w:b/>
          <w:bCs/>
          <w:color w:val="000000" w:themeColor="text1"/>
        </w:rPr>
        <w:t>Woolworths Limited</w:t>
      </w:r>
    </w:p>
    <w:p w14:paraId="1AEBB94F"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Chuỗi bán lẻ lớn nhất ở Úc là Woolworths Limited</w:t>
      </w:r>
    </w:p>
    <w:p w14:paraId="6030C1B9"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w:t>
      </w:r>
      <w:hyperlink r:id="rId6" w:history="1">
        <w:r w:rsidRPr="00B60ABB">
          <w:rPr>
            <w:rFonts w:ascii="Times New Roman" w:eastAsia="Times New Roman" w:hAnsi="Times New Roman" w:cs="Times New Roman"/>
            <w:color w:val="000000" w:themeColor="text1"/>
            <w:u w:val="single"/>
          </w:rPr>
          <w:t>www.woolworthslimited.com.au</w:t>
        </w:r>
      </w:hyperlink>
      <w:r w:rsidRPr="00B60ABB">
        <w:rPr>
          <w:rFonts w:ascii="Times New Roman" w:eastAsia="Times New Roman" w:hAnsi="Times New Roman" w:cs="Times New Roman"/>
          <w:color w:val="000000" w:themeColor="text1"/>
        </w:rPr>
        <w:t>).</w:t>
      </w:r>
    </w:p>
    <w:p w14:paraId="4984AE9F"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Tập đoàn Woolworths bao gồm các công ty kinh doanh sau:</w:t>
      </w:r>
    </w:p>
    <w:p w14:paraId="022BF07E" w14:textId="77777777" w:rsidR="00B60ABB" w:rsidRPr="00B60ABB" w:rsidRDefault="00B60ABB" w:rsidP="00B60ABB">
      <w:pPr>
        <w:numPr>
          <w:ilvl w:val="0"/>
          <w:numId w:val="1"/>
        </w:numPr>
        <w:ind w:left="1080" w:right="360"/>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Woolworths, Safeway (các siêu thị)</w:t>
      </w:r>
    </w:p>
    <w:p w14:paraId="6AB5C65F" w14:textId="77777777" w:rsidR="00B60ABB" w:rsidRPr="00B60ABB" w:rsidRDefault="00B60ABB" w:rsidP="00B60ABB">
      <w:pPr>
        <w:numPr>
          <w:ilvl w:val="0"/>
          <w:numId w:val="1"/>
        </w:numPr>
        <w:ind w:left="1080" w:right="360"/>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Big W (các cửa hàng bách hóa bán hàng giảm giá)</w:t>
      </w:r>
    </w:p>
    <w:p w14:paraId="5A8817FC" w14:textId="77777777" w:rsidR="00B60ABB" w:rsidRPr="00B60ABB" w:rsidRDefault="00B60ABB" w:rsidP="00B60ABB">
      <w:pPr>
        <w:numPr>
          <w:ilvl w:val="0"/>
          <w:numId w:val="1"/>
        </w:numPr>
        <w:ind w:left="1080" w:right="360"/>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Tandy (300 cửa hàng bán lẻ đồ điện tử)</w:t>
      </w:r>
    </w:p>
    <w:p w14:paraId="320CF77D" w14:textId="77777777" w:rsidR="00B60ABB" w:rsidRPr="00B60ABB" w:rsidRDefault="00B60ABB" w:rsidP="00B60ABB">
      <w:pPr>
        <w:numPr>
          <w:ilvl w:val="0"/>
          <w:numId w:val="1"/>
        </w:numPr>
        <w:ind w:left="1080" w:right="360"/>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Woolworths Liquor (các cửa hàng bán rượu bia)</w:t>
      </w:r>
    </w:p>
    <w:p w14:paraId="367F4131" w14:textId="77777777" w:rsidR="00B60ABB" w:rsidRPr="00B60ABB" w:rsidRDefault="00B60ABB" w:rsidP="00B60ABB">
      <w:pPr>
        <w:numPr>
          <w:ilvl w:val="0"/>
          <w:numId w:val="1"/>
        </w:numPr>
        <w:ind w:left="1080" w:right="360"/>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Caltex Woolworths Plus (các cửa hàng xăng dầu)</w:t>
      </w:r>
    </w:p>
    <w:p w14:paraId="4AF4B2EA" w14:textId="77777777" w:rsidR="00B60ABB" w:rsidRPr="00B60ABB" w:rsidRDefault="00B60ABB" w:rsidP="00B60ABB">
      <w:pPr>
        <w:numPr>
          <w:ilvl w:val="0"/>
          <w:numId w:val="1"/>
        </w:numPr>
        <w:ind w:left="1080" w:right="360"/>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Australian Leisure &amp; Hospitality Group Limited (270 địa điểm có giấy phép, và hơn 450 cửa hàng bán lẻ rượu hiệu BWS và Dan Murphy's)</w:t>
      </w:r>
    </w:p>
    <w:p w14:paraId="2880AB1A" w14:textId="77777777" w:rsidR="00B60ABB" w:rsidRPr="00B60ABB" w:rsidRDefault="00B60ABB" w:rsidP="00B60ABB">
      <w:pPr>
        <w:numPr>
          <w:ilvl w:val="0"/>
          <w:numId w:val="1"/>
        </w:numPr>
        <w:ind w:left="1080" w:right="360"/>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Masters Home Improvement có thương hiệu là Master, là liên doanh giữa Woolworths và Lowe’s Companies Inc. năm 2009 và cửa hàng đầu tiên được khai trương năm 2011. Đây là chuỗi bán lẻ lớn đồ kim khí dùng trong gia đình. Mỗi cửa hàng có hơn 35.000 dòng sản phẩm khác nhau bao gồm cả đồ nội thất ngoài trời (hiện có khoảng 30 cửa hàng và dự kiến có 100 cửa hàng vào cuối năm 2016).</w:t>
      </w:r>
    </w:p>
    <w:p w14:paraId="6B30D417"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lastRenderedPageBreak/>
        <w:t>Riêng trong năm 2013, Woolworths mở thêm 34 siêu thị mới trên toàn nước Úc, 16 cửa hàng Dan Murphy, 16 cửa hàng Master, 14 cửa hàng MWS, và 6 cửa hàng BIG W.</w:t>
      </w:r>
    </w:p>
    <w:p w14:paraId="4B4579C8"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Tập đoàn có trụ sở chính đặt tại Sydney và hiện có hơn 3.000 cửa hàng, trạm xăng, và khách sạn ở Úc và New Zealand, với hơn 197,000 nhân viên và tổng doanh thu năm 2013 là hơn 58,5 tỷ đô la Úc. Woolworths và Big W có đội ngũ mua hàng độc lập và các nhà cung cấp nước ngoài nên tiếp cận họ với tư cách là những doanh nghiệp riêng biệt.</w:t>
      </w:r>
    </w:p>
    <w:p w14:paraId="435DB836" w14:textId="77777777" w:rsidR="00B60ABB" w:rsidRPr="00B60ABB" w:rsidRDefault="00B60ABB" w:rsidP="00B60ABB">
      <w:pPr>
        <w:jc w:val="both"/>
        <w:outlineLvl w:val="5"/>
        <w:rPr>
          <w:rFonts w:ascii="Times New Roman" w:eastAsia="Times New Roman" w:hAnsi="Times New Roman" w:cs="Times New Roman"/>
          <w:b/>
          <w:bCs/>
          <w:color w:val="000000" w:themeColor="text1"/>
        </w:rPr>
      </w:pPr>
      <w:r w:rsidRPr="00B60ABB">
        <w:rPr>
          <w:rFonts w:ascii="Times New Roman" w:eastAsia="Times New Roman" w:hAnsi="Times New Roman" w:cs="Times New Roman"/>
          <w:b/>
          <w:bCs/>
          <w:color w:val="000000" w:themeColor="text1"/>
        </w:rPr>
        <w:t>Wesfarmers Limited</w:t>
      </w:r>
    </w:p>
    <w:p w14:paraId="7D70BF30"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Tập đoàn bán lẻ lớn thứ hai ở Úc có trụ sở chính đóng tại Perth là Wesfarmers Limited (</w:t>
      </w:r>
      <w:hyperlink r:id="rId7" w:history="1">
        <w:r w:rsidRPr="00B60ABB">
          <w:rPr>
            <w:rFonts w:ascii="Times New Roman" w:eastAsia="Times New Roman" w:hAnsi="Times New Roman" w:cs="Times New Roman"/>
            <w:color w:val="000000" w:themeColor="text1"/>
            <w:u w:val="single"/>
          </w:rPr>
          <w:t>www.wesfarmers.com.au</w:t>
        </w:r>
      </w:hyperlink>
      <w:r w:rsidRPr="00B60ABB">
        <w:rPr>
          <w:rFonts w:ascii="Times New Roman" w:eastAsia="Times New Roman" w:hAnsi="Times New Roman" w:cs="Times New Roman"/>
          <w:color w:val="000000" w:themeColor="text1"/>
        </w:rPr>
        <w:t>). Các đơn vị bán lẻ của tập đoàn này rất đa dạng, bao gồm siêu thị, các bách hoá bán hàng thông thường hay các bách hoá bán hàng chuyên dụng, trạm xăng, cửa hàng rượu bia, cửa hàng cung cấp đồ gia dụng và văn phòng. </w:t>
      </w:r>
    </w:p>
    <w:p w14:paraId="696390E4"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Đơn vị kinh doanh Wesfarmers’ Coles có doanh thu hàng năm khoảng 34,1 tỷ đô la Úc và có 2.261 cửa hàng thực phẩm, rượu bia và các cửa hàng tiện lợi trên toàn nước Úc, bao gồm các thương hiệu Coles, BiLo, Vintage Cellars, Liquorland, 1st Choice và Coles Express, và một số khách sạn.</w:t>
      </w:r>
    </w:p>
    <w:p w14:paraId="2BBA6FCB"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Đơn vị kinh doanh Wesfarmers Kmart với doanh thu hàng năm khoảng 4,1 tỷ đô la Úc điều hành 183 cửa hàng giảm giá tại Úc và New Zealand và 238 cửa hàng săm lốp và dịch vụ sửa chữa ô tô Kmart Tyre &amp; Auto Service.</w:t>
      </w:r>
    </w:p>
    <w:p w14:paraId="2A5F86FB"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Đơn vị kinh doanh Wesfarmers Target với doanh thu hàng năm khoảng 3,7 tỷ đô la Úc điều hành 301 chuỗi cửa hàng giảm giá quần áo và đồ gia đình.</w:t>
      </w:r>
    </w:p>
    <w:p w14:paraId="2DCA028F"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Tuy nhiên, theo quan điểm của một nhà cung cấp nước ngoài, cần lưu ý rằng hầu hết các chi nhánh của chuỗi bán lẻ này cạnh tranh với nhau trên thị trường.</w:t>
      </w:r>
    </w:p>
    <w:p w14:paraId="39D0E458"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Ví dụ, những người mua hàng ở Target và Kmart hoàn toàn khác nhau và có trách nhiệm với việc đặt hàng và lựa chọn hàng hóa của riêng họ. Tập đoàn Wesfarmers có một ban quản lý chung nhưng Kmart và Target vẫn cạnh tranh với nhau để giành thị phần giống như giống như Kmart cạnh tranh với Woolworths.</w:t>
      </w:r>
    </w:p>
    <w:p w14:paraId="1DD4C6E2"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Cả Coles và Woolworths điều hành những chuỗi siêu thị lớn và những siêu thị này đóng góp phần lớn vào các cửa hàng bán lẻ của họ. Dưới sự sở hữu của Wesfarmers, Coles đã có kế hoạch để giành lại thị phần từ Woolworths trong những năm trước.</w:t>
      </w:r>
    </w:p>
    <w:p w14:paraId="06DE8773" w14:textId="77777777" w:rsidR="00B60ABB" w:rsidRPr="00B60ABB" w:rsidRDefault="00B60ABB" w:rsidP="00B60ABB">
      <w:pPr>
        <w:jc w:val="both"/>
        <w:outlineLvl w:val="5"/>
        <w:rPr>
          <w:rFonts w:ascii="Times New Roman" w:eastAsia="Times New Roman" w:hAnsi="Times New Roman" w:cs="Times New Roman"/>
          <w:b/>
          <w:bCs/>
          <w:color w:val="000000" w:themeColor="text1"/>
        </w:rPr>
      </w:pPr>
      <w:r w:rsidRPr="00B60ABB">
        <w:rPr>
          <w:rFonts w:ascii="Times New Roman" w:eastAsia="Times New Roman" w:hAnsi="Times New Roman" w:cs="Times New Roman"/>
          <w:b/>
          <w:bCs/>
          <w:color w:val="000000" w:themeColor="text1"/>
        </w:rPr>
        <w:t>Harvey Norman Holdings Ltd</w:t>
      </w:r>
    </w:p>
    <w:p w14:paraId="21FEF4DC"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Một trong những chuỗi cửa hàng bán đồ nội thất và đồ điện tử gia dụng lớn nhất nước Úc là công ty Harvey Norman Holdings Ltd (</w:t>
      </w:r>
      <w:hyperlink r:id="rId8" w:history="1">
        <w:r w:rsidRPr="00B60ABB">
          <w:rPr>
            <w:rFonts w:ascii="Times New Roman" w:eastAsia="Times New Roman" w:hAnsi="Times New Roman" w:cs="Times New Roman"/>
            <w:color w:val="000000" w:themeColor="text1"/>
            <w:u w:val="single"/>
          </w:rPr>
          <w:t>www.harveynorman.com.au</w:t>
        </w:r>
      </w:hyperlink>
      <w:r w:rsidRPr="00B60ABB">
        <w:rPr>
          <w:rFonts w:ascii="Times New Roman" w:eastAsia="Times New Roman" w:hAnsi="Times New Roman" w:cs="Times New Roman"/>
          <w:color w:val="000000" w:themeColor="text1"/>
        </w:rPr>
        <w:t> ) với doanh thu hàng năm là 14,07 tỷ đô la Úc, điều hành 195 cửa hàng trên toàn nước Úc dưới các thương hiệu Harvay Norman, Domayne và Joyce Mayne và 66 cửa hàng ở New Zealand, Singapore, Malaysia, Slovenia, và Ireland.</w:t>
      </w:r>
    </w:p>
    <w:p w14:paraId="4D046A99" w14:textId="77777777" w:rsidR="00B60ABB" w:rsidRPr="00B60ABB" w:rsidRDefault="00B60ABB" w:rsidP="00B60ABB">
      <w:pPr>
        <w:jc w:val="both"/>
        <w:outlineLvl w:val="5"/>
        <w:rPr>
          <w:rFonts w:ascii="Times New Roman" w:eastAsia="Times New Roman" w:hAnsi="Times New Roman" w:cs="Times New Roman"/>
          <w:b/>
          <w:bCs/>
          <w:color w:val="000000" w:themeColor="text1"/>
        </w:rPr>
      </w:pPr>
      <w:r w:rsidRPr="00B60ABB">
        <w:rPr>
          <w:rFonts w:ascii="Times New Roman" w:eastAsia="Times New Roman" w:hAnsi="Times New Roman" w:cs="Times New Roman"/>
          <w:b/>
          <w:bCs/>
          <w:color w:val="000000" w:themeColor="text1"/>
        </w:rPr>
        <w:t>Metcash Limited </w:t>
      </w:r>
    </w:p>
    <w:p w14:paraId="3D7A3EC8"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Metcash Limited (</w:t>
      </w:r>
      <w:hyperlink r:id="rId9" w:history="1">
        <w:r w:rsidRPr="00B60ABB">
          <w:rPr>
            <w:rFonts w:ascii="Times New Roman" w:eastAsia="Times New Roman" w:hAnsi="Times New Roman" w:cs="Times New Roman"/>
            <w:color w:val="000000" w:themeColor="text1"/>
            <w:u w:val="single"/>
          </w:rPr>
          <w:t>www.metcash.com</w:t>
        </w:r>
      </w:hyperlink>
      <w:r w:rsidRPr="00B60ABB">
        <w:rPr>
          <w:rFonts w:ascii="Times New Roman" w:eastAsia="Times New Roman" w:hAnsi="Times New Roman" w:cs="Times New Roman"/>
          <w:color w:val="000000" w:themeColor="text1"/>
        </w:rPr>
        <w:t>) là một một công ty tiếp thị và phân phối hàng đầu của nước ngoài tại Úc, hoạt động trong lĩnh vực thực phẩm và các mặt hàng tiêu dùng tiện lợi khác. Các trụ cột kinh doanh của công ty này bao gồm Metcash Food &amp; Grocery, Australian Liquor Makerters, Mitre 10 and Automotive Brand Group, tất cả thuộc sở hữu của Metcash trừ Automotive Brand Group, Metcash sở hữu 75% cổ phần. Công ty có doanh thu hàng năm lên tới hơn 12,4 tỷ đô la Úc từ bán buôn thực phẩm, đồ uống, thuốc lá và có chín trung tâm phân phối chiến lược các thực phẩm đông lạnh, thực phẩm khô cung cấp hàng cho hơn 3.000 cửa hàng bán lẻ thực phẩm độc lập tại Queensland, New South Wales, Victoria, Nam Úc và Tây Úc</w:t>
      </w:r>
    </w:p>
    <w:p w14:paraId="15C75846"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Ngoài ra, công ty này còn có nhiều cửa hàng chuyên dụng khác. Những cửa hàng này chuyên bán đồ nội thất và gia dụng, thực phẩm, đồ kim khí, hàng may mặc, quần áo, phụ kiện và giầy dép…</w:t>
      </w:r>
    </w:p>
    <w:p w14:paraId="1B923233" w14:textId="77777777" w:rsidR="00B60ABB" w:rsidRPr="00B60ABB" w:rsidRDefault="00B60ABB" w:rsidP="00B60ABB">
      <w:pPr>
        <w:jc w:val="both"/>
        <w:outlineLvl w:val="5"/>
        <w:rPr>
          <w:rFonts w:ascii="Times New Roman" w:eastAsia="Times New Roman" w:hAnsi="Times New Roman" w:cs="Times New Roman"/>
          <w:b/>
          <w:bCs/>
          <w:color w:val="000000" w:themeColor="text1"/>
        </w:rPr>
      </w:pPr>
      <w:r w:rsidRPr="00B60ABB">
        <w:rPr>
          <w:rFonts w:ascii="Times New Roman" w:eastAsia="Times New Roman" w:hAnsi="Times New Roman" w:cs="Times New Roman"/>
          <w:b/>
          <w:bCs/>
          <w:color w:val="000000" w:themeColor="text1"/>
        </w:rPr>
        <w:t>Bunnings</w:t>
      </w:r>
    </w:p>
    <w:p w14:paraId="529C8DEA"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lastRenderedPageBreak/>
        <w:t>Chuỗi cửa hàng bán lẻ đồ kim khí hàng đầu ở Úc là Bunnings (</w:t>
      </w:r>
      <w:hyperlink r:id="rId10" w:history="1">
        <w:r w:rsidRPr="00B60ABB">
          <w:rPr>
            <w:rFonts w:ascii="Times New Roman" w:eastAsia="Times New Roman" w:hAnsi="Times New Roman" w:cs="Times New Roman"/>
            <w:color w:val="000000" w:themeColor="text1"/>
            <w:u w:val="single"/>
          </w:rPr>
          <w:t>www.bunnings.com.au</w:t>
        </w:r>
      </w:hyperlink>
      <w:r w:rsidRPr="00B60ABB">
        <w:rPr>
          <w:rFonts w:ascii="Times New Roman" w:eastAsia="Times New Roman" w:hAnsi="Times New Roman" w:cs="Times New Roman"/>
          <w:color w:val="000000" w:themeColor="text1"/>
        </w:rPr>
        <w:t>) cùng với chuỗi bán lẻ đồ văn phòng </w:t>
      </w:r>
      <w:r w:rsidRPr="00B60ABB">
        <w:rPr>
          <w:rFonts w:ascii="Times New Roman" w:eastAsia="Times New Roman" w:hAnsi="Times New Roman" w:cs="Times New Roman"/>
          <w:b/>
          <w:bCs/>
          <w:color w:val="000000" w:themeColor="text1"/>
        </w:rPr>
        <w:t>Officeworks</w:t>
      </w:r>
      <w:r w:rsidRPr="00B60ABB">
        <w:rPr>
          <w:rFonts w:ascii="Times New Roman" w:eastAsia="Times New Roman" w:hAnsi="Times New Roman" w:cs="Times New Roman"/>
          <w:color w:val="000000" w:themeColor="text1"/>
        </w:rPr>
        <w:t> (</w:t>
      </w:r>
      <w:hyperlink r:id="rId11" w:history="1">
        <w:r w:rsidRPr="00B60ABB">
          <w:rPr>
            <w:rFonts w:ascii="Times New Roman" w:eastAsia="Times New Roman" w:hAnsi="Times New Roman" w:cs="Times New Roman"/>
            <w:color w:val="000000" w:themeColor="text1"/>
            <w:u w:val="single"/>
          </w:rPr>
          <w:t>www.officeworks.com.au</w:t>
        </w:r>
      </w:hyperlink>
      <w:r w:rsidRPr="00B60ABB">
        <w:rPr>
          <w:rFonts w:ascii="Times New Roman" w:eastAsia="Times New Roman" w:hAnsi="Times New Roman" w:cs="Times New Roman"/>
          <w:color w:val="000000" w:themeColor="text1"/>
        </w:rPr>
        <w:t>) là công ty con của Wesfarmers Limited. Bunnings điều hành 285 cửa hàng ở Úc và New Zealand với doanh thu hàng năm là 8,25 tỷ đô la Úc.</w:t>
      </w:r>
    </w:p>
    <w:p w14:paraId="5AFD3D79" w14:textId="77777777" w:rsidR="00B60ABB" w:rsidRPr="00B60ABB" w:rsidRDefault="00B60ABB" w:rsidP="00B60ABB">
      <w:pPr>
        <w:jc w:val="both"/>
        <w:outlineLvl w:val="5"/>
        <w:rPr>
          <w:rFonts w:ascii="Times New Roman" w:eastAsia="Times New Roman" w:hAnsi="Times New Roman" w:cs="Times New Roman"/>
          <w:b/>
          <w:bCs/>
          <w:color w:val="000000" w:themeColor="text1"/>
        </w:rPr>
      </w:pPr>
      <w:r w:rsidRPr="00B60ABB">
        <w:rPr>
          <w:rFonts w:ascii="Times New Roman" w:eastAsia="Times New Roman" w:hAnsi="Times New Roman" w:cs="Times New Roman"/>
          <w:b/>
          <w:bCs/>
          <w:color w:val="000000" w:themeColor="text1"/>
        </w:rPr>
        <w:t>Automotive Brands Group</w:t>
      </w:r>
    </w:p>
    <w:p w14:paraId="402C2146"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Tập đoàn Automotive Brands Group là công ty phân phối và đại lý các linh kiện ô tô đứng thứ ba toàn nước Úc với doanh thu 5,6 tỷ đô la Úc với hơn 241 cửa hàng (Autobarn và Autopro) và 21 cửa hàng độc lập làm dịch vụ thông qua các bộ phận cung cấp phụ tùng ô tô.</w:t>
      </w:r>
    </w:p>
    <w:p w14:paraId="78055DDB" w14:textId="77777777" w:rsidR="00B60ABB" w:rsidRPr="00B60ABB" w:rsidRDefault="00B60ABB" w:rsidP="00B60ABB">
      <w:pPr>
        <w:jc w:val="both"/>
        <w:outlineLvl w:val="5"/>
        <w:rPr>
          <w:rFonts w:ascii="Times New Roman" w:eastAsia="Times New Roman" w:hAnsi="Times New Roman" w:cs="Times New Roman"/>
          <w:b/>
          <w:bCs/>
          <w:color w:val="000000" w:themeColor="text1"/>
        </w:rPr>
      </w:pPr>
      <w:r w:rsidRPr="00B60ABB">
        <w:rPr>
          <w:rFonts w:ascii="Times New Roman" w:eastAsia="Times New Roman" w:hAnsi="Times New Roman" w:cs="Times New Roman"/>
          <w:b/>
          <w:bCs/>
          <w:color w:val="000000" w:themeColor="text1"/>
        </w:rPr>
        <w:t>Australian Pharmaceutical Industries Limited</w:t>
      </w:r>
    </w:p>
    <w:p w14:paraId="00EE9C30"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Công ty Australian Pharmaceutical Industries Limited (</w:t>
      </w:r>
      <w:hyperlink r:id="rId12" w:history="1">
        <w:r w:rsidRPr="00B60ABB">
          <w:rPr>
            <w:rFonts w:ascii="Times New Roman" w:eastAsia="Times New Roman" w:hAnsi="Times New Roman" w:cs="Times New Roman"/>
            <w:color w:val="000000" w:themeColor="text1"/>
            <w:u w:val="single"/>
          </w:rPr>
          <w:t>www.api.net.au</w:t>
        </w:r>
      </w:hyperlink>
      <w:r w:rsidRPr="00B60ABB">
        <w:rPr>
          <w:rFonts w:ascii="Times New Roman" w:eastAsia="Times New Roman" w:hAnsi="Times New Roman" w:cs="Times New Roman"/>
          <w:color w:val="000000" w:themeColor="text1"/>
        </w:rPr>
        <w:t>) là công ty bán buôn và bán lẻ nhiều thương hiệu các sản phẩm y tế, thực phẩm chức năng, và mỹ phẩm với doanh thu hàng năm vào khoảng 3,2 tỷ đô la Úc. Các thương hiệu bao gồm Soul Pattinson và Priceline.</w:t>
      </w:r>
    </w:p>
    <w:p w14:paraId="5CEA9A34" w14:textId="77777777" w:rsidR="00B60ABB" w:rsidRPr="00B60ABB" w:rsidRDefault="00B60ABB" w:rsidP="00B60ABB">
      <w:pPr>
        <w:jc w:val="both"/>
        <w:outlineLvl w:val="5"/>
        <w:rPr>
          <w:rFonts w:ascii="Times New Roman" w:eastAsia="Times New Roman" w:hAnsi="Times New Roman" w:cs="Times New Roman"/>
          <w:b/>
          <w:bCs/>
          <w:color w:val="000000" w:themeColor="text1"/>
        </w:rPr>
      </w:pPr>
      <w:r w:rsidRPr="00B60ABB">
        <w:rPr>
          <w:rFonts w:ascii="Times New Roman" w:eastAsia="Times New Roman" w:hAnsi="Times New Roman" w:cs="Times New Roman"/>
          <w:b/>
          <w:bCs/>
          <w:color w:val="000000" w:themeColor="text1"/>
        </w:rPr>
        <w:t>JB Hi-fi Limited</w:t>
      </w:r>
    </w:p>
    <w:p w14:paraId="2F2AA2A5"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JB Hi-fi Limited(</w:t>
      </w:r>
      <w:hyperlink r:id="rId13" w:history="1">
        <w:r w:rsidRPr="00B60ABB">
          <w:rPr>
            <w:rFonts w:ascii="Times New Roman" w:eastAsia="Times New Roman" w:hAnsi="Times New Roman" w:cs="Times New Roman"/>
            <w:color w:val="000000" w:themeColor="text1"/>
            <w:u w:val="single"/>
          </w:rPr>
          <w:t>www.jbhifi.com.au</w:t>
        </w:r>
      </w:hyperlink>
      <w:r w:rsidRPr="00B60ABB">
        <w:rPr>
          <w:rFonts w:ascii="Times New Roman" w:eastAsia="Times New Roman" w:hAnsi="Times New Roman" w:cs="Times New Roman"/>
          <w:color w:val="000000" w:themeColor="text1"/>
        </w:rPr>
        <w:t>) chuyên bán lẻ thiết bị âm thanh hi-fi, loa, TV, DVD, VCR, đĩa DVD phim và nhạc, có 95 cửa hàng ở Úc và 12 cửa hàng ở New Zealand, doanh thu khoảng 3,127 tỷ đô la Úc.</w:t>
      </w:r>
    </w:p>
    <w:p w14:paraId="11AE6C83" w14:textId="77777777" w:rsidR="00B60ABB" w:rsidRPr="00B60ABB" w:rsidRDefault="00B60ABB" w:rsidP="00B60ABB">
      <w:pPr>
        <w:jc w:val="both"/>
        <w:outlineLvl w:val="5"/>
        <w:rPr>
          <w:rFonts w:ascii="Times New Roman" w:eastAsia="Times New Roman" w:hAnsi="Times New Roman" w:cs="Times New Roman"/>
          <w:b/>
          <w:bCs/>
          <w:color w:val="000000" w:themeColor="text1"/>
        </w:rPr>
      </w:pPr>
      <w:r w:rsidRPr="00B60ABB">
        <w:rPr>
          <w:rFonts w:ascii="Times New Roman" w:eastAsia="Times New Roman" w:hAnsi="Times New Roman" w:cs="Times New Roman"/>
          <w:b/>
          <w:bCs/>
          <w:color w:val="000000" w:themeColor="text1"/>
        </w:rPr>
        <w:t>Myer </w:t>
      </w:r>
    </w:p>
    <w:p w14:paraId="6B858586"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Chuỗi cửa hàng bách hoá lớn nhất ở Úc là Myer (</w:t>
      </w:r>
      <w:hyperlink r:id="rId14" w:history="1">
        <w:r w:rsidRPr="00B60ABB">
          <w:rPr>
            <w:rFonts w:ascii="Times New Roman" w:eastAsia="Times New Roman" w:hAnsi="Times New Roman" w:cs="Times New Roman"/>
            <w:color w:val="000000" w:themeColor="text1"/>
            <w:u w:val="single"/>
          </w:rPr>
          <w:t>www.myer.com.au</w:t>
        </w:r>
      </w:hyperlink>
      <w:r w:rsidRPr="00B60ABB">
        <w:rPr>
          <w:rFonts w:ascii="Times New Roman" w:eastAsia="Times New Roman" w:hAnsi="Times New Roman" w:cs="Times New Roman"/>
          <w:color w:val="000000" w:themeColor="text1"/>
        </w:rPr>
        <w:t>) có lịch sử 113 năm kinh doanh, hiện điều hành 66 khu mua sắm trên toàn nước Úc với hơn 20.000 nhân viên và doanh thu hàng năm đạt 2,7 tỷ đô la Úc.</w:t>
      </w:r>
    </w:p>
    <w:p w14:paraId="7C605EC3" w14:textId="77777777" w:rsidR="00B60ABB" w:rsidRPr="00B60ABB" w:rsidRDefault="00B60ABB" w:rsidP="00B60ABB">
      <w:pPr>
        <w:jc w:val="both"/>
        <w:outlineLvl w:val="5"/>
        <w:rPr>
          <w:rFonts w:ascii="Times New Roman" w:eastAsia="Times New Roman" w:hAnsi="Times New Roman" w:cs="Times New Roman"/>
          <w:b/>
          <w:bCs/>
          <w:color w:val="000000" w:themeColor="text1"/>
        </w:rPr>
      </w:pPr>
      <w:r w:rsidRPr="00B60ABB">
        <w:rPr>
          <w:rFonts w:ascii="Times New Roman" w:eastAsia="Times New Roman" w:hAnsi="Times New Roman" w:cs="Times New Roman"/>
          <w:b/>
          <w:bCs/>
          <w:color w:val="000000" w:themeColor="text1"/>
        </w:rPr>
        <w:t>David Jones Limited </w:t>
      </w:r>
    </w:p>
    <w:p w14:paraId="18204D10"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David Jones Limited (</w:t>
      </w:r>
      <w:hyperlink r:id="rId15" w:history="1">
        <w:r w:rsidRPr="00B60ABB">
          <w:rPr>
            <w:rFonts w:ascii="Times New Roman" w:eastAsia="Times New Roman" w:hAnsi="Times New Roman" w:cs="Times New Roman"/>
            <w:color w:val="000000" w:themeColor="text1"/>
            <w:u w:val="single"/>
          </w:rPr>
          <w:t>www.davidjones.com.au</w:t>
        </w:r>
      </w:hyperlink>
      <w:r w:rsidRPr="00B60ABB">
        <w:rPr>
          <w:rFonts w:ascii="Times New Roman" w:eastAsia="Times New Roman" w:hAnsi="Times New Roman" w:cs="Times New Roman"/>
          <w:color w:val="000000" w:themeColor="text1"/>
        </w:rPr>
        <w:t>) điều hành cửa hàng bách hóa tổng hợp qui mô trung bình ở Úc, có doanh thu hàng năm khoảng 1,86 tỷ đô la Úc. Đây là công ty có cửa hàng bách hóa lâu đời nhất tại Úc, từ năm 1838. Hiện công ty có 35 cửa hàng tổng hợp cao cấp bán quần áo, đồ dùng gia đình, đồ gia dụng, đồ chơi…</w:t>
      </w:r>
    </w:p>
    <w:p w14:paraId="2A3919C8" w14:textId="77777777" w:rsidR="00B60ABB" w:rsidRPr="00B60ABB" w:rsidRDefault="00B60ABB" w:rsidP="00B60ABB">
      <w:pPr>
        <w:jc w:val="both"/>
        <w:outlineLvl w:val="5"/>
        <w:rPr>
          <w:rFonts w:ascii="Times New Roman" w:eastAsia="Times New Roman" w:hAnsi="Times New Roman" w:cs="Times New Roman"/>
          <w:b/>
          <w:bCs/>
          <w:color w:val="000000" w:themeColor="text1"/>
        </w:rPr>
      </w:pPr>
      <w:r w:rsidRPr="00B60ABB">
        <w:rPr>
          <w:rFonts w:ascii="Times New Roman" w:eastAsia="Times New Roman" w:hAnsi="Times New Roman" w:cs="Times New Roman"/>
          <w:b/>
          <w:bCs/>
          <w:color w:val="000000" w:themeColor="text1"/>
        </w:rPr>
        <w:t>Retravision Australia Limited</w:t>
      </w:r>
    </w:p>
    <w:p w14:paraId="6B9EE59F"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Retravision Australia Limited(</w:t>
      </w:r>
      <w:hyperlink r:id="rId16" w:history="1">
        <w:r w:rsidRPr="00B60ABB">
          <w:rPr>
            <w:rFonts w:ascii="Times New Roman" w:eastAsia="Times New Roman" w:hAnsi="Times New Roman" w:cs="Times New Roman"/>
            <w:color w:val="000000" w:themeColor="text1"/>
            <w:u w:val="single"/>
          </w:rPr>
          <w:t>www.retravision.com.au</w:t>
        </w:r>
      </w:hyperlink>
      <w:r w:rsidRPr="00B60ABB">
        <w:rPr>
          <w:rFonts w:ascii="Times New Roman" w:eastAsia="Times New Roman" w:hAnsi="Times New Roman" w:cs="Times New Roman"/>
          <w:color w:val="000000" w:themeColor="text1"/>
        </w:rPr>
        <w:t>) chuỗi cửa hàng bán lẻ đồ điện tử với hơn 450 cửa hàng ở Úc và New Zealand, doanh thu 1,8 tỷ đô la Úc. Tháng 11/2012 tập đoàn Narta đã mua lại thương hiệu Retravision.</w:t>
      </w:r>
    </w:p>
    <w:p w14:paraId="49DBE80B" w14:textId="77777777" w:rsidR="00B60ABB" w:rsidRPr="00B60ABB" w:rsidRDefault="00B60ABB" w:rsidP="00B60ABB">
      <w:pPr>
        <w:jc w:val="both"/>
        <w:outlineLvl w:val="5"/>
        <w:rPr>
          <w:rFonts w:ascii="Times New Roman" w:eastAsia="Times New Roman" w:hAnsi="Times New Roman" w:cs="Times New Roman"/>
          <w:b/>
          <w:bCs/>
          <w:color w:val="000000" w:themeColor="text1"/>
        </w:rPr>
      </w:pPr>
      <w:r w:rsidRPr="00B60ABB">
        <w:rPr>
          <w:rFonts w:ascii="Times New Roman" w:eastAsia="Times New Roman" w:hAnsi="Times New Roman" w:cs="Times New Roman"/>
          <w:b/>
          <w:bCs/>
          <w:color w:val="000000" w:themeColor="text1"/>
        </w:rPr>
        <w:t>Super Retail Group Limited </w:t>
      </w:r>
    </w:p>
    <w:p w14:paraId="1461BB66"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Super Retail Group Limited (</w:t>
      </w:r>
      <w:hyperlink r:id="rId17" w:history="1">
        <w:r w:rsidRPr="00B60ABB">
          <w:rPr>
            <w:rFonts w:ascii="Times New Roman" w:eastAsia="Times New Roman" w:hAnsi="Times New Roman" w:cs="Times New Roman"/>
            <w:color w:val="000000" w:themeColor="text1"/>
            <w:u w:val="single"/>
          </w:rPr>
          <w:t>www.superretailgroup.com</w:t>
        </w:r>
      </w:hyperlink>
      <w:r w:rsidRPr="00B60ABB">
        <w:rPr>
          <w:rFonts w:ascii="Times New Roman" w:eastAsia="Times New Roman" w:hAnsi="Times New Roman" w:cs="Times New Roman"/>
          <w:color w:val="000000" w:themeColor="text1"/>
        </w:rPr>
        <w:t>) là một tập đoàn bán lẻ phụ tùng, phụ kiện, thiết bị và công cụ ô tô, thuyền, các thiết bị câu cá và cắm trại và là nhà bán buôn, bán lẻ, phân phối xe đạp và các phụ tùng xe đạp. Công ty bao gồm nhiều thương hiệu kinh doanh như Supercheap Auto, BCF (Boating Camping and Fishing), Goldcross Cycles, Ray’s Outdoors, FCO, Rebel Sport, và Amart All Sports. Doanh thu của tập đoàn là 1,655 tỷ đô la Úc.</w:t>
      </w:r>
    </w:p>
    <w:p w14:paraId="045F03E3" w14:textId="77777777" w:rsidR="00B60ABB" w:rsidRPr="00B60ABB" w:rsidRDefault="00B60ABB" w:rsidP="00B60ABB">
      <w:pPr>
        <w:jc w:val="both"/>
        <w:outlineLvl w:val="5"/>
        <w:rPr>
          <w:rFonts w:ascii="Times New Roman" w:eastAsia="Times New Roman" w:hAnsi="Times New Roman" w:cs="Times New Roman"/>
          <w:b/>
          <w:bCs/>
          <w:color w:val="000000" w:themeColor="text1"/>
        </w:rPr>
      </w:pPr>
      <w:r w:rsidRPr="00B60ABB">
        <w:rPr>
          <w:rFonts w:ascii="Times New Roman" w:eastAsia="Times New Roman" w:hAnsi="Times New Roman" w:cs="Times New Roman"/>
          <w:b/>
          <w:bCs/>
          <w:color w:val="000000" w:themeColor="text1"/>
        </w:rPr>
        <w:t>J. Blackwoods &amp; Son Pty Ltd </w:t>
      </w:r>
    </w:p>
    <w:p w14:paraId="4C24C80C"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J. Blackwoods &amp; Son Pty Ltd tên thương mại là Blackwood  (</w:t>
      </w:r>
      <w:hyperlink r:id="rId18" w:history="1">
        <w:r w:rsidRPr="00B60ABB">
          <w:rPr>
            <w:rFonts w:ascii="Times New Roman" w:eastAsia="Times New Roman" w:hAnsi="Times New Roman" w:cs="Times New Roman"/>
            <w:color w:val="000000" w:themeColor="text1"/>
            <w:u w:val="single"/>
          </w:rPr>
          <w:t>www.blackwoods.com.au</w:t>
        </w:r>
      </w:hyperlink>
      <w:r w:rsidRPr="00B60ABB">
        <w:rPr>
          <w:rFonts w:ascii="Times New Roman" w:eastAsia="Times New Roman" w:hAnsi="Times New Roman" w:cs="Times New Roman"/>
          <w:color w:val="000000" w:themeColor="text1"/>
        </w:rPr>
        <w:t> ) cũng thuộc tập đoàn Wesfarners Limited và kinh doanh thiết bị an toàn và công nghiệp dưới hình thức bán hàng B2B với 80 cửa hàng trên khắp nước Úc, doanh thu hàng năm đạt trên 1,5 tỷ đô la Úc.</w:t>
      </w:r>
    </w:p>
    <w:p w14:paraId="3A1B511F" w14:textId="77777777" w:rsidR="00B60ABB" w:rsidRPr="00B60ABB" w:rsidRDefault="00B60ABB" w:rsidP="00B60ABB">
      <w:pPr>
        <w:jc w:val="both"/>
        <w:outlineLvl w:val="5"/>
        <w:rPr>
          <w:rFonts w:ascii="Times New Roman" w:eastAsia="Times New Roman" w:hAnsi="Times New Roman" w:cs="Times New Roman"/>
          <w:b/>
          <w:bCs/>
          <w:color w:val="000000" w:themeColor="text1"/>
        </w:rPr>
      </w:pPr>
      <w:r w:rsidRPr="00B60ABB">
        <w:rPr>
          <w:rFonts w:ascii="Times New Roman" w:eastAsia="Times New Roman" w:hAnsi="Times New Roman" w:cs="Times New Roman"/>
          <w:b/>
          <w:bCs/>
          <w:color w:val="000000" w:themeColor="text1"/>
        </w:rPr>
        <w:t>Billabong International Limited</w:t>
      </w:r>
    </w:p>
    <w:p w14:paraId="4503E728"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Billabong International Limited(</w:t>
      </w:r>
      <w:hyperlink r:id="rId19" w:history="1">
        <w:r w:rsidRPr="00B60ABB">
          <w:rPr>
            <w:rFonts w:ascii="Times New Roman" w:eastAsia="Times New Roman" w:hAnsi="Times New Roman" w:cs="Times New Roman"/>
            <w:color w:val="000000" w:themeColor="text1"/>
            <w:u w:val="single"/>
          </w:rPr>
          <w:t>www.billabong.com</w:t>
        </w:r>
      </w:hyperlink>
      <w:r w:rsidRPr="00B60ABB">
        <w:rPr>
          <w:rFonts w:ascii="Times New Roman" w:eastAsia="Times New Roman" w:hAnsi="Times New Roman" w:cs="Times New Roman"/>
          <w:color w:val="000000" w:themeColor="text1"/>
        </w:rPr>
        <w:t>) chuyên bán lẻ đồ phụ kiện lướt sóng, lướt ván, trượt tuyết. Các sản phẩm của công ty có giấy phép và phân phối ở hơn 100 nước trên thế giới với khoảng 11.000 cửa hàng, doanh thu 1,444 tỷ đô la Úc.</w:t>
      </w:r>
    </w:p>
    <w:p w14:paraId="41C7BBA7" w14:textId="77777777" w:rsidR="00B60ABB" w:rsidRPr="00B60ABB" w:rsidRDefault="00B60ABB" w:rsidP="00B60ABB">
      <w:pPr>
        <w:jc w:val="both"/>
        <w:outlineLvl w:val="5"/>
        <w:rPr>
          <w:rFonts w:ascii="Times New Roman" w:eastAsia="Times New Roman" w:hAnsi="Times New Roman" w:cs="Times New Roman"/>
          <w:b/>
          <w:bCs/>
          <w:color w:val="000000" w:themeColor="text1"/>
        </w:rPr>
      </w:pPr>
      <w:r w:rsidRPr="00B60ABB">
        <w:rPr>
          <w:rFonts w:ascii="Times New Roman" w:eastAsia="Times New Roman" w:hAnsi="Times New Roman" w:cs="Times New Roman"/>
          <w:b/>
          <w:bCs/>
          <w:color w:val="000000" w:themeColor="text1"/>
        </w:rPr>
        <w:t>Exego Group Pty Ltd</w:t>
      </w:r>
    </w:p>
    <w:p w14:paraId="2676D282"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Exego Group Pty Ltd(</w:t>
      </w:r>
      <w:hyperlink r:id="rId20" w:history="1">
        <w:r w:rsidRPr="00B60ABB">
          <w:rPr>
            <w:rFonts w:ascii="Times New Roman" w:eastAsia="Times New Roman" w:hAnsi="Times New Roman" w:cs="Times New Roman"/>
            <w:color w:val="000000" w:themeColor="text1"/>
            <w:u w:val="single"/>
          </w:rPr>
          <w:t>www.repco.com.au</w:t>
        </w:r>
      </w:hyperlink>
      <w:r w:rsidRPr="00B60ABB">
        <w:rPr>
          <w:rFonts w:ascii="Times New Roman" w:eastAsia="Times New Roman" w:hAnsi="Times New Roman" w:cs="Times New Roman"/>
          <w:color w:val="000000" w:themeColor="text1"/>
        </w:rPr>
        <w:t>) chuyên bán lẻ phụ tùng ô tô thay thế, với 435 cửa hàng và doanh thu trên 1,052 tỷ đô la Úc.</w:t>
      </w:r>
    </w:p>
    <w:p w14:paraId="37767ABA" w14:textId="77777777" w:rsidR="00B60ABB" w:rsidRPr="00B60ABB" w:rsidRDefault="00B60ABB" w:rsidP="00B60ABB">
      <w:pPr>
        <w:jc w:val="both"/>
        <w:outlineLvl w:val="4"/>
        <w:rPr>
          <w:rFonts w:ascii="Times New Roman" w:eastAsia="Times New Roman" w:hAnsi="Times New Roman" w:cs="Times New Roman"/>
          <w:b/>
          <w:bCs/>
          <w:color w:val="000000" w:themeColor="text1"/>
        </w:rPr>
      </w:pPr>
      <w:r w:rsidRPr="00B60ABB">
        <w:rPr>
          <w:rFonts w:ascii="Times New Roman" w:eastAsia="Times New Roman" w:hAnsi="Times New Roman" w:cs="Times New Roman"/>
          <w:b/>
          <w:bCs/>
          <w:i/>
          <w:iCs/>
          <w:color w:val="000000" w:themeColor="text1"/>
        </w:rPr>
        <w:lastRenderedPageBreak/>
        <w:t>(ii) Các nhà bán lẻ khác</w:t>
      </w:r>
    </w:p>
    <w:p w14:paraId="574EFF92"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b/>
          <w:bCs/>
          <w:color w:val="000000" w:themeColor="text1"/>
        </w:rPr>
        <w:t>Sporting Stores Pty Ltd </w:t>
      </w:r>
      <w:r w:rsidRPr="00B60ABB">
        <w:rPr>
          <w:rFonts w:ascii="Times New Roman" w:eastAsia="Times New Roman" w:hAnsi="Times New Roman" w:cs="Times New Roman"/>
          <w:color w:val="000000" w:themeColor="text1"/>
        </w:rPr>
        <w:t>(</w:t>
      </w:r>
      <w:hyperlink r:id="rId21" w:history="1">
        <w:r w:rsidRPr="00B60ABB">
          <w:rPr>
            <w:rFonts w:ascii="Times New Roman" w:eastAsia="Times New Roman" w:hAnsi="Times New Roman" w:cs="Times New Roman"/>
            <w:color w:val="000000" w:themeColor="text1"/>
            <w:u w:val="single"/>
          </w:rPr>
          <w:t>www.sportlight.com.au</w:t>
        </w:r>
      </w:hyperlink>
      <w:r w:rsidRPr="00B60ABB">
        <w:rPr>
          <w:rFonts w:ascii="Times New Roman" w:eastAsia="Times New Roman" w:hAnsi="Times New Roman" w:cs="Times New Roman"/>
          <w:color w:val="000000" w:themeColor="text1"/>
        </w:rPr>
        <w:t>) chuyên bán lẻ vải, đồ thủ công, kim chỉ, các đồ gia dụng với khoảng 100 cửa hàng ở Úc, New Zealand và Singapore, doanh thu 970 triệu đô la Úc.</w:t>
      </w:r>
    </w:p>
    <w:p w14:paraId="0CAF6141"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b/>
          <w:bCs/>
          <w:color w:val="000000" w:themeColor="text1"/>
        </w:rPr>
        <w:t>Just Group Limited </w:t>
      </w:r>
      <w:r w:rsidRPr="00B60ABB">
        <w:rPr>
          <w:rFonts w:ascii="Times New Roman" w:eastAsia="Times New Roman" w:hAnsi="Times New Roman" w:cs="Times New Roman"/>
          <w:color w:val="000000" w:themeColor="text1"/>
        </w:rPr>
        <w:t>(</w:t>
      </w:r>
      <w:hyperlink r:id="rId22" w:history="1">
        <w:r w:rsidRPr="00B60ABB">
          <w:rPr>
            <w:rFonts w:ascii="Times New Roman" w:eastAsia="Times New Roman" w:hAnsi="Times New Roman" w:cs="Times New Roman"/>
            <w:color w:val="000000" w:themeColor="text1"/>
            <w:u w:val="single"/>
          </w:rPr>
          <w:t>www.justgroup.com.au</w:t>
        </w:r>
      </w:hyperlink>
      <w:r w:rsidRPr="00B60ABB">
        <w:rPr>
          <w:rFonts w:ascii="Times New Roman" w:eastAsia="Times New Roman" w:hAnsi="Times New Roman" w:cs="Times New Roman"/>
          <w:color w:val="000000" w:themeColor="text1"/>
        </w:rPr>
        <w:t>) chuỗi bán lẻ quần áo nam và nữ với hơn 900 cửa hàng dưới các thương hiệu Just Jean, Jay Jays, Jacqui E, Peter Alexander, Dotti, Smiggle và Portman, doanh thu 838 triệu đô la Úc.</w:t>
      </w:r>
    </w:p>
    <w:p w14:paraId="3F32AC97"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Các chuỗi bán lẻ đồ kim khí lớn khác gồm </w:t>
      </w:r>
      <w:r w:rsidRPr="00B60ABB">
        <w:rPr>
          <w:rFonts w:ascii="Times New Roman" w:eastAsia="Times New Roman" w:hAnsi="Times New Roman" w:cs="Times New Roman"/>
          <w:b/>
          <w:bCs/>
          <w:color w:val="000000" w:themeColor="text1"/>
        </w:rPr>
        <w:t>Mitre 10 Australia Ltd</w:t>
      </w:r>
      <w:r w:rsidRPr="00B60ABB">
        <w:rPr>
          <w:rFonts w:ascii="Times New Roman" w:eastAsia="Times New Roman" w:hAnsi="Times New Roman" w:cs="Times New Roman"/>
          <w:color w:val="000000" w:themeColor="text1"/>
        </w:rPr>
        <w:t> (</w:t>
      </w:r>
      <w:hyperlink r:id="rId23" w:history="1">
        <w:r w:rsidRPr="00B60ABB">
          <w:rPr>
            <w:rFonts w:ascii="Times New Roman" w:eastAsia="Times New Roman" w:hAnsi="Times New Roman" w:cs="Times New Roman"/>
            <w:color w:val="000000" w:themeColor="text1"/>
            <w:u w:val="single"/>
          </w:rPr>
          <w:t>www.mitrelo.com.au</w:t>
        </w:r>
      </w:hyperlink>
      <w:r w:rsidRPr="00B60ABB">
        <w:rPr>
          <w:rFonts w:ascii="Times New Roman" w:eastAsia="Times New Roman" w:hAnsi="Times New Roman" w:cs="Times New Roman"/>
          <w:color w:val="000000" w:themeColor="text1"/>
        </w:rPr>
        <w:t>), thuộc tập đoàn Metcash Limited chuyên bán buôn đồ kim khí cho 430 cửa hàng dưới thương hiệu Mitre 10 và True Value và hơn 400 cửa hàng khác. Doanh thu hàng năm đạt khoảng 797 triệu đô la Úc.</w:t>
      </w:r>
    </w:p>
    <w:p w14:paraId="1613FC9E"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b/>
          <w:bCs/>
          <w:color w:val="000000" w:themeColor="text1"/>
        </w:rPr>
        <w:t>Angus &amp; Coote Holdings Limited</w:t>
      </w:r>
      <w:r w:rsidRPr="00B60ABB">
        <w:rPr>
          <w:rFonts w:ascii="Times New Roman" w:eastAsia="Times New Roman" w:hAnsi="Times New Roman" w:cs="Times New Roman"/>
          <w:color w:val="000000" w:themeColor="text1"/>
        </w:rPr>
        <w:t> (</w:t>
      </w:r>
      <w:hyperlink r:id="rId24" w:history="1">
        <w:r w:rsidRPr="00B60ABB">
          <w:rPr>
            <w:rFonts w:ascii="Times New Roman" w:eastAsia="Times New Roman" w:hAnsi="Times New Roman" w:cs="Times New Roman"/>
            <w:color w:val="000000" w:themeColor="text1"/>
            <w:u w:val="single"/>
          </w:rPr>
          <w:t>www.anguscoote.com.au</w:t>
        </w:r>
      </w:hyperlink>
      <w:r w:rsidRPr="00B60ABB">
        <w:rPr>
          <w:rFonts w:ascii="Times New Roman" w:eastAsia="Times New Roman" w:hAnsi="Times New Roman" w:cs="Times New Roman"/>
          <w:color w:val="000000" w:themeColor="text1"/>
        </w:rPr>
        <w:t>) chuyên bán lẻ đồ trang sức, gồm 141 cửa hàng trên toàn nước Úc và 127 cửa hàng thông qua công ty </w:t>
      </w:r>
      <w:r w:rsidRPr="00B60ABB">
        <w:rPr>
          <w:rFonts w:ascii="Times New Roman" w:eastAsia="Times New Roman" w:hAnsi="Times New Roman" w:cs="Times New Roman"/>
          <w:b/>
          <w:bCs/>
          <w:color w:val="000000" w:themeColor="text1"/>
        </w:rPr>
        <w:t>Goldmark </w:t>
      </w:r>
      <w:r w:rsidRPr="00B60ABB">
        <w:rPr>
          <w:rFonts w:ascii="Times New Roman" w:eastAsia="Times New Roman" w:hAnsi="Times New Roman" w:cs="Times New Roman"/>
          <w:color w:val="000000" w:themeColor="text1"/>
        </w:rPr>
        <w:t>(</w:t>
      </w:r>
      <w:hyperlink r:id="rId25" w:history="1">
        <w:r w:rsidRPr="00B60ABB">
          <w:rPr>
            <w:rFonts w:ascii="Times New Roman" w:eastAsia="Times New Roman" w:hAnsi="Times New Roman" w:cs="Times New Roman"/>
            <w:color w:val="000000" w:themeColor="text1"/>
            <w:u w:val="single"/>
          </w:rPr>
          <w:t>www.goldmark.com.au</w:t>
        </w:r>
      </w:hyperlink>
      <w:r w:rsidRPr="00B60ABB">
        <w:rPr>
          <w:rFonts w:ascii="Times New Roman" w:eastAsia="Times New Roman" w:hAnsi="Times New Roman" w:cs="Times New Roman"/>
          <w:color w:val="000000" w:themeColor="text1"/>
        </w:rPr>
        <w:t>) với doanh thu 583 triệu đô la Úc.</w:t>
      </w:r>
    </w:p>
    <w:p w14:paraId="17CEF21F"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Tập đoàn </w:t>
      </w:r>
      <w:r w:rsidRPr="00B60ABB">
        <w:rPr>
          <w:rFonts w:ascii="Times New Roman" w:eastAsia="Times New Roman" w:hAnsi="Times New Roman" w:cs="Times New Roman"/>
          <w:b/>
          <w:bCs/>
          <w:color w:val="000000" w:themeColor="text1"/>
        </w:rPr>
        <w:t>Specialty Fashion Group</w:t>
      </w:r>
      <w:r w:rsidRPr="00B60ABB">
        <w:rPr>
          <w:rFonts w:ascii="Times New Roman" w:eastAsia="Times New Roman" w:hAnsi="Times New Roman" w:cs="Times New Roman"/>
          <w:color w:val="000000" w:themeColor="text1"/>
        </w:rPr>
        <w:t> (</w:t>
      </w:r>
      <w:hyperlink r:id="rId26" w:history="1">
        <w:r w:rsidRPr="00B60ABB">
          <w:rPr>
            <w:rFonts w:ascii="Times New Roman" w:eastAsia="Times New Roman" w:hAnsi="Times New Roman" w:cs="Times New Roman"/>
            <w:color w:val="000000" w:themeColor="text1"/>
            <w:u w:val="single"/>
          </w:rPr>
          <w:t>www.specialtyfashion.com.au</w:t>
        </w:r>
      </w:hyperlink>
      <w:r w:rsidRPr="00B60ABB">
        <w:rPr>
          <w:rFonts w:ascii="Times New Roman" w:eastAsia="Times New Roman" w:hAnsi="Times New Roman" w:cs="Times New Roman"/>
          <w:color w:val="000000" w:themeColor="text1"/>
        </w:rPr>
        <w:t>) là tập đoàn bán lẻ lớn với hơn 900 cửa hàng trên cả nước Úc. Doanh thu hàng năm là 572 triệu đô la Úc. Tập đoàn điều hành một số chuỗi bán lẻ hàng tiêu dùng giảm giá và thời trang phụ nữ dưới các thương hiệu Millers, Katies, Crossroad, Autograph, City Chic và La Senza Lingerie.</w:t>
      </w:r>
    </w:p>
    <w:p w14:paraId="792B55FE"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b/>
          <w:bCs/>
          <w:color w:val="000000" w:themeColor="text1"/>
        </w:rPr>
        <w:t>Sussan Corporation Proprietary Limited </w:t>
      </w:r>
      <w:r w:rsidRPr="00B60ABB">
        <w:rPr>
          <w:rFonts w:ascii="Times New Roman" w:eastAsia="Times New Roman" w:hAnsi="Times New Roman" w:cs="Times New Roman"/>
          <w:color w:val="000000" w:themeColor="text1"/>
        </w:rPr>
        <w:t>(</w:t>
      </w:r>
      <w:hyperlink r:id="rId27" w:history="1">
        <w:r w:rsidRPr="00B60ABB">
          <w:rPr>
            <w:rFonts w:ascii="Times New Roman" w:eastAsia="Times New Roman" w:hAnsi="Times New Roman" w:cs="Times New Roman"/>
            <w:color w:val="000000" w:themeColor="text1"/>
            <w:u w:val="single"/>
          </w:rPr>
          <w:t>www.sussan.com.au</w:t>
        </w:r>
      </w:hyperlink>
      <w:r w:rsidRPr="00B60ABB">
        <w:rPr>
          <w:rFonts w:ascii="Times New Roman" w:eastAsia="Times New Roman" w:hAnsi="Times New Roman" w:cs="Times New Roman"/>
          <w:color w:val="000000" w:themeColor="text1"/>
        </w:rPr>
        <w:t>) chuyên bán lẻ phụ kiện và đồ ngủ của nữ, với các thương hiệu Sussan, Suzanne Grae và Sportsgirls, 550 cửa hàng, doanh thu 518 triệu đô la Úc.</w:t>
      </w:r>
    </w:p>
    <w:p w14:paraId="0E8EDD19"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Trong lĩnh vực giày dép, các chuỗi bán lẻ chính được điều hành bởi công ty </w:t>
      </w:r>
      <w:r w:rsidRPr="00B60ABB">
        <w:rPr>
          <w:rFonts w:ascii="Times New Roman" w:eastAsia="Times New Roman" w:hAnsi="Times New Roman" w:cs="Times New Roman"/>
          <w:b/>
          <w:bCs/>
          <w:color w:val="000000" w:themeColor="text1"/>
        </w:rPr>
        <w:t>Fusion Retail Brands Pty Ltd</w:t>
      </w:r>
      <w:r w:rsidRPr="00B60ABB">
        <w:rPr>
          <w:rFonts w:ascii="Times New Roman" w:eastAsia="Times New Roman" w:hAnsi="Times New Roman" w:cs="Times New Roman"/>
          <w:color w:val="000000" w:themeColor="text1"/>
        </w:rPr>
        <w:t> (</w:t>
      </w:r>
      <w:hyperlink r:id="rId28" w:history="1">
        <w:r w:rsidRPr="00B60ABB">
          <w:rPr>
            <w:rFonts w:ascii="Times New Roman" w:eastAsia="Times New Roman" w:hAnsi="Times New Roman" w:cs="Times New Roman"/>
            <w:color w:val="000000" w:themeColor="text1"/>
            <w:u w:val="single"/>
          </w:rPr>
          <w:t>www.fusionretailbrands.com.au</w:t>
        </w:r>
      </w:hyperlink>
      <w:r w:rsidRPr="00B60ABB">
        <w:rPr>
          <w:rFonts w:ascii="Times New Roman" w:eastAsia="Times New Roman" w:hAnsi="Times New Roman" w:cs="Times New Roman"/>
          <w:color w:val="000000" w:themeColor="text1"/>
        </w:rPr>
        <w:t>) và công ty </w:t>
      </w:r>
      <w:r w:rsidRPr="00B60ABB">
        <w:rPr>
          <w:rFonts w:ascii="Times New Roman" w:eastAsia="Times New Roman" w:hAnsi="Times New Roman" w:cs="Times New Roman"/>
          <w:b/>
          <w:bCs/>
          <w:color w:val="000000" w:themeColor="text1"/>
        </w:rPr>
        <w:t>Betts Group Pty Ltd</w:t>
      </w:r>
      <w:r w:rsidRPr="00B60ABB">
        <w:rPr>
          <w:rFonts w:ascii="Times New Roman" w:eastAsia="Times New Roman" w:hAnsi="Times New Roman" w:cs="Times New Roman"/>
          <w:color w:val="000000" w:themeColor="text1"/>
        </w:rPr>
        <w:t> (</w:t>
      </w:r>
      <w:hyperlink r:id="rId29" w:history="1">
        <w:r w:rsidRPr="00B60ABB">
          <w:rPr>
            <w:rFonts w:ascii="Times New Roman" w:eastAsia="Times New Roman" w:hAnsi="Times New Roman" w:cs="Times New Roman"/>
            <w:color w:val="000000" w:themeColor="text1"/>
            <w:u w:val="single"/>
          </w:rPr>
          <w:t>www.betts.com.au</w:t>
        </w:r>
      </w:hyperlink>
      <w:r w:rsidRPr="00B60ABB">
        <w:rPr>
          <w:rFonts w:ascii="Times New Roman" w:eastAsia="Times New Roman" w:hAnsi="Times New Roman" w:cs="Times New Roman"/>
          <w:color w:val="000000" w:themeColor="text1"/>
        </w:rPr>
        <w:t>). Fusion Retail Brands có doanh thu hàng năm trên 465 triệu đô la Úc và điều hành 282 cửa hàng bán lẻ trên toàn nước Úc dưới các thương hiệu Mathers, Williams, Diana Ferrari và Colorado. Công ty còn điều hành các cửa hàng quần áo dưới thương hiệu JAG. Công ty Betts Group Pty Ltd có trụ sở tại Perth điều hành 200 cửa hàng với doanh thu hàng năm đạt 170 triệu đô la Úc.</w:t>
      </w:r>
    </w:p>
    <w:p w14:paraId="19C4CA3F"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b/>
          <w:bCs/>
          <w:color w:val="000000" w:themeColor="text1"/>
        </w:rPr>
        <w:t>Country Road Limited </w:t>
      </w:r>
      <w:r w:rsidRPr="00B60ABB">
        <w:rPr>
          <w:rFonts w:ascii="Times New Roman" w:eastAsia="Times New Roman" w:hAnsi="Times New Roman" w:cs="Times New Roman"/>
          <w:color w:val="000000" w:themeColor="text1"/>
        </w:rPr>
        <w:t>(</w:t>
      </w:r>
      <w:hyperlink r:id="rId30" w:history="1">
        <w:r w:rsidRPr="00B60ABB">
          <w:rPr>
            <w:rFonts w:ascii="Times New Roman" w:eastAsia="Times New Roman" w:hAnsi="Times New Roman" w:cs="Times New Roman"/>
            <w:color w:val="000000" w:themeColor="text1"/>
            <w:u w:val="single"/>
          </w:rPr>
          <w:t>www.countryroad.com.au</w:t>
        </w:r>
      </w:hyperlink>
      <w:r w:rsidRPr="00B60ABB">
        <w:rPr>
          <w:rFonts w:ascii="Times New Roman" w:eastAsia="Times New Roman" w:hAnsi="Times New Roman" w:cs="Times New Roman"/>
          <w:color w:val="000000" w:themeColor="text1"/>
        </w:rPr>
        <w:t>) chuyên bán lẻ quần áo nam và nữ, đồ gia dụng và nội thất, với 171 cửa hàng ở Úc và Nam Phi, doanh thu 422 triệu đô la Úc.</w:t>
      </w:r>
    </w:p>
    <w:p w14:paraId="2D8F9546"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b/>
          <w:bCs/>
          <w:color w:val="000000" w:themeColor="text1"/>
        </w:rPr>
        <w:t>Steinhoff Asia Pacific Limited </w:t>
      </w:r>
      <w:r w:rsidRPr="00B60ABB">
        <w:rPr>
          <w:rFonts w:ascii="Times New Roman" w:eastAsia="Times New Roman" w:hAnsi="Times New Roman" w:cs="Times New Roman"/>
          <w:color w:val="000000" w:themeColor="text1"/>
        </w:rPr>
        <w:t>với thương hiệu kinh doanh là Freedom (</w:t>
      </w:r>
      <w:hyperlink r:id="rId31" w:history="1">
        <w:r w:rsidRPr="00B60ABB">
          <w:rPr>
            <w:rFonts w:ascii="Times New Roman" w:eastAsia="Times New Roman" w:hAnsi="Times New Roman" w:cs="Times New Roman"/>
            <w:color w:val="000000" w:themeColor="text1"/>
            <w:u w:val="single"/>
          </w:rPr>
          <w:t>www.freedom.com.au</w:t>
        </w:r>
      </w:hyperlink>
      <w:r w:rsidRPr="00B60ABB">
        <w:rPr>
          <w:rFonts w:ascii="Times New Roman" w:eastAsia="Times New Roman" w:hAnsi="Times New Roman" w:cs="Times New Roman"/>
          <w:color w:val="000000" w:themeColor="text1"/>
        </w:rPr>
        <w:t>) chuyên bán lẻ đồ nội thất với hơn 150 cửa hàng ở Úc và New Zealand dưới thương hiệu Freedom, Snooze, Bay Leather Republic, và Andersons, doanh thu 361 triệu đô la Úc</w:t>
      </w:r>
    </w:p>
    <w:p w14:paraId="785E75B8"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Một công ty bán lẻ khác với 46 cửa hàng ở các bang Nam Úc, Victoria và Tasmnia, New South Wales, ACT, và Queensland là </w:t>
      </w:r>
      <w:r w:rsidRPr="00B60ABB">
        <w:rPr>
          <w:rFonts w:ascii="Times New Roman" w:eastAsia="Times New Roman" w:hAnsi="Times New Roman" w:cs="Times New Roman"/>
          <w:b/>
          <w:bCs/>
          <w:color w:val="000000" w:themeColor="text1"/>
        </w:rPr>
        <w:t>Harris Scarfe Australia Pty Ltd </w:t>
      </w:r>
      <w:r w:rsidRPr="00B60ABB">
        <w:rPr>
          <w:rFonts w:ascii="Times New Roman" w:eastAsia="Times New Roman" w:hAnsi="Times New Roman" w:cs="Times New Roman"/>
          <w:color w:val="000000" w:themeColor="text1"/>
        </w:rPr>
        <w:t>(</w:t>
      </w:r>
      <w:hyperlink r:id="rId32" w:history="1">
        <w:r w:rsidRPr="00B60ABB">
          <w:rPr>
            <w:rFonts w:ascii="Times New Roman" w:eastAsia="Times New Roman" w:hAnsi="Times New Roman" w:cs="Times New Roman"/>
            <w:color w:val="000000" w:themeColor="text1"/>
            <w:u w:val="single"/>
          </w:rPr>
          <w:t>www.harrisscarfe.com.au</w:t>
        </w:r>
      </w:hyperlink>
      <w:r w:rsidRPr="00B60ABB">
        <w:rPr>
          <w:rFonts w:ascii="Times New Roman" w:eastAsia="Times New Roman" w:hAnsi="Times New Roman" w:cs="Times New Roman"/>
          <w:color w:val="000000" w:themeColor="text1"/>
        </w:rPr>
        <w:t>) có tổng doanh thu hàng năm khoảng 336 triệu đô la Úc.</w:t>
      </w:r>
    </w:p>
    <w:p w14:paraId="5AD70522"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b/>
          <w:bCs/>
          <w:color w:val="000000" w:themeColor="text1"/>
        </w:rPr>
        <w:t>Tyrepower Ltd </w:t>
      </w:r>
      <w:r w:rsidRPr="00B60ABB">
        <w:rPr>
          <w:rFonts w:ascii="Times New Roman" w:eastAsia="Times New Roman" w:hAnsi="Times New Roman" w:cs="Times New Roman"/>
          <w:color w:val="000000" w:themeColor="text1"/>
        </w:rPr>
        <w:t>(</w:t>
      </w:r>
      <w:hyperlink r:id="rId33" w:history="1">
        <w:r w:rsidRPr="00B60ABB">
          <w:rPr>
            <w:rFonts w:ascii="Times New Roman" w:eastAsia="Times New Roman" w:hAnsi="Times New Roman" w:cs="Times New Roman"/>
            <w:color w:val="000000" w:themeColor="text1"/>
            <w:u w:val="single"/>
          </w:rPr>
          <w:t>www.tyrepower.com.au</w:t>
        </w:r>
      </w:hyperlink>
      <w:r w:rsidRPr="00B60ABB">
        <w:rPr>
          <w:rFonts w:ascii="Times New Roman" w:eastAsia="Times New Roman" w:hAnsi="Times New Roman" w:cs="Times New Roman"/>
          <w:color w:val="000000" w:themeColor="text1"/>
        </w:rPr>
        <w:t>) chuyên bán lẻ vành, lốp, ắc qui ô tô, với 240 cửa hàng ở Úc và New Zealand, doanh thu 300 triệu đô la Úc.</w:t>
      </w:r>
    </w:p>
    <w:p w14:paraId="05ECDBC5"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b/>
          <w:bCs/>
          <w:color w:val="000000" w:themeColor="text1"/>
        </w:rPr>
        <w:t>Bob Jane Corporation Pty Ltd </w:t>
      </w:r>
      <w:r w:rsidRPr="00B60ABB">
        <w:rPr>
          <w:rFonts w:ascii="Times New Roman" w:eastAsia="Times New Roman" w:hAnsi="Times New Roman" w:cs="Times New Roman"/>
          <w:color w:val="000000" w:themeColor="text1"/>
        </w:rPr>
        <w:t>(</w:t>
      </w:r>
      <w:hyperlink r:id="rId34" w:history="1">
        <w:r w:rsidRPr="00B60ABB">
          <w:rPr>
            <w:rFonts w:ascii="Times New Roman" w:eastAsia="Times New Roman" w:hAnsi="Times New Roman" w:cs="Times New Roman"/>
            <w:color w:val="000000" w:themeColor="text1"/>
            <w:u w:val="single"/>
          </w:rPr>
          <w:t>www.bobjane.com.au</w:t>
        </w:r>
      </w:hyperlink>
      <w:r w:rsidRPr="00B60ABB">
        <w:rPr>
          <w:rFonts w:ascii="Times New Roman" w:eastAsia="Times New Roman" w:hAnsi="Times New Roman" w:cs="Times New Roman"/>
          <w:color w:val="000000" w:themeColor="text1"/>
        </w:rPr>
        <w:t>) chuyên bán lẻ bánh và lốp ô tô với 150 cửa hàng thuộc sở hữu công ty và cửa hàng đại lý, doanh thu 211 triệu đô la Úc.</w:t>
      </w:r>
    </w:p>
    <w:p w14:paraId="6AB7D60D"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b/>
          <w:bCs/>
          <w:color w:val="000000" w:themeColor="text1"/>
        </w:rPr>
        <w:t>JeansWest Corporation Pty Ltd </w:t>
      </w:r>
      <w:r w:rsidRPr="00B60ABB">
        <w:rPr>
          <w:rFonts w:ascii="Times New Roman" w:eastAsia="Times New Roman" w:hAnsi="Times New Roman" w:cs="Times New Roman"/>
          <w:color w:val="000000" w:themeColor="text1"/>
        </w:rPr>
        <w:t>(</w:t>
      </w:r>
      <w:hyperlink r:id="rId35" w:history="1">
        <w:r w:rsidRPr="00B60ABB">
          <w:rPr>
            <w:rFonts w:ascii="Times New Roman" w:eastAsia="Times New Roman" w:hAnsi="Times New Roman" w:cs="Times New Roman"/>
            <w:color w:val="000000" w:themeColor="text1"/>
            <w:u w:val="single"/>
          </w:rPr>
          <w:t>www.jeanswest.com.au</w:t>
        </w:r>
      </w:hyperlink>
      <w:r w:rsidRPr="00B60ABB">
        <w:rPr>
          <w:rFonts w:ascii="Times New Roman" w:eastAsia="Times New Roman" w:hAnsi="Times New Roman" w:cs="Times New Roman"/>
          <w:color w:val="000000" w:themeColor="text1"/>
        </w:rPr>
        <w:t>) là chuỗi cửa hàng bán lẻ quần áo nam nữ chủ sở hữu là người Hồng Kong, với 240 cửa hàng ở Úc và New Zealand, doanh thu 137 triệu đô la Úc.</w:t>
      </w:r>
    </w:p>
    <w:p w14:paraId="299BA77C"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b/>
          <w:bCs/>
          <w:color w:val="000000" w:themeColor="text1"/>
        </w:rPr>
        <w:t>The Strandbags Group Pty Ltd </w:t>
      </w:r>
      <w:r w:rsidRPr="00B60ABB">
        <w:rPr>
          <w:rFonts w:ascii="Times New Roman" w:eastAsia="Times New Roman" w:hAnsi="Times New Roman" w:cs="Times New Roman"/>
          <w:color w:val="000000" w:themeColor="text1"/>
        </w:rPr>
        <w:t>(</w:t>
      </w:r>
      <w:hyperlink r:id="rId36" w:history="1">
        <w:r w:rsidRPr="00B60ABB">
          <w:rPr>
            <w:rFonts w:ascii="Times New Roman" w:eastAsia="Times New Roman" w:hAnsi="Times New Roman" w:cs="Times New Roman"/>
            <w:color w:val="000000" w:themeColor="text1"/>
            <w:u w:val="single"/>
          </w:rPr>
          <w:t>www.strandbags.com.au</w:t>
        </w:r>
      </w:hyperlink>
      <w:r w:rsidRPr="00B60ABB">
        <w:rPr>
          <w:rFonts w:ascii="Times New Roman" w:eastAsia="Times New Roman" w:hAnsi="Times New Roman" w:cs="Times New Roman"/>
          <w:color w:val="000000" w:themeColor="text1"/>
        </w:rPr>
        <w:t>) chuyên bán lẻ túi xách, đồ du lịch, ví, khăn tay, ba lô, có hơn 430 cửa hàng tại Úc, New Zealand, Trung Đông và Nam Phi, doanh thu 100 triệu đô la Úc.</w:t>
      </w:r>
    </w:p>
    <w:p w14:paraId="53751610"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b/>
          <w:bCs/>
          <w:color w:val="000000" w:themeColor="text1"/>
        </w:rPr>
        <w:t>Roger David Stores Pty Ltd </w:t>
      </w:r>
      <w:r w:rsidRPr="00B60ABB">
        <w:rPr>
          <w:rFonts w:ascii="Times New Roman" w:eastAsia="Times New Roman" w:hAnsi="Times New Roman" w:cs="Times New Roman"/>
          <w:color w:val="000000" w:themeColor="text1"/>
        </w:rPr>
        <w:t> (</w:t>
      </w:r>
      <w:hyperlink r:id="rId37" w:history="1">
        <w:r w:rsidRPr="00B60ABB">
          <w:rPr>
            <w:rFonts w:ascii="Times New Roman" w:eastAsia="Times New Roman" w:hAnsi="Times New Roman" w:cs="Times New Roman"/>
            <w:color w:val="000000" w:themeColor="text1"/>
            <w:u w:val="single"/>
          </w:rPr>
          <w:t>www.rogerdavid.com.au</w:t>
        </w:r>
      </w:hyperlink>
      <w:r w:rsidRPr="00B60ABB">
        <w:rPr>
          <w:rFonts w:ascii="Times New Roman" w:eastAsia="Times New Roman" w:hAnsi="Times New Roman" w:cs="Times New Roman"/>
          <w:color w:val="000000" w:themeColor="text1"/>
        </w:rPr>
        <w:t>) chuyên bán lẻ quần áo nam giới với 100 cửa hàng, doanh thu 80 triệu đô la Úc. </w:t>
      </w:r>
    </w:p>
    <w:p w14:paraId="4DDC51BB"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b/>
          <w:bCs/>
          <w:color w:val="000000" w:themeColor="text1"/>
        </w:rPr>
        <w:lastRenderedPageBreak/>
        <w:t>Homeart Pty Ltd </w:t>
      </w:r>
      <w:r w:rsidRPr="00B60ABB">
        <w:rPr>
          <w:rFonts w:ascii="Times New Roman" w:eastAsia="Times New Roman" w:hAnsi="Times New Roman" w:cs="Times New Roman"/>
          <w:color w:val="000000" w:themeColor="text1"/>
        </w:rPr>
        <w:t>(</w:t>
      </w:r>
      <w:hyperlink r:id="rId38" w:history="1">
        <w:r w:rsidRPr="00B60ABB">
          <w:rPr>
            <w:rFonts w:ascii="Times New Roman" w:eastAsia="Times New Roman" w:hAnsi="Times New Roman" w:cs="Times New Roman"/>
            <w:color w:val="000000" w:themeColor="text1"/>
            <w:u w:val="single"/>
          </w:rPr>
          <w:t>www.homeart.com.au</w:t>
        </w:r>
      </w:hyperlink>
      <w:r w:rsidRPr="00B60ABB">
        <w:rPr>
          <w:rFonts w:ascii="Times New Roman" w:eastAsia="Times New Roman" w:hAnsi="Times New Roman" w:cs="Times New Roman"/>
          <w:color w:val="000000" w:themeColor="text1"/>
        </w:rPr>
        <w:t>) chuyên bán lẻ đồ gia đình với 140 cửa hàng, doanh thu 75 triệu đô la Úc.</w:t>
      </w:r>
    </w:p>
    <w:p w14:paraId="18385EAF"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         Các chuỗi bán lẻ lớn của Úc thu mua phần lớn lượng hàng họ cần từ các nhà sản xuất và cung cấp người Úc. Tuy nhiên, tỷ lệ hàng mua trực tiếp từ nước ngoài ngày càng tăng. Mặt khác, những người bán lẻ qui mô nhỏ hiếm khi tự nhập khẩu mà mua lại từ các nhà nhập khẩu độc lập, các nhà bán buôn và các nhà phân phối. Hầu hết các nhà bán buôn thường kinh doanh một số mặt hàng đặc chủng như phụ kiện, quà tặng, đồ du lịch, thực phẩm và đồ uống…</w:t>
      </w:r>
    </w:p>
    <w:p w14:paraId="45951AB1"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Những người bán lẻ ưu tiên thu mua các mặt hàng sản xuất trong nước do một số yếu tố thiết thực, bao gồm: </w:t>
      </w:r>
    </w:p>
    <w:p w14:paraId="042DDE35" w14:textId="77777777" w:rsidR="00B60ABB" w:rsidRPr="00B60ABB" w:rsidRDefault="00B60ABB" w:rsidP="00B60ABB">
      <w:pPr>
        <w:numPr>
          <w:ilvl w:val="0"/>
          <w:numId w:val="2"/>
        </w:numPr>
        <w:ind w:left="1080" w:right="360"/>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Thời gian giao dịch ngắn hơn trong khi có cơ hội lớn hơn để thích nghi với xu hướng thay đổi liên tục của thời trang và thị hiếu tiêu dùng;</w:t>
      </w:r>
    </w:p>
    <w:p w14:paraId="6EB24BED" w14:textId="77777777" w:rsidR="00B60ABB" w:rsidRPr="00B60ABB" w:rsidRDefault="00B60ABB" w:rsidP="00B60ABB">
      <w:pPr>
        <w:numPr>
          <w:ilvl w:val="0"/>
          <w:numId w:val="2"/>
        </w:numPr>
        <w:ind w:left="1080" w:right="360"/>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Dễ dàng liên lạc trong trường hợp có sự cố;</w:t>
      </w:r>
    </w:p>
    <w:p w14:paraId="4917B789" w14:textId="77777777" w:rsidR="00B60ABB" w:rsidRPr="00B60ABB" w:rsidRDefault="00B60ABB" w:rsidP="00B60ABB">
      <w:pPr>
        <w:numPr>
          <w:ilvl w:val="0"/>
          <w:numId w:val="2"/>
        </w:numPr>
        <w:ind w:left="1080" w:right="360"/>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Việc giao hàng thường đáng tin cậy hơn;</w:t>
      </w:r>
    </w:p>
    <w:p w14:paraId="2DE8E71A" w14:textId="77777777" w:rsidR="00B60ABB" w:rsidRPr="00B60ABB" w:rsidRDefault="00B60ABB" w:rsidP="00B60ABB">
      <w:pPr>
        <w:numPr>
          <w:ilvl w:val="0"/>
          <w:numId w:val="2"/>
        </w:numPr>
        <w:ind w:left="1080" w:right="360"/>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Có cơ hội hợp tác chặt chẽ với nhà sản xuất trong nước để tăng ngân sách quảng cáo một cách thích hợp nhất;</w:t>
      </w:r>
    </w:p>
    <w:p w14:paraId="5AF68C3D" w14:textId="77777777" w:rsidR="00B60ABB" w:rsidRPr="00B60ABB" w:rsidRDefault="00B60ABB" w:rsidP="00B60ABB">
      <w:pPr>
        <w:numPr>
          <w:ilvl w:val="0"/>
          <w:numId w:val="2"/>
        </w:numPr>
        <w:ind w:left="1080" w:right="360"/>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Không có vấn đề về dao động tỷ giá tiền tệ; và</w:t>
      </w:r>
    </w:p>
    <w:p w14:paraId="3F6ED80D" w14:textId="77777777" w:rsidR="00B60ABB" w:rsidRPr="00B60ABB" w:rsidRDefault="00B60ABB" w:rsidP="00B60ABB">
      <w:pPr>
        <w:numPr>
          <w:ilvl w:val="0"/>
          <w:numId w:val="2"/>
        </w:numPr>
        <w:ind w:left="1080" w:right="360"/>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Có thể chiết khấu hóa đơn trong trường hợp thanh toán nhanh mà không cần dành riêng một khoản tiền đặt cọc thanh toán bằng phát hành thư tín dụng L/C</w:t>
      </w:r>
    </w:p>
    <w:p w14:paraId="1A634709"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Thông thường, những người bán lẻ sẽ mua hàng từ các nhà sản xuất trong nước trừ khi có thể nhập khẩu trực tiếp mặt hàng tương tự với chi phí nhập về đến kho thấp hơn tối thiểu 15% so với hàng sản xuất trong nước.</w:t>
      </w:r>
    </w:p>
    <w:p w14:paraId="6DA8F5B7" w14:textId="77777777" w:rsidR="00B60ABB" w:rsidRPr="00B60ABB" w:rsidRDefault="00B60ABB" w:rsidP="00B60ABB">
      <w:pPr>
        <w:jc w:val="both"/>
        <w:rPr>
          <w:rFonts w:ascii="Times New Roman" w:eastAsia="Times New Roman" w:hAnsi="Times New Roman" w:cs="Times New Roman"/>
          <w:color w:val="000000" w:themeColor="text1"/>
        </w:rPr>
      </w:pPr>
      <w:r w:rsidRPr="00B60ABB">
        <w:rPr>
          <w:rFonts w:ascii="Times New Roman" w:eastAsia="Times New Roman" w:hAnsi="Times New Roman" w:cs="Times New Roman"/>
          <w:color w:val="000000" w:themeColor="text1"/>
        </w:rPr>
        <w:t>Doanh thu bán hàng tiêu đùng sang thị trường Úc thường phụ thuộc vào việc nhận được các đơn hàng trực tiếp từ các chuỗi bán lẻ lớn, hoặc thông qua một nhà nhập khẩu. Như đã đề cập ở trên, các chuỗi bán lẻ lớn chỉ nhập khẩu qua các đại lý mua hàng ở nước ngoài. Do vậy, các nhà cung cấp mới ở nước ngoài nên liên hệ với những đại lý này hơn là liên hệ trực tiếp với những người bán lẻ.</w:t>
      </w:r>
    </w:p>
    <w:p w14:paraId="573DD04B" w14:textId="77777777" w:rsidR="00057664" w:rsidRPr="00B60ABB" w:rsidRDefault="00057664" w:rsidP="00B60ABB">
      <w:pPr>
        <w:jc w:val="both"/>
        <w:rPr>
          <w:rFonts w:ascii="Times New Roman" w:hAnsi="Times New Roman" w:cs="Times New Roman"/>
          <w:color w:val="000000" w:themeColor="text1"/>
        </w:rPr>
      </w:pPr>
    </w:p>
    <w:sectPr w:rsidR="00057664" w:rsidRPr="00B60AB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B646D7"/>
    <w:multiLevelType w:val="multilevel"/>
    <w:tmpl w:val="E6804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1E5520"/>
    <w:multiLevelType w:val="multilevel"/>
    <w:tmpl w:val="CA26B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8126504">
    <w:abstractNumId w:val="1"/>
  </w:num>
  <w:num w:numId="2" w16cid:durableId="835713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ABB"/>
    <w:rsid w:val="00057664"/>
    <w:rsid w:val="00B60ABB"/>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91FBD"/>
  <w15:chartTrackingRefBased/>
  <w15:docId w15:val="{F7708BD8-78F8-0C4E-8867-EC909462E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60ABB"/>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5">
    <w:name w:val="heading 5"/>
    <w:basedOn w:val="Normal"/>
    <w:link w:val="Heading5Char"/>
    <w:uiPriority w:val="9"/>
    <w:qFormat/>
    <w:rsid w:val="00B60ABB"/>
    <w:pPr>
      <w:spacing w:before="100" w:beforeAutospacing="1" w:after="100" w:afterAutospacing="1"/>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B60ABB"/>
    <w:pPr>
      <w:spacing w:before="100" w:beforeAutospacing="1" w:after="100" w:afterAutospacing="1"/>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ABB"/>
    <w:rPr>
      <w:rFonts w:ascii="Times New Roman" w:eastAsia="Times New Roman" w:hAnsi="Times New Roman" w:cs="Times New Roman"/>
      <w:b/>
      <w:bCs/>
      <w:kern w:val="36"/>
      <w:sz w:val="48"/>
      <w:szCs w:val="48"/>
    </w:rPr>
  </w:style>
  <w:style w:type="character" w:customStyle="1" w:styleId="Heading5Char">
    <w:name w:val="Heading 5 Char"/>
    <w:basedOn w:val="DefaultParagraphFont"/>
    <w:link w:val="Heading5"/>
    <w:uiPriority w:val="9"/>
    <w:rsid w:val="00B60ABB"/>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B60ABB"/>
    <w:rPr>
      <w:rFonts w:ascii="Times New Roman" w:eastAsia="Times New Roman" w:hAnsi="Times New Roman" w:cs="Times New Roman"/>
      <w:b/>
      <w:bCs/>
      <w:sz w:val="15"/>
      <w:szCs w:val="15"/>
    </w:rPr>
  </w:style>
  <w:style w:type="paragraph" w:styleId="NormalWeb">
    <w:name w:val="Normal (Web)"/>
    <w:basedOn w:val="Normal"/>
    <w:uiPriority w:val="99"/>
    <w:semiHidden/>
    <w:unhideWhenUsed/>
    <w:rsid w:val="00B60ABB"/>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B60ABB"/>
    <w:rPr>
      <w:i/>
      <w:iCs/>
    </w:rPr>
  </w:style>
  <w:style w:type="character" w:styleId="Strong">
    <w:name w:val="Strong"/>
    <w:basedOn w:val="DefaultParagraphFont"/>
    <w:uiPriority w:val="22"/>
    <w:qFormat/>
    <w:rsid w:val="00B60ABB"/>
    <w:rPr>
      <w:b/>
      <w:bCs/>
    </w:rPr>
  </w:style>
  <w:style w:type="character" w:styleId="Hyperlink">
    <w:name w:val="Hyperlink"/>
    <w:basedOn w:val="DefaultParagraphFont"/>
    <w:uiPriority w:val="99"/>
    <w:semiHidden/>
    <w:unhideWhenUsed/>
    <w:rsid w:val="00B60AB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3316235">
      <w:bodyDiv w:val="1"/>
      <w:marLeft w:val="0"/>
      <w:marRight w:val="0"/>
      <w:marTop w:val="0"/>
      <w:marBottom w:val="0"/>
      <w:divBdr>
        <w:top w:val="none" w:sz="0" w:space="0" w:color="auto"/>
        <w:left w:val="none" w:sz="0" w:space="0" w:color="auto"/>
        <w:bottom w:val="none" w:sz="0" w:space="0" w:color="auto"/>
        <w:right w:val="none" w:sz="0" w:space="0" w:color="auto"/>
      </w:divBdr>
      <w:divsChild>
        <w:div w:id="782385015">
          <w:marLeft w:val="0"/>
          <w:marRight w:val="0"/>
          <w:marTop w:val="0"/>
          <w:marBottom w:val="225"/>
          <w:divBdr>
            <w:top w:val="none" w:sz="0" w:space="0" w:color="auto"/>
            <w:left w:val="none" w:sz="0" w:space="0" w:color="auto"/>
            <w:bottom w:val="none" w:sz="0" w:space="0" w:color="auto"/>
            <w:right w:val="none" w:sz="0" w:space="0" w:color="auto"/>
          </w:divBdr>
        </w:div>
        <w:div w:id="1490512905">
          <w:marLeft w:val="0"/>
          <w:marRight w:val="0"/>
          <w:marTop w:val="0"/>
          <w:marBottom w:val="150"/>
          <w:divBdr>
            <w:top w:val="none" w:sz="0" w:space="0" w:color="auto"/>
            <w:left w:val="none" w:sz="0" w:space="0" w:color="auto"/>
            <w:bottom w:val="none" w:sz="0" w:space="0" w:color="auto"/>
            <w:right w:val="none" w:sz="0" w:space="0" w:color="auto"/>
          </w:divBdr>
        </w:div>
        <w:div w:id="1476946277">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jbhifi.com.au/" TargetMode="External"/><Relationship Id="rId18" Type="http://schemas.openxmlformats.org/officeDocument/2006/relationships/hyperlink" Target="http://www.blackwoods.com.au/" TargetMode="External"/><Relationship Id="rId26" Type="http://schemas.openxmlformats.org/officeDocument/2006/relationships/hyperlink" Target="http://www.specialtyfashion.com.au/" TargetMode="External"/><Relationship Id="rId39" Type="http://schemas.openxmlformats.org/officeDocument/2006/relationships/fontTable" Target="fontTable.xml"/><Relationship Id="rId21" Type="http://schemas.openxmlformats.org/officeDocument/2006/relationships/hyperlink" Target="http://www.sportlight.com.au/" TargetMode="External"/><Relationship Id="rId34" Type="http://schemas.openxmlformats.org/officeDocument/2006/relationships/hyperlink" Target="http://www.bobjane.com.au/" TargetMode="External"/><Relationship Id="rId7" Type="http://schemas.openxmlformats.org/officeDocument/2006/relationships/hyperlink" Target="http://www.wesfarmers.com.au/" TargetMode="External"/><Relationship Id="rId12" Type="http://schemas.openxmlformats.org/officeDocument/2006/relationships/hyperlink" Target="http://www.api.net.au/" TargetMode="External"/><Relationship Id="rId17" Type="http://schemas.openxmlformats.org/officeDocument/2006/relationships/hyperlink" Target="http://www.superretailgroup.com/" TargetMode="External"/><Relationship Id="rId25" Type="http://schemas.openxmlformats.org/officeDocument/2006/relationships/hyperlink" Target="http://www.goldmark.com.au/" TargetMode="External"/><Relationship Id="rId33" Type="http://schemas.openxmlformats.org/officeDocument/2006/relationships/hyperlink" Target="http://www.tyrepower.com.au/" TargetMode="External"/><Relationship Id="rId38" Type="http://schemas.openxmlformats.org/officeDocument/2006/relationships/hyperlink" Target="http://www.homeart.com.au/" TargetMode="External"/><Relationship Id="rId2" Type="http://schemas.openxmlformats.org/officeDocument/2006/relationships/styles" Target="styles.xml"/><Relationship Id="rId16" Type="http://schemas.openxmlformats.org/officeDocument/2006/relationships/hyperlink" Target="http://www.retravision.com.au/" TargetMode="External"/><Relationship Id="rId20" Type="http://schemas.openxmlformats.org/officeDocument/2006/relationships/hyperlink" Target="http://www.repco.com.au/" TargetMode="External"/><Relationship Id="rId29" Type="http://schemas.openxmlformats.org/officeDocument/2006/relationships/hyperlink" Target="http://www.betts.com.au/" TargetMode="External"/><Relationship Id="rId1" Type="http://schemas.openxmlformats.org/officeDocument/2006/relationships/numbering" Target="numbering.xml"/><Relationship Id="rId6" Type="http://schemas.openxmlformats.org/officeDocument/2006/relationships/hyperlink" Target="http://www.woolworthslimited.com.au/" TargetMode="External"/><Relationship Id="rId11" Type="http://schemas.openxmlformats.org/officeDocument/2006/relationships/hyperlink" Target="http://www.officeworks.com.au/" TargetMode="External"/><Relationship Id="rId24" Type="http://schemas.openxmlformats.org/officeDocument/2006/relationships/hyperlink" Target="http://www.anguscoote.com.au/" TargetMode="External"/><Relationship Id="rId32" Type="http://schemas.openxmlformats.org/officeDocument/2006/relationships/hyperlink" Target="http://www.harrisscarfe.com.au/" TargetMode="External"/><Relationship Id="rId37" Type="http://schemas.openxmlformats.org/officeDocument/2006/relationships/hyperlink" Target="http://www.rogerdavid.com.au/" TargetMode="External"/><Relationship Id="rId40"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www.davidjones.com.au/" TargetMode="External"/><Relationship Id="rId23" Type="http://schemas.openxmlformats.org/officeDocument/2006/relationships/hyperlink" Target="http://www.mitrelo.com.au/" TargetMode="External"/><Relationship Id="rId28" Type="http://schemas.openxmlformats.org/officeDocument/2006/relationships/hyperlink" Target="http://www.fusionretailbrands.com.au/" TargetMode="External"/><Relationship Id="rId36" Type="http://schemas.openxmlformats.org/officeDocument/2006/relationships/hyperlink" Target="http://www.strandbags.com.au/" TargetMode="External"/><Relationship Id="rId10" Type="http://schemas.openxmlformats.org/officeDocument/2006/relationships/hyperlink" Target="http://www.bunnings.com.au/" TargetMode="External"/><Relationship Id="rId19" Type="http://schemas.openxmlformats.org/officeDocument/2006/relationships/hyperlink" Target="http://www.billabong.com/" TargetMode="External"/><Relationship Id="rId31" Type="http://schemas.openxmlformats.org/officeDocument/2006/relationships/hyperlink" Target="http://www.freedom.com.au/" TargetMode="External"/><Relationship Id="rId4" Type="http://schemas.openxmlformats.org/officeDocument/2006/relationships/webSettings" Target="webSettings.xml"/><Relationship Id="rId9" Type="http://schemas.openxmlformats.org/officeDocument/2006/relationships/hyperlink" Target="http://www.metcash.com/" TargetMode="External"/><Relationship Id="rId14" Type="http://schemas.openxmlformats.org/officeDocument/2006/relationships/hyperlink" Target="http://www.myer.com.au/" TargetMode="External"/><Relationship Id="rId22" Type="http://schemas.openxmlformats.org/officeDocument/2006/relationships/hyperlink" Target="http://www.justgroup.com.au/" TargetMode="External"/><Relationship Id="rId27" Type="http://schemas.openxmlformats.org/officeDocument/2006/relationships/hyperlink" Target="http://www.sussan.com.au/" TargetMode="External"/><Relationship Id="rId30" Type="http://schemas.openxmlformats.org/officeDocument/2006/relationships/hyperlink" Target="http://www.countryroad.com.au/" TargetMode="External"/><Relationship Id="rId35" Type="http://schemas.openxmlformats.org/officeDocument/2006/relationships/hyperlink" Target="http://www.jeanswest.com.au/" TargetMode="External"/><Relationship Id="rId8" Type="http://schemas.openxmlformats.org/officeDocument/2006/relationships/hyperlink" Target="http://www.harveynorman.com.au/"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2239</Words>
  <Characters>12765</Characters>
  <Application>Microsoft Office Word</Application>
  <DocSecurity>0</DocSecurity>
  <Lines>106</Lines>
  <Paragraphs>29</Paragraphs>
  <ScaleCrop>false</ScaleCrop>
  <Company/>
  <LinksUpToDate>false</LinksUpToDate>
  <CharactersWithSpaces>14975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2022-09-18T14:46:00Z</dcterms:created>
  <dcterms:modified xsi:type="dcterms:W3CDTF">2022-09-18T14:47:00Z</dcterms:modified>
</cp:coreProperties>
</file>