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6715" w:rsidRPr="00966715" w:rsidRDefault="00966715" w:rsidP="00966715">
      <w:pPr>
        <w:spacing w:after="150" w:line="240" w:lineRule="auto"/>
        <w:rPr>
          <w:rFonts w:ascii="Arial" w:eastAsia="Times New Roman" w:hAnsi="Arial" w:cs="Arial"/>
          <w:b/>
          <w:bCs/>
          <w:color w:val="494949"/>
          <w:sz w:val="18"/>
          <w:szCs w:val="18"/>
        </w:rPr>
      </w:pPr>
      <w:r w:rsidRPr="00966715">
        <w:rPr>
          <w:rFonts w:ascii="Arial" w:eastAsia="Times New Roman" w:hAnsi="Arial" w:cs="Arial"/>
          <w:b/>
          <w:bCs/>
          <w:color w:val="494949"/>
          <w:sz w:val="18"/>
          <w:szCs w:val="18"/>
        </w:rPr>
        <w:t>Với diện tích lớn thứ hai thế giới (9,985 triệu Km2) và bờ biển dài 202.080 km, được bao bọc bởi cả ba đại dương lớn là Bắc Băng Dương, Đại Tây Dương, Thái Bình Dương và là xứ sở của Ngũ đại hồ, Canada là một trong những nước có ngành đánh bắt và nuôi trồng thủy hải sản đa dạng nhất thế giới.</w:t>
      </w:r>
    </w:p>
    <w:p w:rsidR="00966715" w:rsidRPr="00966715" w:rsidRDefault="00966715" w:rsidP="00966715">
      <w:pPr>
        <w:spacing w:after="0" w:line="240" w:lineRule="auto"/>
        <w:rPr>
          <w:rFonts w:ascii="Arial" w:eastAsia="Times New Roman" w:hAnsi="Arial" w:cs="Arial"/>
          <w:color w:val="494949"/>
          <w:sz w:val="18"/>
          <w:szCs w:val="18"/>
        </w:rPr>
      </w:pPr>
      <w:r w:rsidRPr="00966715">
        <w:rPr>
          <w:rFonts w:ascii="Arial" w:eastAsia="Times New Roman" w:hAnsi="Arial" w:cs="Arial"/>
          <w:color w:val="494949"/>
          <w:sz w:val="18"/>
          <w:szCs w:val="18"/>
        </w:rPr>
        <w:br/>
        <w:t>            </w:t>
      </w:r>
      <w:r w:rsidRPr="00966715">
        <w:rPr>
          <w:rFonts w:ascii="Arial" w:eastAsia="Times New Roman" w:hAnsi="Arial" w:cs="Arial"/>
          <w:b/>
          <w:bCs/>
          <w:color w:val="494949"/>
          <w:sz w:val="18"/>
          <w:szCs w:val="18"/>
        </w:rPr>
        <w:t>I. Tổng quan về thị trường thủy sản Canada :</w:t>
      </w:r>
    </w:p>
    <w:p w:rsidR="00966715" w:rsidRPr="00966715" w:rsidRDefault="00966715" w:rsidP="00966715">
      <w:pPr>
        <w:spacing w:after="0" w:line="240" w:lineRule="auto"/>
        <w:rPr>
          <w:rFonts w:ascii="Arial" w:eastAsia="Times New Roman" w:hAnsi="Arial" w:cs="Arial"/>
          <w:color w:val="494949"/>
          <w:sz w:val="18"/>
          <w:szCs w:val="18"/>
        </w:rPr>
      </w:pPr>
      <w:r w:rsidRPr="00966715">
        <w:rPr>
          <w:rFonts w:ascii="Arial" w:eastAsia="Times New Roman" w:hAnsi="Arial" w:cs="Arial"/>
          <w:color w:val="494949"/>
          <w:sz w:val="18"/>
          <w:szCs w:val="18"/>
        </w:rPr>
        <w:t>            Với diện tích lớn thứ hai thế giới (9,985 triệu Km2) và bờ biển dài 202.080 km, được bao bọc bởi cả ba đại dương lớn là Bắc Băng Dương, Đại Tây Dương, Thái Bình Dương và là xứ sở của Ngũ đại hồ, Canada là một trong những nước có ngành đánh bắt và nuôi trồng thủy hải sản đa dạng nhất thế giới.</w:t>
      </w:r>
    </w:p>
    <w:p w:rsidR="00966715" w:rsidRPr="00966715" w:rsidRDefault="00966715" w:rsidP="00966715">
      <w:pPr>
        <w:spacing w:after="0" w:line="240" w:lineRule="auto"/>
        <w:rPr>
          <w:rFonts w:ascii="Arial" w:eastAsia="Times New Roman" w:hAnsi="Arial" w:cs="Arial"/>
          <w:color w:val="494949"/>
          <w:sz w:val="18"/>
          <w:szCs w:val="18"/>
        </w:rPr>
      </w:pPr>
      <w:r w:rsidRPr="00966715">
        <w:rPr>
          <w:rFonts w:ascii="Arial" w:eastAsia="Times New Roman" w:hAnsi="Arial" w:cs="Arial"/>
          <w:color w:val="494949"/>
          <w:sz w:val="18"/>
          <w:szCs w:val="18"/>
        </w:rPr>
        <w:t>            Canada nổi tiếng về các sản phẩm của vùng biển Đại Tây dương như tôm hùm, cua hoàng hậu, tôm, sò điệp, cá bơn Green land cũng như các sản phẩm của vùng biến Thái Bình Dương như cá hồi tự nhiên, cá lưỡi trâu (Halibut), ốc vòi voi, tôm vằn (spot prawn), cua Vancouver (Dungeness crab), cua hoàng đế... Ngoài ra phải kể đến các loại thủy sản nước ngọt như cá măng vàng (yellow pickerel), cá perch, cá ngần, cá chẻm trắng, cá đối (melt). Bờ biển dài và môi trường trong sạch tạo cho Canada những lợi thế tốt nhất thế giới trong nuôi trồng thủy hải sản. Lĩnh vực nuôi trồng thủy sản của Canada đang tiếp tục cung cấp các sản phẩm nổi tiếng thế giới với quy trình sản xuất có trách nhiệm như cá hồi Đại Tây Dương, vẹm, hàu, cá hồi vằn và trai.</w:t>
      </w:r>
    </w:p>
    <w:p w:rsidR="00966715" w:rsidRPr="00966715" w:rsidRDefault="00966715" w:rsidP="00966715">
      <w:pPr>
        <w:spacing w:after="0" w:line="240" w:lineRule="auto"/>
        <w:rPr>
          <w:rFonts w:ascii="Arial" w:eastAsia="Times New Roman" w:hAnsi="Arial" w:cs="Arial"/>
          <w:color w:val="494949"/>
          <w:sz w:val="18"/>
          <w:szCs w:val="18"/>
        </w:rPr>
      </w:pPr>
      <w:r w:rsidRPr="00966715">
        <w:rPr>
          <w:rFonts w:ascii="Arial" w:eastAsia="Times New Roman" w:hAnsi="Arial" w:cs="Arial"/>
          <w:color w:val="494949"/>
          <w:sz w:val="18"/>
          <w:szCs w:val="18"/>
        </w:rPr>
        <w:t>            Ngành đánh bắt, nuôi trồng và chế biến thủy hải sản của Canada có vai trò quan trọng đối với các cộng đồng dân cư nông thôn và vùng duyên hải của cả nước, sử dụng gần 80.000 lao động trực tiếp, mang lại nguồn thu khoảng gần 8 tỷ Đô la Canada/năm. Canada hiện có 18.250 tàu đánh cá các loại với sản lượng đánh bắt gần 900.00 tấn (2014). Trong đó gần 85% sản lượng cá đánh bắt của Canada được xuất khẩu ra nước ngoài.</w:t>
      </w:r>
    </w:p>
    <w:p w:rsidR="00966715" w:rsidRPr="00966715" w:rsidRDefault="00966715" w:rsidP="00966715">
      <w:pPr>
        <w:spacing w:after="0" w:line="240" w:lineRule="auto"/>
        <w:rPr>
          <w:rFonts w:ascii="Arial" w:eastAsia="Times New Roman" w:hAnsi="Arial" w:cs="Arial"/>
          <w:color w:val="494949"/>
          <w:sz w:val="18"/>
          <w:szCs w:val="18"/>
        </w:rPr>
      </w:pPr>
      <w:r w:rsidRPr="00966715">
        <w:rPr>
          <w:rFonts w:ascii="Arial" w:eastAsia="Times New Roman" w:hAnsi="Arial" w:cs="Arial"/>
          <w:color w:val="494949"/>
          <w:sz w:val="18"/>
          <w:szCs w:val="18"/>
        </w:rPr>
        <w:t>            Trong bối cảnh ngành nuôi trồng thủy hải sản ngày càng trở nên quan trọng trong việc đáp ứng nhu cầu không ngừng tăng lên về cá và thủy sản nước ngọt (hiện thủy sản nuôi trồng chiếm trên 50% lượng thủy sản tiêu thụ trên thế giới), song song với các hoạt động đánh bắt tự nhiên, Canada cũng rất chú trọng đến nuôi trồng thủy sản (cả nước mặn lẫn nước ngọt). Năm 2014, thủy sản nuôi trồng của Canada chiếm khoảng 20% về giá trị (733,370 triệu CAD) và trên 13% về sản lượng (133.583 tấn) với gần 1000 cơ sở nuôi trồng tập trung chủ yếu ở các tỉnh bang như Nova Scotia, New Brunswick, British Columbia, Newfoundland &amp; Labrador, Prince Edward Island, Quebec, Ontario...</w:t>
      </w:r>
    </w:p>
    <w:p w:rsidR="00966715" w:rsidRPr="00966715" w:rsidRDefault="00966715" w:rsidP="00966715">
      <w:pPr>
        <w:spacing w:after="0" w:line="240" w:lineRule="auto"/>
        <w:rPr>
          <w:rFonts w:ascii="Arial" w:eastAsia="Times New Roman" w:hAnsi="Arial" w:cs="Arial"/>
          <w:color w:val="494949"/>
          <w:sz w:val="18"/>
          <w:szCs w:val="18"/>
        </w:rPr>
      </w:pPr>
      <w:r w:rsidRPr="00966715">
        <w:rPr>
          <w:rFonts w:ascii="Arial" w:eastAsia="Times New Roman" w:hAnsi="Arial" w:cs="Arial"/>
          <w:color w:val="494949"/>
          <w:sz w:val="18"/>
          <w:szCs w:val="18"/>
        </w:rPr>
        <w:t>            Canada cũng là một trong mười nước xuất khẩu thủy sản lớn nhất thế giới và luôn tự hào về chất lượng cá và thủy sản có đẳng cấp thế giới. Cá và thủy sản của Canada hiện đang được xuất khẩu tới gần 140 nước với kim ngạch xuất khẩu không ngừng tăng lên trong những năm gần đây. Riêng năm 2015, xuất khẩu cá và thủy sản của Canada tăng gần 21% so với năm 2014 trong đó xuất khẩu sang Mỹ chiếm tới 64,2% tổng trị giá xuất khẩu, tiếp theo đó là các thị trường EU, Trung quốc, Nhật bản, Hàn quốc, Hong Kong. Các mặt hàng xuất khẩu chủ lực gồm tôm hùm (82.741 tấn trị giá 2.013, 179 triệu CAD); cua tuyết/cua hoàng hậu (53.051 tấn trị giá 720,445triệu CAD); cá hồi Đại Tây Dương (84.326 tấn trị giá 675,402 triệu CAD); tôm (85.312 tấn, trị giá 558,201 triệu CAD); sò điệp (8.286 tấn, trị giá 201,685 triệu CAD).</w:t>
      </w:r>
    </w:p>
    <w:p w:rsidR="00966715" w:rsidRPr="00966715" w:rsidRDefault="00966715" w:rsidP="00966715">
      <w:pPr>
        <w:spacing w:after="0" w:line="240" w:lineRule="auto"/>
        <w:rPr>
          <w:rFonts w:ascii="Arial" w:eastAsia="Times New Roman" w:hAnsi="Arial" w:cs="Arial"/>
          <w:color w:val="494949"/>
          <w:sz w:val="18"/>
          <w:szCs w:val="18"/>
        </w:rPr>
      </w:pPr>
      <w:r w:rsidRPr="00966715">
        <w:rPr>
          <w:rFonts w:ascii="Arial" w:eastAsia="Times New Roman" w:hAnsi="Arial" w:cs="Arial"/>
          <w:color w:val="494949"/>
          <w:sz w:val="18"/>
          <w:szCs w:val="18"/>
        </w:rPr>
        <w:t>            Bộ Ngư nghiệp và Đại dương Canada (DFO) là cơ quan thuộc chính phủ liên bang có nhiệm vụ quản lý các hoạt động trong lĩnh vực ngư nghiệp của nước này. DFO tiến hành các hoạt động để bảo vệ tương lai của ngành khai thác thủy sản tự nhiên của  Canada thông qua các quy định đánh bắt mang tính bảo tồn nhằm đảm bảo sự phát triển bền vững và tính trách nhiệm trong các hoạt động khai thác thủy hải sản. </w:t>
      </w:r>
    </w:p>
    <w:p w:rsidR="00966715" w:rsidRPr="00966715" w:rsidRDefault="00966715" w:rsidP="00966715">
      <w:pPr>
        <w:spacing w:after="0" w:line="240" w:lineRule="auto"/>
        <w:rPr>
          <w:rFonts w:ascii="Arial" w:eastAsia="Times New Roman" w:hAnsi="Arial" w:cs="Arial"/>
          <w:color w:val="494949"/>
          <w:sz w:val="18"/>
          <w:szCs w:val="18"/>
        </w:rPr>
      </w:pPr>
      <w:r w:rsidRPr="00966715">
        <w:rPr>
          <w:rFonts w:ascii="Arial" w:eastAsia="Times New Roman" w:hAnsi="Arial" w:cs="Arial"/>
          <w:color w:val="494949"/>
          <w:sz w:val="18"/>
          <w:szCs w:val="18"/>
        </w:rPr>
        <w:t>            Canada cũng là một trong những quốc gia có hệ thống kiểm tra và quản lý thủy sản có uy tín nhất thế giới. Cơ quan thanh tra thực phẩm Canada (CFIA) là cơ quan đề ra các chính sách, yêu cầu và các tiêu chí kiểm tra đối với cá, thủy sản áp dụng cho các cở chế biến, các nhà nhập khẩu, tàu đánh cá và các thiết bị đánh bắt, chuyên chở và bảo quản được đăng ký theo quy định liên bang. Tất cả các cơ sở chế biến để xuất khẩu hoặc tiêu thụ giữa các tỉnh bang phải đăng ký với liên bang và phải xây dựng, áp dụng chương trình quản lý chất lượng theo tiêu chuẩn HACCP. Bên cạnh đó, CFIA còn áp dụng chương trình cấp chứng nhận xuất khẩu bằng việc cung cấp cho các nhà xuất khẩu các loại giấy tờ, tài liệu chính thức để đảm bảo rằng cá và thủy sản xuất khẩu ra thị trường thế giới được các nước nhập khẩu chấp nhận. Khách hàng có thể yên tâm rằng thủy sản của Canada sẽ tiếp tục đáp ứng các đòi hỏi về tiêu chuẩn vệ sinh, an toàn ngày càng chặt chẽ của các thị trường thủy sản chính trên thế giới. Bộ Nông nghiệp và Nông sản Canada (Agriculture and Agri-Food Canada) là đơn vị chịu trách nhiệm về phát triển thị trường và truy suất nguồn gốc sản phẩm.</w:t>
      </w:r>
    </w:p>
    <w:p w:rsidR="00966715" w:rsidRPr="00966715" w:rsidRDefault="00966715" w:rsidP="00966715">
      <w:pPr>
        <w:spacing w:after="0" w:line="240" w:lineRule="auto"/>
        <w:rPr>
          <w:rFonts w:ascii="Arial" w:eastAsia="Times New Roman" w:hAnsi="Arial" w:cs="Arial"/>
          <w:color w:val="494949"/>
          <w:sz w:val="18"/>
          <w:szCs w:val="18"/>
        </w:rPr>
      </w:pPr>
      <w:r w:rsidRPr="00966715">
        <w:rPr>
          <w:rFonts w:ascii="Arial" w:eastAsia="Times New Roman" w:hAnsi="Arial" w:cs="Arial"/>
          <w:color w:val="494949"/>
          <w:sz w:val="18"/>
          <w:szCs w:val="18"/>
        </w:rPr>
        <w:t>            Là một trong số các quốc gia xuất khẩu hàng đầu mặt hàng cá và thủy sản, nhưng  Canada cũng là nước nhập khẩu một số lượng khá lớn mặt hàng này. Năm 2015, kim ngạch nhập khẩu thủy sản của Canada đạt trên 3,5 tỷ CAD (tăng hơn 5% so với 2014), chủ yếu từ các nước như Mỹ, Trung quốc, Thailand, Việt nam, Chile, Ấn độ, Nhật bản... Các mặt hàng nhập khẩu chính gồm tôm (54.301 tấn trị giá  640,604 triệu CAD); tôm hùm (30.542 tấn trị giá 419,830 triệu CAD); cá ngừ tự nhiên (35.694 tấn trị giá 189,292 triệu CAD); cá hồi lưng xanh (12.470 tấn trị giá 137,170 triệu CAD); sò điệp (4.487 tấn trị giá 98,240 triệu CAD).    </w:t>
      </w:r>
    </w:p>
    <w:p w:rsidR="00966715" w:rsidRPr="00966715" w:rsidRDefault="00966715" w:rsidP="00966715">
      <w:pPr>
        <w:spacing w:after="0" w:line="240" w:lineRule="auto"/>
        <w:rPr>
          <w:rFonts w:ascii="Arial" w:eastAsia="Times New Roman" w:hAnsi="Arial" w:cs="Arial"/>
          <w:color w:val="494949"/>
          <w:sz w:val="18"/>
          <w:szCs w:val="18"/>
        </w:rPr>
      </w:pPr>
      <w:r w:rsidRPr="00966715">
        <w:rPr>
          <w:rFonts w:ascii="Arial" w:eastAsia="Times New Roman" w:hAnsi="Arial" w:cs="Arial"/>
          <w:b/>
          <w:bCs/>
          <w:color w:val="494949"/>
          <w:sz w:val="18"/>
          <w:szCs w:val="18"/>
        </w:rPr>
        <w:t>II. Tình hình xuất nhập khẩu thủy sản của Canada những năm gần đây :</w:t>
      </w:r>
    </w:p>
    <w:p w:rsidR="00966715" w:rsidRPr="00966715" w:rsidRDefault="00966715" w:rsidP="00966715">
      <w:pPr>
        <w:spacing w:after="0" w:line="240" w:lineRule="auto"/>
        <w:rPr>
          <w:rFonts w:ascii="Arial" w:eastAsia="Times New Roman" w:hAnsi="Arial" w:cs="Arial"/>
          <w:color w:val="494949"/>
          <w:sz w:val="18"/>
          <w:szCs w:val="18"/>
        </w:rPr>
      </w:pPr>
      <w:r w:rsidRPr="00966715">
        <w:rPr>
          <w:rFonts w:ascii="Arial" w:eastAsia="Times New Roman" w:hAnsi="Arial" w:cs="Arial"/>
          <w:b/>
          <w:bCs/>
          <w:i/>
          <w:iCs/>
          <w:color w:val="494949"/>
          <w:sz w:val="18"/>
          <w:szCs w:val="18"/>
        </w:rPr>
        <w:t>1. Xuất khẩu thủy sản của Canada</w:t>
      </w:r>
    </w:p>
    <w:p w:rsidR="00966715" w:rsidRPr="00966715" w:rsidRDefault="00966715" w:rsidP="00966715">
      <w:pPr>
        <w:spacing w:line="240" w:lineRule="auto"/>
        <w:rPr>
          <w:rFonts w:ascii="Arial" w:eastAsia="Times New Roman" w:hAnsi="Arial" w:cs="Arial"/>
          <w:color w:val="494949"/>
          <w:sz w:val="18"/>
          <w:szCs w:val="18"/>
        </w:rPr>
      </w:pPr>
      <w:r w:rsidRPr="00966715">
        <w:rPr>
          <w:rFonts w:ascii="Arial" w:eastAsia="Times New Roman" w:hAnsi="Arial" w:cs="Arial"/>
          <w:b/>
          <w:bCs/>
          <w:color w:val="494949"/>
          <w:sz w:val="18"/>
          <w:szCs w:val="18"/>
        </w:rPr>
        <w:t>*** Tổng giá trị xuất khẩu thủy sản của Canada từ 2010 đến 2015</w:t>
      </w:r>
    </w:p>
    <w:tbl>
      <w:tblPr>
        <w:tblW w:w="978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50"/>
        <w:gridCol w:w="1890"/>
        <w:gridCol w:w="1890"/>
        <w:gridCol w:w="1890"/>
        <w:gridCol w:w="1890"/>
        <w:gridCol w:w="1890"/>
      </w:tblGrid>
      <w:tr w:rsidR="00966715" w:rsidRPr="00966715" w:rsidTr="00966715">
        <w:trPr>
          <w:tblCellSpacing w:w="0" w:type="dxa"/>
        </w:trPr>
        <w:tc>
          <w:tcPr>
            <w:tcW w:w="9780" w:type="dxa"/>
            <w:gridSpan w:val="6"/>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Trị giá (Đô la Canada) </w:t>
            </w:r>
          </w:p>
        </w:tc>
      </w:tr>
      <w:tr w:rsidR="00966715" w:rsidRPr="00966715" w:rsidTr="00966715">
        <w:trPr>
          <w:tblCellSpacing w:w="0" w:type="dxa"/>
        </w:trPr>
        <w:tc>
          <w:tcPr>
            <w:tcW w:w="17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2010</w:t>
            </w:r>
          </w:p>
        </w:tc>
        <w:tc>
          <w:tcPr>
            <w:tcW w:w="159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2011</w:t>
            </w:r>
          </w:p>
        </w:tc>
        <w:tc>
          <w:tcPr>
            <w:tcW w:w="159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2012</w:t>
            </w:r>
          </w:p>
        </w:tc>
        <w:tc>
          <w:tcPr>
            <w:tcW w:w="159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2013</w:t>
            </w:r>
          </w:p>
        </w:tc>
        <w:tc>
          <w:tcPr>
            <w:tcW w:w="159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2014</w:t>
            </w:r>
          </w:p>
        </w:tc>
        <w:tc>
          <w:tcPr>
            <w:tcW w:w="166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2015</w:t>
            </w:r>
          </w:p>
        </w:tc>
      </w:tr>
      <w:tr w:rsidR="00966715" w:rsidRPr="00966715" w:rsidTr="00966715">
        <w:trPr>
          <w:tblCellSpacing w:w="0" w:type="dxa"/>
        </w:trPr>
        <w:tc>
          <w:tcPr>
            <w:tcW w:w="17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4.001.305.800 </w:t>
            </w:r>
          </w:p>
        </w:tc>
        <w:tc>
          <w:tcPr>
            <w:tcW w:w="159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4.188.175.859 </w:t>
            </w:r>
          </w:p>
        </w:tc>
        <w:tc>
          <w:tcPr>
            <w:tcW w:w="159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4.261.071.369 </w:t>
            </w:r>
          </w:p>
        </w:tc>
        <w:tc>
          <w:tcPr>
            <w:tcW w:w="159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4.505.600.438 </w:t>
            </w:r>
          </w:p>
        </w:tc>
        <w:tc>
          <w:tcPr>
            <w:tcW w:w="159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5.030.222.288 </w:t>
            </w:r>
          </w:p>
        </w:tc>
        <w:tc>
          <w:tcPr>
            <w:tcW w:w="166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6.081.994.337 </w:t>
            </w:r>
          </w:p>
        </w:tc>
      </w:tr>
    </w:tbl>
    <w:p w:rsidR="00966715" w:rsidRPr="00966715" w:rsidRDefault="00966715" w:rsidP="00966715">
      <w:pPr>
        <w:spacing w:after="0" w:line="240" w:lineRule="auto"/>
        <w:rPr>
          <w:rFonts w:ascii="Arial" w:eastAsia="Times New Roman" w:hAnsi="Arial" w:cs="Arial"/>
          <w:color w:val="494949"/>
          <w:sz w:val="18"/>
          <w:szCs w:val="18"/>
        </w:rPr>
      </w:pPr>
      <w:r w:rsidRPr="00966715">
        <w:rPr>
          <w:rFonts w:ascii="Arial" w:eastAsia="Times New Roman" w:hAnsi="Arial" w:cs="Arial"/>
          <w:color w:val="494949"/>
          <w:sz w:val="18"/>
          <w:szCs w:val="18"/>
        </w:rPr>
        <w:t>                                                            ***Nguồn : Bộ Nông nghiệp và Nông sản Canada</w:t>
      </w:r>
    </w:p>
    <w:p w:rsidR="00966715" w:rsidRPr="00966715" w:rsidRDefault="00966715" w:rsidP="00966715">
      <w:pPr>
        <w:spacing w:line="240" w:lineRule="auto"/>
        <w:rPr>
          <w:rFonts w:ascii="Arial" w:eastAsia="Times New Roman" w:hAnsi="Arial" w:cs="Arial"/>
          <w:color w:val="494949"/>
          <w:sz w:val="18"/>
          <w:szCs w:val="18"/>
        </w:rPr>
      </w:pPr>
      <w:r w:rsidRPr="00966715">
        <w:rPr>
          <w:rFonts w:ascii="Arial" w:eastAsia="Times New Roman" w:hAnsi="Arial" w:cs="Arial"/>
          <w:b/>
          <w:bCs/>
          <w:i/>
          <w:iCs/>
          <w:color w:val="494949"/>
          <w:sz w:val="18"/>
          <w:szCs w:val="18"/>
        </w:rPr>
        <w:t>*** 10 nước nhập khẩu thủy sản chính của Canada (trị giá)</w:t>
      </w:r>
    </w:p>
    <w:tbl>
      <w:tblPr>
        <w:tblW w:w="1162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25"/>
        <w:gridCol w:w="1695"/>
        <w:gridCol w:w="720"/>
        <w:gridCol w:w="990"/>
        <w:gridCol w:w="1695"/>
        <w:gridCol w:w="1695"/>
        <w:gridCol w:w="1695"/>
        <w:gridCol w:w="1710"/>
      </w:tblGrid>
      <w:tr w:rsidR="00966715" w:rsidRPr="00966715" w:rsidTr="00966715">
        <w:trPr>
          <w:tblCellSpacing w:w="0" w:type="dxa"/>
        </w:trPr>
        <w:tc>
          <w:tcPr>
            <w:tcW w:w="1425" w:type="dxa"/>
            <w:vMerge w:val="restart"/>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Nước đối tác</w:t>
            </w:r>
          </w:p>
        </w:tc>
        <w:tc>
          <w:tcPr>
            <w:tcW w:w="10200" w:type="dxa"/>
            <w:gridSpan w:val="7"/>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Trị giá (Đô la Canada) </w:t>
            </w:r>
          </w:p>
        </w:tc>
      </w:tr>
      <w:tr w:rsidR="00966715" w:rsidRPr="00966715" w:rsidTr="00966715">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966715" w:rsidRPr="00966715" w:rsidRDefault="00966715" w:rsidP="00966715">
            <w:pPr>
              <w:spacing w:after="0" w:line="240" w:lineRule="auto"/>
              <w:rPr>
                <w:rFonts w:eastAsia="Times New Roman" w:cs="Times New Roman"/>
                <w:sz w:val="24"/>
                <w:szCs w:val="24"/>
              </w:rPr>
            </w:pPr>
          </w:p>
        </w:tc>
        <w:tc>
          <w:tcPr>
            <w:tcW w:w="2415" w:type="dxa"/>
            <w:gridSpan w:val="2"/>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2010</w:t>
            </w:r>
          </w:p>
        </w:tc>
        <w:tc>
          <w:tcPr>
            <w:tcW w:w="99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2011</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2012</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2013</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2014</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2015</w:t>
            </w:r>
          </w:p>
        </w:tc>
      </w:tr>
      <w:tr w:rsidR="00966715" w:rsidRPr="00966715" w:rsidTr="00966715">
        <w:trPr>
          <w:tblCellSpacing w:w="0" w:type="dxa"/>
        </w:trPr>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lastRenderedPageBreak/>
              <w:t>Mỹ</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2.481.703.755 </w:t>
            </w:r>
          </w:p>
        </w:tc>
        <w:tc>
          <w:tcPr>
            <w:tcW w:w="1695" w:type="dxa"/>
            <w:gridSpan w:val="2"/>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2.569.888.864 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2.592.938.280 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2.816.441.268 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3.122.917.681 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3.905.038.738 </w:t>
            </w:r>
          </w:p>
        </w:tc>
      </w:tr>
      <w:tr w:rsidR="00966715" w:rsidRPr="00966715" w:rsidTr="00966715">
        <w:trPr>
          <w:tblCellSpacing w:w="0" w:type="dxa"/>
        </w:trPr>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Trung quốc</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294.784.343 </w:t>
            </w:r>
          </w:p>
        </w:tc>
        <w:tc>
          <w:tcPr>
            <w:tcW w:w="1695" w:type="dxa"/>
            <w:gridSpan w:val="2"/>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375.927.572 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460.977.078 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463.320.087 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521.228.181 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659.150.192 </w:t>
            </w:r>
          </w:p>
        </w:tc>
      </w:tr>
      <w:tr w:rsidR="00966715" w:rsidRPr="00966715" w:rsidTr="00966715">
        <w:trPr>
          <w:tblCellSpacing w:w="0" w:type="dxa"/>
        </w:trPr>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Nhật bản</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301.233.380 </w:t>
            </w:r>
          </w:p>
        </w:tc>
        <w:tc>
          <w:tcPr>
            <w:tcW w:w="1695" w:type="dxa"/>
            <w:gridSpan w:val="2"/>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251.865.800 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259.855.331 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236.295.690 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270.499.559 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261.855.184 </w:t>
            </w:r>
          </w:p>
        </w:tc>
      </w:tr>
      <w:tr w:rsidR="00966715" w:rsidRPr="00966715" w:rsidTr="00966715">
        <w:trPr>
          <w:tblCellSpacing w:w="0" w:type="dxa"/>
        </w:trPr>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Anh</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103.127.989 </w:t>
            </w:r>
          </w:p>
        </w:tc>
        <w:tc>
          <w:tcPr>
            <w:tcW w:w="1695" w:type="dxa"/>
            <w:gridSpan w:val="2"/>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91.373.257 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110.481.870 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112.519.072 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148.634.693 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191.355.643 </w:t>
            </w:r>
          </w:p>
        </w:tc>
      </w:tr>
      <w:tr w:rsidR="00966715" w:rsidRPr="00966715" w:rsidTr="00966715">
        <w:trPr>
          <w:tblCellSpacing w:w="0" w:type="dxa"/>
        </w:trPr>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Hong Kong</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124.837.897 </w:t>
            </w:r>
          </w:p>
        </w:tc>
        <w:tc>
          <w:tcPr>
            <w:tcW w:w="1695" w:type="dxa"/>
            <w:gridSpan w:val="2"/>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139.299.349 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142.003.162 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142.585.849 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133.482.690 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158.314.468 </w:t>
            </w:r>
          </w:p>
        </w:tc>
      </w:tr>
      <w:tr w:rsidR="00966715" w:rsidRPr="00966715" w:rsidTr="00966715">
        <w:trPr>
          <w:tblCellSpacing w:w="0" w:type="dxa"/>
        </w:trPr>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Đan mạch</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65.361.047 </w:t>
            </w:r>
          </w:p>
        </w:tc>
        <w:tc>
          <w:tcPr>
            <w:tcW w:w="1695" w:type="dxa"/>
            <w:gridSpan w:val="2"/>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61.732.102 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65.849.306 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74.294.396 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86.394.072 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113.977.484 </w:t>
            </w:r>
          </w:p>
        </w:tc>
      </w:tr>
      <w:tr w:rsidR="00966715" w:rsidRPr="00966715" w:rsidTr="00966715">
        <w:trPr>
          <w:tblCellSpacing w:w="0" w:type="dxa"/>
        </w:trPr>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b/>
                <w:bCs/>
                <w:i/>
                <w:iCs/>
                <w:sz w:val="24"/>
                <w:szCs w:val="24"/>
              </w:rPr>
              <w:t>Việt nam</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15.920.787</w:t>
            </w:r>
            <w:r w:rsidRPr="00966715">
              <w:rPr>
                <w:rFonts w:eastAsia="Times New Roman" w:cs="Times New Roman"/>
                <w:b/>
                <w:bCs/>
                <w:i/>
                <w:iCs/>
                <w:sz w:val="24"/>
                <w:szCs w:val="24"/>
              </w:rPr>
              <w:t> </w:t>
            </w:r>
          </w:p>
        </w:tc>
        <w:tc>
          <w:tcPr>
            <w:tcW w:w="1695" w:type="dxa"/>
            <w:gridSpan w:val="2"/>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37.507.831</w:t>
            </w:r>
            <w:r w:rsidRPr="00966715">
              <w:rPr>
                <w:rFonts w:eastAsia="Times New Roman" w:cs="Times New Roman"/>
                <w:b/>
                <w:bCs/>
                <w:i/>
                <w:iCs/>
                <w:sz w:val="24"/>
                <w:szCs w:val="24"/>
              </w:rPr>
              <w:t>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40.445.804</w:t>
            </w:r>
            <w:r w:rsidRPr="00966715">
              <w:rPr>
                <w:rFonts w:eastAsia="Times New Roman" w:cs="Times New Roman"/>
                <w:b/>
                <w:bCs/>
                <w:i/>
                <w:iCs/>
                <w:sz w:val="24"/>
                <w:szCs w:val="24"/>
              </w:rPr>
              <w:t>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64.967.398</w:t>
            </w:r>
            <w:r w:rsidRPr="00966715">
              <w:rPr>
                <w:rFonts w:eastAsia="Times New Roman" w:cs="Times New Roman"/>
                <w:b/>
                <w:bCs/>
                <w:i/>
                <w:iCs/>
                <w:sz w:val="24"/>
                <w:szCs w:val="24"/>
              </w:rPr>
              <w:t>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125.536.956</w:t>
            </w:r>
            <w:r w:rsidRPr="00966715">
              <w:rPr>
                <w:rFonts w:eastAsia="Times New Roman" w:cs="Times New Roman"/>
                <w:b/>
                <w:bCs/>
                <w:i/>
                <w:iCs/>
                <w:sz w:val="24"/>
                <w:szCs w:val="24"/>
              </w:rPr>
              <w:t>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106.938.423</w:t>
            </w:r>
            <w:r w:rsidRPr="00966715">
              <w:rPr>
                <w:rFonts w:eastAsia="Times New Roman" w:cs="Times New Roman"/>
                <w:b/>
                <w:bCs/>
                <w:sz w:val="24"/>
                <w:szCs w:val="24"/>
              </w:rPr>
              <w:t> </w:t>
            </w:r>
          </w:p>
        </w:tc>
      </w:tr>
      <w:tr w:rsidR="00966715" w:rsidRPr="00966715" w:rsidTr="00966715">
        <w:trPr>
          <w:tblCellSpacing w:w="0" w:type="dxa"/>
        </w:trPr>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Hàn quốc</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40.213.334 </w:t>
            </w:r>
          </w:p>
        </w:tc>
        <w:tc>
          <w:tcPr>
            <w:tcW w:w="1695" w:type="dxa"/>
            <w:gridSpan w:val="2"/>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53.715.503 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44.916.224 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46.880.218 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44.177.281 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77.668.612 </w:t>
            </w:r>
          </w:p>
        </w:tc>
      </w:tr>
      <w:tr w:rsidR="00966715" w:rsidRPr="00966715" w:rsidTr="00966715">
        <w:trPr>
          <w:tblCellSpacing w:w="0" w:type="dxa"/>
        </w:trPr>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Pháp</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64.311.470 </w:t>
            </w:r>
          </w:p>
        </w:tc>
        <w:tc>
          <w:tcPr>
            <w:tcW w:w="1695" w:type="dxa"/>
            <w:gridSpan w:val="2"/>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66.502.837 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52.003.148</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56.390.735 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76.549.167 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68.538.641 </w:t>
            </w:r>
          </w:p>
        </w:tc>
      </w:tr>
      <w:tr w:rsidR="00966715" w:rsidRPr="00966715" w:rsidTr="00966715">
        <w:trPr>
          <w:tblCellSpacing w:w="0" w:type="dxa"/>
        </w:trPr>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Bỉ</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34.625.378 </w:t>
            </w:r>
          </w:p>
        </w:tc>
        <w:tc>
          <w:tcPr>
            <w:tcW w:w="1695" w:type="dxa"/>
            <w:gridSpan w:val="2"/>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38.312.461 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35.982.502 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32.771.563 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37.649.675 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62.693.387 </w:t>
            </w:r>
          </w:p>
        </w:tc>
      </w:tr>
      <w:tr w:rsidR="00966715" w:rsidRPr="00966715" w:rsidTr="00966715">
        <w:trPr>
          <w:tblCellSpacing w:w="0" w:type="dxa"/>
        </w:trPr>
        <w:tc>
          <w:tcPr>
            <w:tcW w:w="1425" w:type="dxa"/>
            <w:tcBorders>
              <w:top w:val="outset" w:sz="6" w:space="0" w:color="auto"/>
              <w:left w:val="outset" w:sz="6" w:space="0" w:color="auto"/>
              <w:bottom w:val="outset" w:sz="6" w:space="0" w:color="auto"/>
              <w:right w:val="outset" w:sz="6" w:space="0" w:color="auto"/>
            </w:tcBorders>
            <w:vAlign w:val="center"/>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w:t>
            </w:r>
          </w:p>
        </w:tc>
        <w:tc>
          <w:tcPr>
            <w:tcW w:w="1695" w:type="dxa"/>
            <w:tcBorders>
              <w:top w:val="outset" w:sz="6" w:space="0" w:color="auto"/>
              <w:left w:val="outset" w:sz="6" w:space="0" w:color="auto"/>
              <w:bottom w:val="outset" w:sz="6" w:space="0" w:color="auto"/>
              <w:right w:val="outset" w:sz="6" w:space="0" w:color="auto"/>
            </w:tcBorders>
            <w:vAlign w:val="center"/>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w:t>
            </w:r>
          </w:p>
        </w:tc>
        <w:tc>
          <w:tcPr>
            <w:tcW w:w="705" w:type="dxa"/>
            <w:tcBorders>
              <w:top w:val="outset" w:sz="6" w:space="0" w:color="auto"/>
              <w:left w:val="outset" w:sz="6" w:space="0" w:color="auto"/>
              <w:bottom w:val="outset" w:sz="6" w:space="0" w:color="auto"/>
              <w:right w:val="outset" w:sz="6" w:space="0" w:color="auto"/>
            </w:tcBorders>
            <w:vAlign w:val="center"/>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w:t>
            </w:r>
          </w:p>
        </w:tc>
        <w:tc>
          <w:tcPr>
            <w:tcW w:w="990" w:type="dxa"/>
            <w:tcBorders>
              <w:top w:val="outset" w:sz="6" w:space="0" w:color="auto"/>
              <w:left w:val="outset" w:sz="6" w:space="0" w:color="auto"/>
              <w:bottom w:val="outset" w:sz="6" w:space="0" w:color="auto"/>
              <w:right w:val="outset" w:sz="6" w:space="0" w:color="auto"/>
            </w:tcBorders>
            <w:vAlign w:val="center"/>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w:t>
            </w:r>
          </w:p>
        </w:tc>
        <w:tc>
          <w:tcPr>
            <w:tcW w:w="1695" w:type="dxa"/>
            <w:tcBorders>
              <w:top w:val="outset" w:sz="6" w:space="0" w:color="auto"/>
              <w:left w:val="outset" w:sz="6" w:space="0" w:color="auto"/>
              <w:bottom w:val="outset" w:sz="6" w:space="0" w:color="auto"/>
              <w:right w:val="outset" w:sz="6" w:space="0" w:color="auto"/>
            </w:tcBorders>
            <w:vAlign w:val="center"/>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w:t>
            </w:r>
          </w:p>
        </w:tc>
        <w:tc>
          <w:tcPr>
            <w:tcW w:w="1695" w:type="dxa"/>
            <w:tcBorders>
              <w:top w:val="outset" w:sz="6" w:space="0" w:color="auto"/>
              <w:left w:val="outset" w:sz="6" w:space="0" w:color="auto"/>
              <w:bottom w:val="outset" w:sz="6" w:space="0" w:color="auto"/>
              <w:right w:val="outset" w:sz="6" w:space="0" w:color="auto"/>
            </w:tcBorders>
            <w:vAlign w:val="center"/>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w:t>
            </w:r>
          </w:p>
        </w:tc>
        <w:tc>
          <w:tcPr>
            <w:tcW w:w="1695" w:type="dxa"/>
            <w:tcBorders>
              <w:top w:val="outset" w:sz="6" w:space="0" w:color="auto"/>
              <w:left w:val="outset" w:sz="6" w:space="0" w:color="auto"/>
              <w:bottom w:val="outset" w:sz="6" w:space="0" w:color="auto"/>
              <w:right w:val="outset" w:sz="6" w:space="0" w:color="auto"/>
            </w:tcBorders>
            <w:vAlign w:val="center"/>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w:t>
            </w:r>
          </w:p>
        </w:tc>
        <w:tc>
          <w:tcPr>
            <w:tcW w:w="1695" w:type="dxa"/>
            <w:tcBorders>
              <w:top w:val="outset" w:sz="6" w:space="0" w:color="auto"/>
              <w:left w:val="outset" w:sz="6" w:space="0" w:color="auto"/>
              <w:bottom w:val="outset" w:sz="6" w:space="0" w:color="auto"/>
              <w:right w:val="outset" w:sz="6" w:space="0" w:color="auto"/>
            </w:tcBorders>
            <w:vAlign w:val="center"/>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w:t>
            </w:r>
          </w:p>
        </w:tc>
      </w:tr>
    </w:tbl>
    <w:p w:rsidR="00966715" w:rsidRPr="00966715" w:rsidRDefault="00966715" w:rsidP="00966715">
      <w:pPr>
        <w:spacing w:after="0" w:line="240" w:lineRule="auto"/>
        <w:rPr>
          <w:rFonts w:ascii="Arial" w:eastAsia="Times New Roman" w:hAnsi="Arial" w:cs="Arial"/>
          <w:color w:val="494949"/>
          <w:sz w:val="18"/>
          <w:szCs w:val="18"/>
        </w:rPr>
      </w:pPr>
      <w:r w:rsidRPr="00966715">
        <w:rPr>
          <w:rFonts w:ascii="Arial" w:eastAsia="Times New Roman" w:hAnsi="Arial" w:cs="Arial"/>
          <w:color w:val="494949"/>
          <w:sz w:val="18"/>
          <w:szCs w:val="18"/>
        </w:rPr>
        <w:t>                                                            ***Nguồn : Bộ Nông nghiệp và Nông sản Canada</w:t>
      </w:r>
    </w:p>
    <w:p w:rsidR="00966715" w:rsidRPr="00966715" w:rsidRDefault="00966715" w:rsidP="00966715">
      <w:pPr>
        <w:spacing w:after="0" w:line="240" w:lineRule="auto"/>
        <w:rPr>
          <w:rFonts w:ascii="Arial" w:eastAsia="Times New Roman" w:hAnsi="Arial" w:cs="Arial"/>
          <w:color w:val="494949"/>
          <w:sz w:val="18"/>
          <w:szCs w:val="18"/>
        </w:rPr>
      </w:pPr>
      <w:r w:rsidRPr="00966715">
        <w:rPr>
          <w:rFonts w:ascii="Arial" w:eastAsia="Times New Roman" w:hAnsi="Arial" w:cs="Arial"/>
          <w:b/>
          <w:bCs/>
          <w:color w:val="494949"/>
          <w:sz w:val="18"/>
          <w:szCs w:val="18"/>
        </w:rPr>
        <w:t> </w:t>
      </w:r>
    </w:p>
    <w:p w:rsidR="00966715" w:rsidRPr="00966715" w:rsidRDefault="00966715" w:rsidP="00966715">
      <w:pPr>
        <w:spacing w:line="240" w:lineRule="auto"/>
        <w:rPr>
          <w:rFonts w:ascii="Arial" w:eastAsia="Times New Roman" w:hAnsi="Arial" w:cs="Arial"/>
          <w:color w:val="494949"/>
          <w:sz w:val="18"/>
          <w:szCs w:val="18"/>
        </w:rPr>
      </w:pPr>
      <w:r w:rsidRPr="00966715">
        <w:rPr>
          <w:rFonts w:ascii="Arial" w:eastAsia="Times New Roman" w:hAnsi="Arial" w:cs="Arial"/>
          <w:b/>
          <w:bCs/>
          <w:i/>
          <w:iCs/>
          <w:color w:val="494949"/>
          <w:sz w:val="18"/>
          <w:szCs w:val="18"/>
        </w:rPr>
        <w:t>*** 10 nước nhập khẩu thủy sản chính của Canada (số lượng)</w:t>
      </w:r>
    </w:p>
    <w:tbl>
      <w:tblPr>
        <w:tblW w:w="1092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15"/>
        <w:gridCol w:w="1425"/>
        <w:gridCol w:w="1410"/>
        <w:gridCol w:w="1425"/>
        <w:gridCol w:w="1410"/>
        <w:gridCol w:w="1425"/>
        <w:gridCol w:w="1410"/>
      </w:tblGrid>
      <w:tr w:rsidR="00966715" w:rsidRPr="00966715" w:rsidTr="00966715">
        <w:trPr>
          <w:tblCellSpacing w:w="0" w:type="dxa"/>
        </w:trPr>
        <w:tc>
          <w:tcPr>
            <w:tcW w:w="2415" w:type="dxa"/>
            <w:vMerge w:val="restart"/>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Nước đối tác</w:t>
            </w:r>
          </w:p>
        </w:tc>
        <w:tc>
          <w:tcPr>
            <w:tcW w:w="8505" w:type="dxa"/>
            <w:gridSpan w:val="6"/>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Số lượng (kg) </w:t>
            </w:r>
          </w:p>
        </w:tc>
      </w:tr>
      <w:tr w:rsidR="00966715" w:rsidRPr="00966715" w:rsidTr="00966715">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966715" w:rsidRPr="00966715" w:rsidRDefault="00966715" w:rsidP="00966715">
            <w:pPr>
              <w:spacing w:after="0" w:line="240" w:lineRule="auto"/>
              <w:rPr>
                <w:rFonts w:eastAsia="Times New Roman" w:cs="Times New Roman"/>
                <w:sz w:val="24"/>
                <w:szCs w:val="24"/>
              </w:rPr>
            </w:pP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2010</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2011</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2012</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2013</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2014</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2015</w:t>
            </w:r>
          </w:p>
        </w:tc>
      </w:tr>
      <w:tr w:rsidR="00966715" w:rsidRPr="00966715" w:rsidTr="00966715">
        <w:trPr>
          <w:tblCellSpacing w:w="0" w:type="dxa"/>
        </w:trPr>
        <w:tc>
          <w:tcPr>
            <w:tcW w:w="241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Mỹ</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348.814.999</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318.590.980</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322.898.562</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317.723.198</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295.386.648 </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331.276.875</w:t>
            </w:r>
          </w:p>
        </w:tc>
      </w:tr>
      <w:tr w:rsidR="00966715" w:rsidRPr="00966715" w:rsidTr="00966715">
        <w:trPr>
          <w:tblCellSpacing w:w="0" w:type="dxa"/>
        </w:trPr>
        <w:tc>
          <w:tcPr>
            <w:tcW w:w="241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Trung quốc</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57.554.553 </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63.499.105 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70.520.828 </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79.523.058 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80.351.404 </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93.762.878 </w:t>
            </w:r>
          </w:p>
        </w:tc>
      </w:tr>
      <w:tr w:rsidR="00966715" w:rsidRPr="00966715" w:rsidTr="00966715">
        <w:trPr>
          <w:tblCellSpacing w:w="0" w:type="dxa"/>
        </w:trPr>
        <w:tc>
          <w:tcPr>
            <w:tcW w:w="241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Nhật bản</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40.658.209 </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30.539.723 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28.022.198 </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28.101.791 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30.343.143 </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28.953.955 </w:t>
            </w:r>
          </w:p>
        </w:tc>
      </w:tr>
      <w:tr w:rsidR="00966715" w:rsidRPr="00966715" w:rsidTr="00966715">
        <w:trPr>
          <w:tblCellSpacing w:w="0" w:type="dxa"/>
        </w:trPr>
        <w:tc>
          <w:tcPr>
            <w:tcW w:w="241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Anh</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14.755.293 </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12.086.116 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14.424.473 </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14.604.748 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17.279.134 </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19.015.101 </w:t>
            </w:r>
          </w:p>
        </w:tc>
      </w:tr>
      <w:tr w:rsidR="00966715" w:rsidRPr="00966715" w:rsidTr="00966715">
        <w:trPr>
          <w:tblCellSpacing w:w="0" w:type="dxa"/>
        </w:trPr>
        <w:tc>
          <w:tcPr>
            <w:tcW w:w="241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Hong Kong</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11.263.316 </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9.033.505 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8.749.136 </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9.913.646 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9.003.894 </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9.649.428 </w:t>
            </w:r>
          </w:p>
        </w:tc>
      </w:tr>
      <w:tr w:rsidR="00966715" w:rsidRPr="00966715" w:rsidTr="00966715">
        <w:trPr>
          <w:tblCellSpacing w:w="0" w:type="dxa"/>
        </w:trPr>
        <w:tc>
          <w:tcPr>
            <w:tcW w:w="241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Đan mạch</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15.838.708 </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14.017.046 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14.423.469 </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16.328.036 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15.814.804 </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18.987.804 </w:t>
            </w:r>
          </w:p>
        </w:tc>
      </w:tr>
      <w:tr w:rsidR="00966715" w:rsidRPr="00966715" w:rsidTr="00966715">
        <w:trPr>
          <w:tblCellSpacing w:w="0" w:type="dxa"/>
        </w:trPr>
        <w:tc>
          <w:tcPr>
            <w:tcW w:w="241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b/>
                <w:bCs/>
                <w:i/>
                <w:iCs/>
                <w:sz w:val="24"/>
                <w:szCs w:val="24"/>
              </w:rPr>
              <w:t>Việt nam</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3.814.724</w:t>
            </w:r>
            <w:r w:rsidRPr="00966715">
              <w:rPr>
                <w:rFonts w:eastAsia="Times New Roman" w:cs="Times New Roman"/>
                <w:b/>
                <w:bCs/>
                <w:i/>
                <w:iCs/>
                <w:sz w:val="24"/>
                <w:szCs w:val="24"/>
              </w:rPr>
              <w:t> </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8.601.637</w:t>
            </w:r>
            <w:r w:rsidRPr="00966715">
              <w:rPr>
                <w:rFonts w:eastAsia="Times New Roman" w:cs="Times New Roman"/>
                <w:b/>
                <w:bCs/>
                <w:i/>
                <w:iCs/>
                <w:sz w:val="24"/>
                <w:szCs w:val="24"/>
              </w:rPr>
              <w:t>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8.045.030</w:t>
            </w:r>
            <w:r w:rsidRPr="00966715">
              <w:rPr>
                <w:rFonts w:eastAsia="Times New Roman" w:cs="Times New Roman"/>
                <w:b/>
                <w:bCs/>
                <w:i/>
                <w:iCs/>
                <w:sz w:val="24"/>
                <w:szCs w:val="24"/>
              </w:rPr>
              <w:t> </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11.657.006</w:t>
            </w:r>
            <w:r w:rsidRPr="00966715">
              <w:rPr>
                <w:rFonts w:eastAsia="Times New Roman" w:cs="Times New Roman"/>
                <w:b/>
                <w:bCs/>
                <w:i/>
                <w:iCs/>
                <w:sz w:val="24"/>
                <w:szCs w:val="24"/>
              </w:rPr>
              <w:t>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18.290.082 </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13.573.150</w:t>
            </w:r>
            <w:r w:rsidRPr="00966715">
              <w:rPr>
                <w:rFonts w:eastAsia="Times New Roman" w:cs="Times New Roman"/>
                <w:b/>
                <w:bCs/>
                <w:sz w:val="24"/>
                <w:szCs w:val="24"/>
              </w:rPr>
              <w:t> </w:t>
            </w:r>
          </w:p>
        </w:tc>
      </w:tr>
      <w:tr w:rsidR="00966715" w:rsidRPr="00966715" w:rsidTr="00966715">
        <w:trPr>
          <w:tblCellSpacing w:w="0" w:type="dxa"/>
        </w:trPr>
        <w:tc>
          <w:tcPr>
            <w:tcW w:w="241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Hàn quốc</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10.544.152 </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12.782.303</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8.847.817</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7.364.946</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6.056.359</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6.458.062</w:t>
            </w:r>
          </w:p>
        </w:tc>
      </w:tr>
      <w:tr w:rsidR="00966715" w:rsidRPr="00966715" w:rsidTr="00966715">
        <w:trPr>
          <w:tblCellSpacing w:w="0" w:type="dxa"/>
        </w:trPr>
        <w:tc>
          <w:tcPr>
            <w:tcW w:w="241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Pháp</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5.577.163 </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6.416.698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4.062.028 </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4.544.459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5.503.996 </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5.146.788 </w:t>
            </w:r>
          </w:p>
        </w:tc>
      </w:tr>
      <w:tr w:rsidR="00966715" w:rsidRPr="00966715" w:rsidTr="00966715">
        <w:trPr>
          <w:tblCellSpacing w:w="0" w:type="dxa"/>
        </w:trPr>
        <w:tc>
          <w:tcPr>
            <w:tcW w:w="241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Bỉ</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3.164.397 </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2.450.224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2.783.507 </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2.170.648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2.770.606 </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3.467.011 </w:t>
            </w:r>
          </w:p>
        </w:tc>
      </w:tr>
    </w:tbl>
    <w:p w:rsidR="00966715" w:rsidRPr="00966715" w:rsidRDefault="00966715" w:rsidP="00966715">
      <w:pPr>
        <w:spacing w:after="0" w:line="240" w:lineRule="auto"/>
        <w:rPr>
          <w:rFonts w:ascii="Arial" w:eastAsia="Times New Roman" w:hAnsi="Arial" w:cs="Arial"/>
          <w:color w:val="494949"/>
          <w:sz w:val="18"/>
          <w:szCs w:val="18"/>
        </w:rPr>
      </w:pPr>
      <w:r w:rsidRPr="00966715">
        <w:rPr>
          <w:rFonts w:ascii="Arial" w:eastAsia="Times New Roman" w:hAnsi="Arial" w:cs="Arial"/>
          <w:b/>
          <w:bCs/>
          <w:color w:val="494949"/>
          <w:sz w:val="18"/>
          <w:szCs w:val="18"/>
        </w:rPr>
        <w:t>                                                            </w:t>
      </w:r>
      <w:r w:rsidRPr="00966715">
        <w:rPr>
          <w:rFonts w:ascii="Arial" w:eastAsia="Times New Roman" w:hAnsi="Arial" w:cs="Arial"/>
          <w:color w:val="494949"/>
          <w:sz w:val="18"/>
          <w:szCs w:val="18"/>
        </w:rPr>
        <w:t>***Nguồn : Bộ Nông nghiệp và Nông sản Canada</w:t>
      </w:r>
    </w:p>
    <w:p w:rsidR="00966715" w:rsidRPr="00966715" w:rsidRDefault="00966715" w:rsidP="00966715">
      <w:pPr>
        <w:spacing w:line="240" w:lineRule="auto"/>
        <w:rPr>
          <w:rFonts w:ascii="Arial" w:eastAsia="Times New Roman" w:hAnsi="Arial" w:cs="Arial"/>
          <w:color w:val="494949"/>
          <w:sz w:val="18"/>
          <w:szCs w:val="18"/>
        </w:rPr>
      </w:pPr>
      <w:r w:rsidRPr="00966715">
        <w:rPr>
          <w:rFonts w:ascii="Arial" w:eastAsia="Times New Roman" w:hAnsi="Arial" w:cs="Arial"/>
          <w:b/>
          <w:bCs/>
          <w:color w:val="494949"/>
          <w:sz w:val="18"/>
          <w:szCs w:val="18"/>
        </w:rPr>
        <w:t> </w:t>
      </w:r>
      <w:r w:rsidRPr="00966715">
        <w:rPr>
          <w:rFonts w:ascii="Arial" w:eastAsia="Times New Roman" w:hAnsi="Arial" w:cs="Arial"/>
          <w:i/>
          <w:iCs/>
          <w:color w:val="494949"/>
          <w:sz w:val="18"/>
          <w:szCs w:val="18"/>
        </w:rPr>
        <w:t>*** Giá nhập khẩu trung bình từ một số nước nhập khẩu chính từ 2010-2015</w:t>
      </w:r>
    </w:p>
    <w:tbl>
      <w:tblPr>
        <w:tblW w:w="975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95"/>
        <w:gridCol w:w="1408"/>
        <w:gridCol w:w="1423"/>
        <w:gridCol w:w="1273"/>
        <w:gridCol w:w="1139"/>
        <w:gridCol w:w="1139"/>
        <w:gridCol w:w="1273"/>
      </w:tblGrid>
      <w:tr w:rsidR="00966715" w:rsidRPr="00966715" w:rsidTr="00966715">
        <w:trPr>
          <w:tblCellSpacing w:w="0" w:type="dxa"/>
        </w:trPr>
        <w:tc>
          <w:tcPr>
            <w:tcW w:w="2100" w:type="dxa"/>
            <w:vMerge w:val="restart"/>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Nước đối tác</w:t>
            </w:r>
          </w:p>
        </w:tc>
        <w:tc>
          <w:tcPr>
            <w:tcW w:w="7650" w:type="dxa"/>
            <w:gridSpan w:val="6"/>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Đơn giá (Đô la Canada /kg) </w:t>
            </w:r>
          </w:p>
        </w:tc>
      </w:tr>
      <w:tr w:rsidR="00966715" w:rsidRPr="00966715" w:rsidTr="00966715">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966715" w:rsidRPr="00966715" w:rsidRDefault="00966715" w:rsidP="00966715">
            <w:pPr>
              <w:spacing w:after="0" w:line="240" w:lineRule="auto"/>
              <w:rPr>
                <w:rFonts w:eastAsia="Times New Roman" w:cs="Times New Roman"/>
                <w:sz w:val="24"/>
                <w:szCs w:val="24"/>
              </w:rPr>
            </w:pP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2010</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2011</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2012</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2013</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2014</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2015</w:t>
            </w:r>
          </w:p>
        </w:tc>
      </w:tr>
      <w:tr w:rsidR="00966715" w:rsidRPr="00966715" w:rsidTr="00966715">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Mỹ</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7,08 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8,02 </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7,99 </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8,82 </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10,51 </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11,72 </w:t>
            </w:r>
          </w:p>
        </w:tc>
      </w:tr>
      <w:tr w:rsidR="00966715" w:rsidRPr="00966715" w:rsidTr="00966715">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Trung quốc</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5,12 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5,92 </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6,54 </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5,83 </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6,49 </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7,03 </w:t>
            </w:r>
          </w:p>
        </w:tc>
      </w:tr>
      <w:tr w:rsidR="00966715" w:rsidRPr="00966715" w:rsidTr="00966715">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Nhật bản</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7,41 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8,24 </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9,27 </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8,41 </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8,91 </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9,04 </w:t>
            </w:r>
          </w:p>
        </w:tc>
      </w:tr>
      <w:tr w:rsidR="00966715" w:rsidRPr="00966715" w:rsidTr="00966715">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Anh</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6,99 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7,56 </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7,66 </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7,70 </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8,60 </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10,06 </w:t>
            </w:r>
          </w:p>
        </w:tc>
      </w:tr>
      <w:tr w:rsidR="00966715" w:rsidRPr="00966715" w:rsidTr="00966715">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Hong Kong</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11,08 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15,39 </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16,23 </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14,38 </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14,80 </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16,41 </w:t>
            </w:r>
          </w:p>
        </w:tc>
      </w:tr>
      <w:tr w:rsidR="00966715" w:rsidRPr="00966715" w:rsidTr="00966715">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Đan mạch</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4,10</w:t>
            </w:r>
            <w:r w:rsidRPr="00966715">
              <w:rPr>
                <w:rFonts w:eastAsia="Times New Roman" w:cs="Times New Roman"/>
                <w:b/>
                <w:bCs/>
                <w:sz w:val="24"/>
                <w:szCs w:val="24"/>
              </w:rPr>
              <w:t>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4,39</w:t>
            </w:r>
            <w:r w:rsidRPr="00966715">
              <w:rPr>
                <w:rFonts w:eastAsia="Times New Roman" w:cs="Times New Roman"/>
                <w:b/>
                <w:bCs/>
                <w:sz w:val="24"/>
                <w:szCs w:val="24"/>
              </w:rPr>
              <w:t> </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4,50</w:t>
            </w:r>
            <w:r w:rsidRPr="00966715">
              <w:rPr>
                <w:rFonts w:eastAsia="Times New Roman" w:cs="Times New Roman"/>
                <w:b/>
                <w:bCs/>
                <w:sz w:val="24"/>
                <w:szCs w:val="24"/>
              </w:rPr>
              <w:t> </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4,49</w:t>
            </w:r>
            <w:r w:rsidRPr="00966715">
              <w:rPr>
                <w:rFonts w:eastAsia="Times New Roman" w:cs="Times New Roman"/>
                <w:b/>
                <w:bCs/>
                <w:sz w:val="24"/>
                <w:szCs w:val="24"/>
              </w:rPr>
              <w:t> </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5,46</w:t>
            </w:r>
            <w:r w:rsidRPr="00966715">
              <w:rPr>
                <w:rFonts w:eastAsia="Times New Roman" w:cs="Times New Roman"/>
                <w:b/>
                <w:bCs/>
                <w:sz w:val="24"/>
                <w:szCs w:val="24"/>
              </w:rPr>
              <w:t> </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6,00</w:t>
            </w:r>
            <w:r w:rsidRPr="00966715">
              <w:rPr>
                <w:rFonts w:eastAsia="Times New Roman" w:cs="Times New Roman"/>
                <w:b/>
                <w:bCs/>
                <w:sz w:val="24"/>
                <w:szCs w:val="24"/>
              </w:rPr>
              <w:t> </w:t>
            </w:r>
          </w:p>
        </w:tc>
      </w:tr>
      <w:tr w:rsidR="00966715" w:rsidRPr="00966715" w:rsidTr="00966715">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b/>
                <w:bCs/>
                <w:i/>
                <w:iCs/>
                <w:sz w:val="24"/>
                <w:szCs w:val="24"/>
              </w:rPr>
              <w:t>Việt nam</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4,17 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4,36 </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5,03 </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5,57 </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6,86 </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7,88 </w:t>
            </w:r>
          </w:p>
        </w:tc>
      </w:tr>
      <w:tr w:rsidR="00966715" w:rsidRPr="00966715" w:rsidTr="00966715">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Hàn quốc</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3,81 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4,20 </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5,08 </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6,37 </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7,29 </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12,01 </w:t>
            </w:r>
          </w:p>
        </w:tc>
      </w:tr>
      <w:tr w:rsidR="00966715" w:rsidRPr="00966715" w:rsidTr="00966715">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Pháp</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11,31 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10,21 </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12,59 </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12,23 </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13,70 </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13,12 </w:t>
            </w:r>
          </w:p>
        </w:tc>
      </w:tr>
      <w:tr w:rsidR="00966715" w:rsidRPr="00966715" w:rsidTr="00966715">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Bỉ</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10,94 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15,64 </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12,92 </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15,09 </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13,59 </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18,08 </w:t>
            </w:r>
          </w:p>
        </w:tc>
      </w:tr>
    </w:tbl>
    <w:p w:rsidR="00966715" w:rsidRPr="00966715" w:rsidRDefault="00966715" w:rsidP="00966715">
      <w:pPr>
        <w:spacing w:after="0" w:line="240" w:lineRule="auto"/>
        <w:rPr>
          <w:rFonts w:ascii="Arial" w:eastAsia="Times New Roman" w:hAnsi="Arial" w:cs="Arial"/>
          <w:color w:val="494949"/>
          <w:sz w:val="18"/>
          <w:szCs w:val="18"/>
        </w:rPr>
      </w:pPr>
      <w:r w:rsidRPr="00966715">
        <w:rPr>
          <w:rFonts w:ascii="Arial" w:eastAsia="Times New Roman" w:hAnsi="Arial" w:cs="Arial"/>
          <w:color w:val="494949"/>
          <w:sz w:val="18"/>
          <w:szCs w:val="18"/>
        </w:rPr>
        <w:t>                                                            ***Nguồn : Bộ Nông nghiệp và Nông sản Canada</w:t>
      </w:r>
    </w:p>
    <w:p w:rsidR="00966715" w:rsidRPr="00966715" w:rsidRDefault="00966715" w:rsidP="00966715">
      <w:pPr>
        <w:spacing w:after="0" w:line="240" w:lineRule="auto"/>
        <w:rPr>
          <w:rFonts w:ascii="Arial" w:eastAsia="Times New Roman" w:hAnsi="Arial" w:cs="Arial"/>
          <w:color w:val="494949"/>
          <w:sz w:val="18"/>
          <w:szCs w:val="18"/>
        </w:rPr>
      </w:pPr>
      <w:r w:rsidRPr="00966715">
        <w:rPr>
          <w:rFonts w:ascii="Arial" w:eastAsia="Times New Roman" w:hAnsi="Arial" w:cs="Arial"/>
          <w:b/>
          <w:bCs/>
          <w:i/>
          <w:iCs/>
          <w:color w:val="494949"/>
          <w:sz w:val="18"/>
          <w:szCs w:val="18"/>
        </w:rPr>
        <w:t>2. Nhập khẩu thủy sản của  Canada</w:t>
      </w:r>
    </w:p>
    <w:p w:rsidR="00966715" w:rsidRPr="00966715" w:rsidRDefault="00966715" w:rsidP="00966715">
      <w:pPr>
        <w:spacing w:line="240" w:lineRule="auto"/>
        <w:rPr>
          <w:rFonts w:ascii="Arial" w:eastAsia="Times New Roman" w:hAnsi="Arial" w:cs="Arial"/>
          <w:color w:val="494949"/>
          <w:sz w:val="18"/>
          <w:szCs w:val="18"/>
        </w:rPr>
      </w:pPr>
      <w:r w:rsidRPr="00966715">
        <w:rPr>
          <w:rFonts w:ascii="Arial" w:eastAsia="Times New Roman" w:hAnsi="Arial" w:cs="Arial"/>
          <w:b/>
          <w:bCs/>
          <w:color w:val="494949"/>
          <w:sz w:val="18"/>
          <w:szCs w:val="18"/>
        </w:rPr>
        <w:t>*** Tổng giá trị nhập khẩu thủy sản của Canada từ 2010 đến 2015</w:t>
      </w:r>
    </w:p>
    <w:tbl>
      <w:tblPr>
        <w:tblW w:w="978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70"/>
        <w:gridCol w:w="2070"/>
        <w:gridCol w:w="2070"/>
        <w:gridCol w:w="2070"/>
        <w:gridCol w:w="2070"/>
        <w:gridCol w:w="2070"/>
      </w:tblGrid>
      <w:tr w:rsidR="00966715" w:rsidRPr="00966715" w:rsidTr="00966715">
        <w:trPr>
          <w:tblCellSpacing w:w="0" w:type="dxa"/>
        </w:trPr>
        <w:tc>
          <w:tcPr>
            <w:tcW w:w="9780" w:type="dxa"/>
            <w:gridSpan w:val="6"/>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Trị giá (Đô la Canada) </w:t>
            </w:r>
          </w:p>
        </w:tc>
      </w:tr>
      <w:tr w:rsidR="00966715" w:rsidRPr="00966715" w:rsidTr="00966715">
        <w:trPr>
          <w:tblCellSpacing w:w="0" w:type="dxa"/>
        </w:trPr>
        <w:tc>
          <w:tcPr>
            <w:tcW w:w="17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2010</w:t>
            </w:r>
          </w:p>
        </w:tc>
        <w:tc>
          <w:tcPr>
            <w:tcW w:w="159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2011</w:t>
            </w:r>
          </w:p>
        </w:tc>
        <w:tc>
          <w:tcPr>
            <w:tcW w:w="159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2012</w:t>
            </w:r>
          </w:p>
        </w:tc>
        <w:tc>
          <w:tcPr>
            <w:tcW w:w="159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2013</w:t>
            </w:r>
          </w:p>
        </w:tc>
        <w:tc>
          <w:tcPr>
            <w:tcW w:w="159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2014</w:t>
            </w:r>
          </w:p>
        </w:tc>
        <w:tc>
          <w:tcPr>
            <w:tcW w:w="166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2015</w:t>
            </w:r>
          </w:p>
        </w:tc>
      </w:tr>
      <w:tr w:rsidR="00966715" w:rsidRPr="00966715" w:rsidTr="00966715">
        <w:trPr>
          <w:tblCellSpacing w:w="0" w:type="dxa"/>
        </w:trPr>
        <w:tc>
          <w:tcPr>
            <w:tcW w:w="17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2.374.801.349 </w:t>
            </w:r>
          </w:p>
        </w:tc>
        <w:tc>
          <w:tcPr>
            <w:tcW w:w="159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2.670.920.306 </w:t>
            </w:r>
          </w:p>
        </w:tc>
        <w:tc>
          <w:tcPr>
            <w:tcW w:w="159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2.744.975.853 </w:t>
            </w:r>
          </w:p>
        </w:tc>
        <w:tc>
          <w:tcPr>
            <w:tcW w:w="159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2.974.514.773 </w:t>
            </w:r>
          </w:p>
        </w:tc>
        <w:tc>
          <w:tcPr>
            <w:tcW w:w="159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3.368.994.741 </w:t>
            </w:r>
          </w:p>
        </w:tc>
        <w:tc>
          <w:tcPr>
            <w:tcW w:w="166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3.539.933.921 </w:t>
            </w:r>
          </w:p>
        </w:tc>
      </w:tr>
    </w:tbl>
    <w:p w:rsidR="00966715" w:rsidRPr="00966715" w:rsidRDefault="00966715" w:rsidP="00966715">
      <w:pPr>
        <w:spacing w:after="0" w:line="240" w:lineRule="auto"/>
        <w:rPr>
          <w:rFonts w:ascii="Arial" w:eastAsia="Times New Roman" w:hAnsi="Arial" w:cs="Arial"/>
          <w:color w:val="494949"/>
          <w:sz w:val="18"/>
          <w:szCs w:val="18"/>
        </w:rPr>
      </w:pPr>
      <w:r w:rsidRPr="00966715">
        <w:rPr>
          <w:rFonts w:ascii="Arial" w:eastAsia="Times New Roman" w:hAnsi="Arial" w:cs="Arial"/>
          <w:color w:val="494949"/>
          <w:sz w:val="18"/>
          <w:szCs w:val="18"/>
        </w:rPr>
        <w:t>                                                            ***Nguồn : Bộ Nông nghiệp và Nông sản Canada</w:t>
      </w:r>
    </w:p>
    <w:p w:rsidR="00966715" w:rsidRPr="00966715" w:rsidRDefault="00966715" w:rsidP="00966715">
      <w:pPr>
        <w:spacing w:after="0" w:line="240" w:lineRule="auto"/>
        <w:rPr>
          <w:rFonts w:ascii="Arial" w:eastAsia="Times New Roman" w:hAnsi="Arial" w:cs="Arial"/>
          <w:color w:val="494949"/>
          <w:sz w:val="18"/>
          <w:szCs w:val="18"/>
        </w:rPr>
      </w:pPr>
      <w:r w:rsidRPr="00966715">
        <w:rPr>
          <w:rFonts w:ascii="Arial" w:eastAsia="Times New Roman" w:hAnsi="Arial" w:cs="Arial"/>
          <w:b/>
          <w:bCs/>
          <w:i/>
          <w:iCs/>
          <w:color w:val="494949"/>
          <w:sz w:val="18"/>
          <w:szCs w:val="18"/>
        </w:rPr>
        <w:t>*** 10 nước xuất khẩu thủy sản chính vào Canada (trị giá)</w:t>
      </w:r>
    </w:p>
    <w:p w:rsidR="00966715" w:rsidRPr="00966715" w:rsidRDefault="00966715" w:rsidP="00966715">
      <w:pPr>
        <w:spacing w:line="240" w:lineRule="auto"/>
        <w:rPr>
          <w:rFonts w:ascii="Arial" w:eastAsia="Times New Roman" w:hAnsi="Arial" w:cs="Arial"/>
          <w:color w:val="494949"/>
          <w:sz w:val="18"/>
          <w:szCs w:val="18"/>
        </w:rPr>
      </w:pPr>
      <w:r w:rsidRPr="00966715">
        <w:rPr>
          <w:rFonts w:ascii="Arial" w:eastAsia="Times New Roman" w:hAnsi="Arial" w:cs="Arial"/>
          <w:b/>
          <w:bCs/>
          <w:i/>
          <w:iCs/>
          <w:color w:val="494949"/>
          <w:sz w:val="18"/>
          <w:szCs w:val="18"/>
        </w:rPr>
        <w:t> </w:t>
      </w:r>
    </w:p>
    <w:tbl>
      <w:tblPr>
        <w:tblW w:w="1162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5"/>
        <w:gridCol w:w="1560"/>
        <w:gridCol w:w="1560"/>
        <w:gridCol w:w="1695"/>
        <w:gridCol w:w="1695"/>
        <w:gridCol w:w="1695"/>
        <w:gridCol w:w="1725"/>
      </w:tblGrid>
      <w:tr w:rsidR="00966715" w:rsidRPr="00966715" w:rsidTr="00966715">
        <w:trPr>
          <w:tblCellSpacing w:w="0" w:type="dxa"/>
        </w:trPr>
        <w:tc>
          <w:tcPr>
            <w:tcW w:w="1695" w:type="dxa"/>
            <w:vMerge w:val="restart"/>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lastRenderedPageBreak/>
              <w:t> Nước đối tác</w:t>
            </w:r>
          </w:p>
        </w:tc>
        <w:tc>
          <w:tcPr>
            <w:tcW w:w="9930" w:type="dxa"/>
            <w:gridSpan w:val="6"/>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Trị giá (Đô la Canada) </w:t>
            </w:r>
          </w:p>
        </w:tc>
      </w:tr>
      <w:tr w:rsidR="00966715" w:rsidRPr="00966715" w:rsidTr="00966715">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966715" w:rsidRPr="00966715" w:rsidRDefault="00966715" w:rsidP="00966715">
            <w:pPr>
              <w:spacing w:after="0" w:line="240" w:lineRule="auto"/>
              <w:rPr>
                <w:rFonts w:eastAsia="Times New Roman" w:cs="Times New Roman"/>
                <w:sz w:val="24"/>
                <w:szCs w:val="24"/>
              </w:rPr>
            </w:pP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2010</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2011</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2012</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2013</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2014</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2015</w:t>
            </w:r>
          </w:p>
        </w:tc>
      </w:tr>
      <w:tr w:rsidR="00966715" w:rsidRPr="00966715" w:rsidTr="00966715">
        <w:trPr>
          <w:tblCellSpacing w:w="0" w:type="dxa"/>
        </w:trPr>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Mỹ</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880.328.143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950.885.197 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980.661.097 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1.042.603.266 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1.134.323.574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1.275.388.963 </w:t>
            </w:r>
          </w:p>
        </w:tc>
      </w:tr>
      <w:tr w:rsidR="00966715" w:rsidRPr="00966715" w:rsidTr="00966715">
        <w:trPr>
          <w:tblCellSpacing w:w="0" w:type="dxa"/>
        </w:trPr>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Trung quốc</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357.215.158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412.042.683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393.195.522 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412.145.994 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467.790.072 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469.474.789 </w:t>
            </w:r>
          </w:p>
        </w:tc>
      </w:tr>
      <w:tr w:rsidR="00966715" w:rsidRPr="00966715" w:rsidTr="00966715">
        <w:trPr>
          <w:tblCellSpacing w:w="0" w:type="dxa"/>
        </w:trPr>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Thailand</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342.046.831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396.902.594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418.420.952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355.345.606 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330.656.969 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344.775.577 </w:t>
            </w:r>
          </w:p>
        </w:tc>
      </w:tr>
      <w:tr w:rsidR="00966715" w:rsidRPr="00966715" w:rsidTr="00966715">
        <w:trPr>
          <w:tblCellSpacing w:w="0" w:type="dxa"/>
        </w:trPr>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b/>
                <w:bCs/>
                <w:i/>
                <w:iCs/>
                <w:sz w:val="24"/>
                <w:szCs w:val="24"/>
              </w:rPr>
              <w:t>Việt nam</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112.654.221</w:t>
            </w:r>
            <w:r w:rsidRPr="00966715">
              <w:rPr>
                <w:rFonts w:eastAsia="Times New Roman" w:cs="Times New Roman"/>
                <w:b/>
                <w:bCs/>
                <w:i/>
                <w:iCs/>
                <w:sz w:val="24"/>
                <w:szCs w:val="24"/>
              </w:rPr>
              <w:t>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132.403.227</w:t>
            </w:r>
            <w:r w:rsidRPr="00966715">
              <w:rPr>
                <w:rFonts w:eastAsia="Times New Roman" w:cs="Times New Roman"/>
                <w:b/>
                <w:bCs/>
                <w:i/>
                <w:iCs/>
                <w:sz w:val="24"/>
                <w:szCs w:val="24"/>
              </w:rPr>
              <w:t>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131.686.818 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174.769.164</w:t>
            </w:r>
            <w:r w:rsidRPr="00966715">
              <w:rPr>
                <w:rFonts w:eastAsia="Times New Roman" w:cs="Times New Roman"/>
                <w:b/>
                <w:bCs/>
                <w:i/>
                <w:iCs/>
                <w:sz w:val="24"/>
                <w:szCs w:val="24"/>
              </w:rPr>
              <w:t>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270.406.246</w:t>
            </w:r>
            <w:r w:rsidRPr="00966715">
              <w:rPr>
                <w:rFonts w:eastAsia="Times New Roman" w:cs="Times New Roman"/>
                <w:b/>
                <w:bCs/>
                <w:i/>
                <w:iCs/>
                <w:sz w:val="24"/>
                <w:szCs w:val="24"/>
              </w:rPr>
              <w:t>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260.608.844</w:t>
            </w:r>
            <w:r w:rsidRPr="00966715">
              <w:rPr>
                <w:rFonts w:eastAsia="Times New Roman" w:cs="Times New Roman"/>
                <w:b/>
                <w:bCs/>
                <w:sz w:val="24"/>
                <w:szCs w:val="24"/>
              </w:rPr>
              <w:t> </w:t>
            </w:r>
          </w:p>
        </w:tc>
      </w:tr>
      <w:tr w:rsidR="00966715" w:rsidRPr="00966715" w:rsidTr="00966715">
        <w:trPr>
          <w:tblCellSpacing w:w="0" w:type="dxa"/>
        </w:trPr>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Chile</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120.824.158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132.815.649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136.988.070 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151.412.117 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201.774.854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186.173.449 </w:t>
            </w:r>
          </w:p>
        </w:tc>
      </w:tr>
      <w:tr w:rsidR="00966715" w:rsidRPr="00966715" w:rsidTr="00966715">
        <w:trPr>
          <w:tblCellSpacing w:w="0" w:type="dxa"/>
        </w:trPr>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Ấn độ</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52.362.490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71.823.050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67.799.104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113.865.083 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167.983.973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162.113.997 </w:t>
            </w:r>
          </w:p>
        </w:tc>
      </w:tr>
      <w:tr w:rsidR="00966715" w:rsidRPr="00966715" w:rsidTr="00966715">
        <w:trPr>
          <w:tblCellSpacing w:w="0" w:type="dxa"/>
        </w:trPr>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Na uy</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44.164.934</w:t>
            </w:r>
            <w:r w:rsidRPr="00966715">
              <w:rPr>
                <w:rFonts w:eastAsia="Times New Roman" w:cs="Times New Roman"/>
                <w:b/>
                <w:bCs/>
                <w:i/>
                <w:iCs/>
                <w:sz w:val="24"/>
                <w:szCs w:val="24"/>
              </w:rPr>
              <w:t>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66.130.556</w:t>
            </w:r>
            <w:r w:rsidRPr="00966715">
              <w:rPr>
                <w:rFonts w:eastAsia="Times New Roman" w:cs="Times New Roman"/>
                <w:b/>
                <w:bCs/>
                <w:i/>
                <w:iCs/>
                <w:sz w:val="24"/>
                <w:szCs w:val="24"/>
              </w:rPr>
              <w:t>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68.994.479</w:t>
            </w:r>
            <w:r w:rsidRPr="00966715">
              <w:rPr>
                <w:rFonts w:eastAsia="Times New Roman" w:cs="Times New Roman"/>
                <w:b/>
                <w:bCs/>
                <w:i/>
                <w:iCs/>
                <w:sz w:val="24"/>
                <w:szCs w:val="24"/>
              </w:rPr>
              <w:t>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84.608.644</w:t>
            </w:r>
            <w:r w:rsidRPr="00966715">
              <w:rPr>
                <w:rFonts w:eastAsia="Times New Roman" w:cs="Times New Roman"/>
                <w:b/>
                <w:bCs/>
                <w:i/>
                <w:iCs/>
                <w:sz w:val="24"/>
                <w:szCs w:val="24"/>
              </w:rPr>
              <w:t>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118.926.506</w:t>
            </w:r>
            <w:r w:rsidRPr="00966715">
              <w:rPr>
                <w:rFonts w:eastAsia="Times New Roman" w:cs="Times New Roman"/>
                <w:b/>
                <w:bCs/>
                <w:i/>
                <w:iCs/>
                <w:sz w:val="24"/>
                <w:szCs w:val="24"/>
              </w:rPr>
              <w:t>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130.055.291</w:t>
            </w:r>
            <w:r w:rsidRPr="00966715">
              <w:rPr>
                <w:rFonts w:eastAsia="Times New Roman" w:cs="Times New Roman"/>
                <w:b/>
                <w:bCs/>
                <w:sz w:val="24"/>
                <w:szCs w:val="24"/>
              </w:rPr>
              <w:t> </w:t>
            </w:r>
          </w:p>
        </w:tc>
      </w:tr>
      <w:tr w:rsidR="00966715" w:rsidRPr="00966715" w:rsidTr="00966715">
        <w:trPr>
          <w:tblCellSpacing w:w="0" w:type="dxa"/>
        </w:trPr>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Peru</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62.163.218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68.227.733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90.585.000 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85.692.132 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102.090.672 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89.721.466 </w:t>
            </w:r>
          </w:p>
        </w:tc>
      </w:tr>
      <w:tr w:rsidR="00966715" w:rsidRPr="00966715" w:rsidTr="00966715">
        <w:trPr>
          <w:tblCellSpacing w:w="0" w:type="dxa"/>
        </w:trPr>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Indonesia</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21.084.677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33.051.525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33.701.888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38.300.042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50.554.812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46.371.910 </w:t>
            </w:r>
          </w:p>
        </w:tc>
      </w:tr>
      <w:tr w:rsidR="00966715" w:rsidRPr="00966715" w:rsidTr="00966715">
        <w:trPr>
          <w:tblCellSpacing w:w="0" w:type="dxa"/>
        </w:trPr>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Nhật bản</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20.773.348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20.497.702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28.377.615 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29.364.593 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35.133.579 </w:t>
            </w:r>
          </w:p>
        </w:tc>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40.061.111 </w:t>
            </w:r>
          </w:p>
        </w:tc>
      </w:tr>
    </w:tbl>
    <w:p w:rsidR="00966715" w:rsidRPr="00966715" w:rsidRDefault="00966715" w:rsidP="00966715">
      <w:pPr>
        <w:spacing w:after="0" w:line="240" w:lineRule="auto"/>
        <w:rPr>
          <w:rFonts w:ascii="Arial" w:eastAsia="Times New Roman" w:hAnsi="Arial" w:cs="Arial"/>
          <w:color w:val="494949"/>
          <w:sz w:val="18"/>
          <w:szCs w:val="18"/>
        </w:rPr>
      </w:pPr>
      <w:r w:rsidRPr="00966715">
        <w:rPr>
          <w:rFonts w:ascii="Arial" w:eastAsia="Times New Roman" w:hAnsi="Arial" w:cs="Arial"/>
          <w:color w:val="494949"/>
          <w:sz w:val="18"/>
          <w:szCs w:val="18"/>
        </w:rPr>
        <w:t>                                                            ***Nguồn : Bộ Nông nghiệp và Nông sản Canada</w:t>
      </w:r>
    </w:p>
    <w:p w:rsidR="00966715" w:rsidRPr="00966715" w:rsidRDefault="00966715" w:rsidP="00966715">
      <w:pPr>
        <w:spacing w:line="240" w:lineRule="auto"/>
        <w:rPr>
          <w:rFonts w:ascii="Arial" w:eastAsia="Times New Roman" w:hAnsi="Arial" w:cs="Arial"/>
          <w:color w:val="494949"/>
          <w:sz w:val="18"/>
          <w:szCs w:val="18"/>
        </w:rPr>
      </w:pPr>
      <w:r w:rsidRPr="00966715">
        <w:rPr>
          <w:rFonts w:ascii="Arial" w:eastAsia="Times New Roman" w:hAnsi="Arial" w:cs="Arial"/>
          <w:b/>
          <w:bCs/>
          <w:i/>
          <w:iCs/>
          <w:color w:val="494949"/>
          <w:sz w:val="18"/>
          <w:szCs w:val="18"/>
        </w:rPr>
        <w:t>*** 10 nước xuất  khẩu thủy sản chính vào Canada (số lượng)</w:t>
      </w:r>
    </w:p>
    <w:tbl>
      <w:tblPr>
        <w:tblW w:w="1092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5"/>
        <w:gridCol w:w="1560"/>
        <w:gridCol w:w="1560"/>
        <w:gridCol w:w="1560"/>
        <w:gridCol w:w="1425"/>
        <w:gridCol w:w="1560"/>
        <w:gridCol w:w="1560"/>
      </w:tblGrid>
      <w:tr w:rsidR="00966715" w:rsidRPr="00966715" w:rsidTr="00966715">
        <w:trPr>
          <w:tblCellSpacing w:w="0" w:type="dxa"/>
        </w:trPr>
        <w:tc>
          <w:tcPr>
            <w:tcW w:w="1695" w:type="dxa"/>
            <w:vMerge w:val="restart"/>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Nước đối tác</w:t>
            </w:r>
          </w:p>
        </w:tc>
        <w:tc>
          <w:tcPr>
            <w:tcW w:w="9210" w:type="dxa"/>
            <w:gridSpan w:val="6"/>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Số lượng (kg) </w:t>
            </w:r>
          </w:p>
        </w:tc>
      </w:tr>
      <w:tr w:rsidR="00966715" w:rsidRPr="00966715" w:rsidTr="00966715">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966715" w:rsidRPr="00966715" w:rsidRDefault="00966715" w:rsidP="00966715">
            <w:pPr>
              <w:spacing w:after="0" w:line="240" w:lineRule="auto"/>
              <w:rPr>
                <w:rFonts w:eastAsia="Times New Roman" w:cs="Times New Roman"/>
                <w:sz w:val="24"/>
                <w:szCs w:val="24"/>
              </w:rPr>
            </w:pP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2010</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2011</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2012</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2013</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2014</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2015</w:t>
            </w:r>
          </w:p>
        </w:tc>
      </w:tr>
      <w:tr w:rsidR="00966715" w:rsidRPr="00966715" w:rsidTr="00966715">
        <w:trPr>
          <w:tblCellSpacing w:w="0" w:type="dxa"/>
        </w:trPr>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Mỹ</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180.938.125 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192.994.181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183.970.876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187.729.646 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189.901.334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184.344.672 </w:t>
            </w:r>
          </w:p>
        </w:tc>
      </w:tr>
      <w:tr w:rsidR="00966715" w:rsidRPr="00966715" w:rsidTr="00966715">
        <w:trPr>
          <w:tblCellSpacing w:w="0" w:type="dxa"/>
        </w:trPr>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Trung quốc</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66.900,336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71.772.698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68.298.117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68.350.612 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70.654.125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61.343.120 </w:t>
            </w:r>
          </w:p>
        </w:tc>
      </w:tr>
      <w:tr w:rsidR="00966715" w:rsidRPr="00966715" w:rsidTr="00966715">
        <w:trPr>
          <w:tblCellSpacing w:w="0" w:type="dxa"/>
        </w:trPr>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Thailand</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64.015.715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67.154.082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63.964.562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53.719.688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48.966.278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50.102.536 </w:t>
            </w:r>
          </w:p>
        </w:tc>
      </w:tr>
      <w:tr w:rsidR="00966715" w:rsidRPr="00966715" w:rsidTr="00966715">
        <w:trPr>
          <w:tblCellSpacing w:w="0" w:type="dxa"/>
        </w:trPr>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b/>
                <w:bCs/>
                <w:i/>
                <w:iCs/>
                <w:sz w:val="24"/>
                <w:szCs w:val="24"/>
              </w:rPr>
              <w:t>Việt nam</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20.058.222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22.048.375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23.632.958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25.823.803 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30.184.155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30.377.396 </w:t>
            </w:r>
          </w:p>
        </w:tc>
      </w:tr>
      <w:tr w:rsidR="00966715" w:rsidRPr="00966715" w:rsidTr="00966715">
        <w:trPr>
          <w:tblCellSpacing w:w="0" w:type="dxa"/>
        </w:trPr>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Chile</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27.859.816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27.815.781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28.162.310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22.579.587 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29.555.695 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29.903.740 </w:t>
            </w:r>
          </w:p>
        </w:tc>
      </w:tr>
      <w:tr w:rsidR="00966715" w:rsidRPr="00966715" w:rsidTr="00966715">
        <w:trPr>
          <w:tblCellSpacing w:w="0" w:type="dxa"/>
        </w:trPr>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Na uy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7.191.801 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9.176.450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12.703.466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14.315.675 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17.428.843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26.064.220 </w:t>
            </w:r>
          </w:p>
        </w:tc>
      </w:tr>
      <w:tr w:rsidR="00966715" w:rsidRPr="00966715" w:rsidTr="00966715">
        <w:trPr>
          <w:tblCellSpacing w:w="0" w:type="dxa"/>
        </w:trPr>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Peru</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38.325.627</w:t>
            </w:r>
            <w:r w:rsidRPr="00966715">
              <w:rPr>
                <w:rFonts w:eastAsia="Times New Roman" w:cs="Times New Roman"/>
                <w:b/>
                <w:bCs/>
                <w:i/>
                <w:iCs/>
                <w:sz w:val="24"/>
                <w:szCs w:val="24"/>
              </w:rPr>
              <w:t>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35.252.047</w:t>
            </w:r>
            <w:r w:rsidRPr="00966715">
              <w:rPr>
                <w:rFonts w:eastAsia="Times New Roman" w:cs="Times New Roman"/>
                <w:b/>
                <w:bCs/>
                <w:i/>
                <w:iCs/>
                <w:sz w:val="24"/>
                <w:szCs w:val="24"/>
              </w:rPr>
              <w:t>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40.624.602</w:t>
            </w:r>
            <w:r w:rsidRPr="00966715">
              <w:rPr>
                <w:rFonts w:eastAsia="Times New Roman" w:cs="Times New Roman"/>
                <w:b/>
                <w:bCs/>
                <w:i/>
                <w:iCs/>
                <w:sz w:val="24"/>
                <w:szCs w:val="24"/>
              </w:rPr>
              <w:t>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24.085.694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29.559.876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19.672.003</w:t>
            </w:r>
            <w:r w:rsidRPr="00966715">
              <w:rPr>
                <w:rFonts w:eastAsia="Times New Roman" w:cs="Times New Roman"/>
                <w:b/>
                <w:bCs/>
                <w:sz w:val="24"/>
                <w:szCs w:val="24"/>
              </w:rPr>
              <w:t> </w:t>
            </w:r>
          </w:p>
        </w:tc>
      </w:tr>
      <w:tr w:rsidR="00966715" w:rsidRPr="00966715" w:rsidTr="00966715">
        <w:trPr>
          <w:tblCellSpacing w:w="0" w:type="dxa"/>
        </w:trPr>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Ấn độ</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6.018.684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7.234.694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7.316.212</w:t>
            </w:r>
            <w:r w:rsidRPr="00966715">
              <w:rPr>
                <w:rFonts w:eastAsia="Times New Roman" w:cs="Times New Roman"/>
                <w:b/>
                <w:bCs/>
                <w:i/>
                <w:iCs/>
                <w:sz w:val="24"/>
                <w:szCs w:val="24"/>
              </w:rPr>
              <w:t>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10.507.115</w:t>
            </w:r>
            <w:r w:rsidRPr="00966715">
              <w:rPr>
                <w:rFonts w:eastAsia="Times New Roman" w:cs="Times New Roman"/>
                <w:b/>
                <w:bCs/>
                <w:i/>
                <w:iCs/>
                <w:sz w:val="24"/>
                <w:szCs w:val="24"/>
              </w:rPr>
              <w:t>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13.166.887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16.299.061 </w:t>
            </w:r>
          </w:p>
        </w:tc>
      </w:tr>
      <w:tr w:rsidR="00966715" w:rsidRPr="00966715" w:rsidTr="00966715">
        <w:trPr>
          <w:tblCellSpacing w:w="0" w:type="dxa"/>
        </w:trPr>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Nhật bản</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1.816.762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1.791.371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5.008.815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4.714.434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5.125.909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5.449.651 </w:t>
            </w:r>
          </w:p>
        </w:tc>
      </w:tr>
      <w:tr w:rsidR="00966715" w:rsidRPr="00966715" w:rsidTr="00966715">
        <w:trPr>
          <w:tblCellSpacing w:w="0" w:type="dxa"/>
        </w:trPr>
        <w:tc>
          <w:tcPr>
            <w:tcW w:w="169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Indonesia</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3.099.535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4.630.962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4.686.897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4.910.654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4.778.005 </w:t>
            </w:r>
          </w:p>
        </w:tc>
        <w:tc>
          <w:tcPr>
            <w:tcW w:w="156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4.197.781 </w:t>
            </w:r>
          </w:p>
        </w:tc>
      </w:tr>
    </w:tbl>
    <w:p w:rsidR="00966715" w:rsidRPr="00966715" w:rsidRDefault="00966715" w:rsidP="00966715">
      <w:pPr>
        <w:spacing w:after="0" w:line="240" w:lineRule="auto"/>
        <w:rPr>
          <w:rFonts w:ascii="Arial" w:eastAsia="Times New Roman" w:hAnsi="Arial" w:cs="Arial"/>
          <w:color w:val="494949"/>
          <w:sz w:val="18"/>
          <w:szCs w:val="18"/>
        </w:rPr>
      </w:pPr>
      <w:r w:rsidRPr="00966715">
        <w:rPr>
          <w:rFonts w:ascii="Arial" w:eastAsia="Times New Roman" w:hAnsi="Arial" w:cs="Arial"/>
          <w:b/>
          <w:bCs/>
          <w:color w:val="494949"/>
          <w:sz w:val="18"/>
          <w:szCs w:val="18"/>
        </w:rPr>
        <w:t>                                                            </w:t>
      </w:r>
      <w:r w:rsidRPr="00966715">
        <w:rPr>
          <w:rFonts w:ascii="Arial" w:eastAsia="Times New Roman" w:hAnsi="Arial" w:cs="Arial"/>
          <w:color w:val="494949"/>
          <w:sz w:val="18"/>
          <w:szCs w:val="18"/>
        </w:rPr>
        <w:t>***Nguồn : Bộ Nông nghiệp và Nông sản Canada</w:t>
      </w:r>
    </w:p>
    <w:p w:rsidR="00966715" w:rsidRPr="00966715" w:rsidRDefault="00966715" w:rsidP="00966715">
      <w:pPr>
        <w:spacing w:after="0" w:line="240" w:lineRule="auto"/>
        <w:rPr>
          <w:rFonts w:ascii="Arial" w:eastAsia="Times New Roman" w:hAnsi="Arial" w:cs="Arial"/>
          <w:color w:val="494949"/>
          <w:sz w:val="18"/>
          <w:szCs w:val="18"/>
        </w:rPr>
      </w:pPr>
      <w:r w:rsidRPr="00966715">
        <w:rPr>
          <w:rFonts w:ascii="Arial" w:eastAsia="Times New Roman" w:hAnsi="Arial" w:cs="Arial"/>
          <w:b/>
          <w:bCs/>
          <w:color w:val="494949"/>
          <w:sz w:val="18"/>
          <w:szCs w:val="18"/>
        </w:rPr>
        <w:t> </w:t>
      </w:r>
      <w:r w:rsidRPr="00966715">
        <w:rPr>
          <w:rFonts w:ascii="Arial" w:eastAsia="Times New Roman" w:hAnsi="Arial" w:cs="Arial"/>
          <w:color w:val="494949"/>
          <w:sz w:val="18"/>
          <w:szCs w:val="18"/>
        </w:rPr>
        <w:t> </w:t>
      </w:r>
    </w:p>
    <w:p w:rsidR="00966715" w:rsidRPr="00966715" w:rsidRDefault="00966715" w:rsidP="00966715">
      <w:pPr>
        <w:spacing w:line="240" w:lineRule="auto"/>
        <w:rPr>
          <w:rFonts w:ascii="Arial" w:eastAsia="Times New Roman" w:hAnsi="Arial" w:cs="Arial"/>
          <w:color w:val="494949"/>
          <w:sz w:val="18"/>
          <w:szCs w:val="18"/>
        </w:rPr>
      </w:pPr>
      <w:r w:rsidRPr="00966715">
        <w:rPr>
          <w:rFonts w:ascii="Arial" w:eastAsia="Times New Roman" w:hAnsi="Arial" w:cs="Arial"/>
          <w:i/>
          <w:iCs/>
          <w:color w:val="494949"/>
          <w:sz w:val="18"/>
          <w:szCs w:val="18"/>
        </w:rPr>
        <w:t>*** Giá xuất khẩu trung bình từ một số nước xuất khẩu chính từ 2010-2015</w:t>
      </w:r>
    </w:p>
    <w:tbl>
      <w:tblPr>
        <w:tblW w:w="975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97"/>
        <w:gridCol w:w="1408"/>
        <w:gridCol w:w="1423"/>
        <w:gridCol w:w="1273"/>
        <w:gridCol w:w="1138"/>
        <w:gridCol w:w="1138"/>
        <w:gridCol w:w="1273"/>
      </w:tblGrid>
      <w:tr w:rsidR="00966715" w:rsidRPr="00966715" w:rsidTr="00966715">
        <w:trPr>
          <w:tblCellSpacing w:w="0" w:type="dxa"/>
        </w:trPr>
        <w:tc>
          <w:tcPr>
            <w:tcW w:w="2100" w:type="dxa"/>
            <w:vMerge w:val="restart"/>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 Nước đối tác</w:t>
            </w:r>
          </w:p>
        </w:tc>
        <w:tc>
          <w:tcPr>
            <w:tcW w:w="7650" w:type="dxa"/>
            <w:gridSpan w:val="6"/>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Đơn giá (Đô la Canada /kg) </w:t>
            </w:r>
          </w:p>
        </w:tc>
      </w:tr>
      <w:tr w:rsidR="00966715" w:rsidRPr="00966715" w:rsidTr="00966715">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966715" w:rsidRPr="00966715" w:rsidRDefault="00966715" w:rsidP="00966715">
            <w:pPr>
              <w:spacing w:after="0" w:line="240" w:lineRule="auto"/>
              <w:rPr>
                <w:rFonts w:eastAsia="Times New Roman" w:cs="Times New Roman"/>
                <w:sz w:val="24"/>
                <w:szCs w:val="24"/>
              </w:rPr>
            </w:pP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2010</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2011</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2012</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2013</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2014</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2015</w:t>
            </w:r>
          </w:p>
        </w:tc>
      </w:tr>
      <w:tr w:rsidR="00966715" w:rsidRPr="00966715" w:rsidTr="00966715">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Mỹ</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4,84 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4,90 </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5,27 </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5,49 </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5,91 </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6,86 </w:t>
            </w:r>
          </w:p>
        </w:tc>
      </w:tr>
      <w:tr w:rsidR="00966715" w:rsidRPr="00966715" w:rsidTr="00966715">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Trung quốc</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5,34 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5,74 </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5,71 </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5,98 </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6,56 </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7,57 </w:t>
            </w:r>
          </w:p>
        </w:tc>
      </w:tr>
      <w:tr w:rsidR="00966715" w:rsidRPr="00966715" w:rsidTr="00966715">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Thailand</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5,34 </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5,91 </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6,53 </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6,61 </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6,74 </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6,87 </w:t>
            </w:r>
          </w:p>
        </w:tc>
      </w:tr>
      <w:tr w:rsidR="00966715" w:rsidRPr="00966715" w:rsidTr="00966715">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b/>
                <w:bCs/>
                <w:i/>
                <w:iCs/>
                <w:sz w:val="24"/>
                <w:szCs w:val="24"/>
              </w:rPr>
              <w:t>Việt nam</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5,61</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6,00</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5,56</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6,75</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8,94</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b/>
                <w:bCs/>
                <w:sz w:val="24"/>
                <w:szCs w:val="24"/>
              </w:rPr>
              <w:t>8,54</w:t>
            </w:r>
            <w:r w:rsidRPr="00966715">
              <w:rPr>
                <w:rFonts w:eastAsia="Times New Roman" w:cs="Times New Roman"/>
                <w:sz w:val="24"/>
                <w:szCs w:val="24"/>
              </w:rPr>
              <w:t> </w:t>
            </w:r>
          </w:p>
        </w:tc>
      </w:tr>
      <w:tr w:rsidR="00966715" w:rsidRPr="00966715" w:rsidTr="00966715">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Chile</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4,34</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4,77</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4,85</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6,69</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6,82</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6,22 </w:t>
            </w:r>
          </w:p>
        </w:tc>
      </w:tr>
      <w:tr w:rsidR="00966715" w:rsidRPr="00966715" w:rsidTr="00966715">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Ấn độ</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8,70</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9,93</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9,26</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10,83</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12,76</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9,94 </w:t>
            </w:r>
          </w:p>
        </w:tc>
      </w:tr>
      <w:tr w:rsidR="00966715" w:rsidRPr="00966715" w:rsidTr="00966715">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Na uy</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6,14</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7,21</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5,43</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5,91</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6,82</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4,99 </w:t>
            </w:r>
          </w:p>
        </w:tc>
      </w:tr>
      <w:tr w:rsidR="00966715" w:rsidRPr="00966715" w:rsidTr="00966715">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Peru</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1,62</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1,93</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2,23</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3,56</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3,45</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4,56 </w:t>
            </w:r>
          </w:p>
        </w:tc>
      </w:tr>
      <w:tr w:rsidR="00966715" w:rsidRPr="00966715" w:rsidTr="00966715">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Indonesia</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6,60</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7,00</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6,90</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7,61</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10,43</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10,86 </w:t>
            </w:r>
          </w:p>
        </w:tc>
      </w:tr>
      <w:tr w:rsidR="00966715" w:rsidRPr="00966715" w:rsidTr="00966715">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Nhật bản</w:t>
            </w:r>
          </w:p>
        </w:tc>
        <w:tc>
          <w:tcPr>
            <w:tcW w:w="141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11,39</w:t>
            </w:r>
          </w:p>
        </w:tc>
        <w:tc>
          <w:tcPr>
            <w:tcW w:w="142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11,41</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5,55</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6,13</w:t>
            </w:r>
          </w:p>
        </w:tc>
        <w:tc>
          <w:tcPr>
            <w:tcW w:w="1140"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6,79</w:t>
            </w:r>
          </w:p>
        </w:tc>
        <w:tc>
          <w:tcPr>
            <w:tcW w:w="1275" w:type="dxa"/>
            <w:tcBorders>
              <w:top w:val="outset" w:sz="6" w:space="0" w:color="auto"/>
              <w:left w:val="outset" w:sz="6" w:space="0" w:color="auto"/>
              <w:bottom w:val="outset" w:sz="6" w:space="0" w:color="auto"/>
              <w:right w:val="outset" w:sz="6" w:space="0" w:color="auto"/>
            </w:tcBorders>
            <w:hideMark/>
          </w:tcPr>
          <w:p w:rsidR="00966715" w:rsidRPr="00966715" w:rsidRDefault="00966715" w:rsidP="00966715">
            <w:pPr>
              <w:spacing w:after="0" w:line="240" w:lineRule="auto"/>
              <w:rPr>
                <w:rFonts w:eastAsia="Times New Roman" w:cs="Times New Roman"/>
                <w:sz w:val="24"/>
                <w:szCs w:val="24"/>
              </w:rPr>
            </w:pPr>
            <w:r w:rsidRPr="00966715">
              <w:rPr>
                <w:rFonts w:eastAsia="Times New Roman" w:cs="Times New Roman"/>
                <w:sz w:val="24"/>
                <w:szCs w:val="24"/>
              </w:rPr>
              <w:t>7,27 </w:t>
            </w:r>
          </w:p>
        </w:tc>
      </w:tr>
    </w:tbl>
    <w:p w:rsidR="00966715" w:rsidRPr="00966715" w:rsidRDefault="00966715" w:rsidP="00966715">
      <w:pPr>
        <w:spacing w:after="0" w:line="240" w:lineRule="auto"/>
        <w:rPr>
          <w:rFonts w:ascii="Arial" w:eastAsia="Times New Roman" w:hAnsi="Arial" w:cs="Arial"/>
          <w:color w:val="494949"/>
          <w:sz w:val="18"/>
          <w:szCs w:val="18"/>
        </w:rPr>
      </w:pPr>
      <w:r w:rsidRPr="00966715">
        <w:rPr>
          <w:rFonts w:ascii="Arial" w:eastAsia="Times New Roman" w:hAnsi="Arial" w:cs="Arial"/>
          <w:color w:val="494949"/>
          <w:sz w:val="18"/>
          <w:szCs w:val="18"/>
        </w:rPr>
        <w:t>                                                            ***Nguồn : Bộ Nông nghiệp và Nông sản Canada </w:t>
      </w:r>
    </w:p>
    <w:p w:rsidR="00966715" w:rsidRPr="00966715" w:rsidRDefault="00966715" w:rsidP="00966715">
      <w:pPr>
        <w:spacing w:after="0" w:line="240" w:lineRule="auto"/>
        <w:rPr>
          <w:rFonts w:ascii="Arial" w:eastAsia="Times New Roman" w:hAnsi="Arial" w:cs="Arial"/>
          <w:color w:val="494949"/>
          <w:sz w:val="18"/>
          <w:szCs w:val="18"/>
        </w:rPr>
      </w:pPr>
      <w:r w:rsidRPr="00966715">
        <w:rPr>
          <w:rFonts w:ascii="Arial" w:eastAsia="Times New Roman" w:hAnsi="Arial" w:cs="Arial"/>
          <w:b/>
          <w:bCs/>
          <w:color w:val="494949"/>
          <w:sz w:val="18"/>
          <w:szCs w:val="18"/>
        </w:rPr>
        <w:t>III. Xuất - nhập khẩu thủy sản Việt nam - Canada 2015</w:t>
      </w:r>
    </w:p>
    <w:p w:rsidR="00966715" w:rsidRPr="00966715" w:rsidRDefault="00966715" w:rsidP="00966715">
      <w:pPr>
        <w:spacing w:after="0" w:line="240" w:lineRule="auto"/>
        <w:rPr>
          <w:rFonts w:ascii="Arial" w:eastAsia="Times New Roman" w:hAnsi="Arial" w:cs="Arial"/>
          <w:color w:val="494949"/>
          <w:sz w:val="18"/>
          <w:szCs w:val="18"/>
        </w:rPr>
      </w:pPr>
      <w:r w:rsidRPr="00966715">
        <w:rPr>
          <w:rFonts w:ascii="Arial" w:eastAsia="Times New Roman" w:hAnsi="Arial" w:cs="Arial"/>
          <w:b/>
          <w:bCs/>
          <w:i/>
          <w:iCs/>
          <w:color w:val="494949"/>
          <w:sz w:val="18"/>
          <w:szCs w:val="18"/>
        </w:rPr>
        <w:t>1. Tình hình xuất khẩu thủy sản của Việt nam sangCanada năm 2015</w:t>
      </w:r>
    </w:p>
    <w:p w:rsidR="00966715" w:rsidRPr="00966715" w:rsidRDefault="00966715" w:rsidP="00966715">
      <w:pPr>
        <w:spacing w:after="0" w:line="240" w:lineRule="auto"/>
        <w:rPr>
          <w:rFonts w:ascii="Arial" w:eastAsia="Times New Roman" w:hAnsi="Arial" w:cs="Arial"/>
          <w:color w:val="494949"/>
          <w:sz w:val="18"/>
          <w:szCs w:val="18"/>
        </w:rPr>
      </w:pPr>
      <w:r w:rsidRPr="00966715">
        <w:rPr>
          <w:rFonts w:ascii="Arial" w:eastAsia="Times New Roman" w:hAnsi="Arial" w:cs="Arial"/>
          <w:color w:val="494949"/>
          <w:sz w:val="18"/>
          <w:szCs w:val="18"/>
        </w:rPr>
        <w:t>- Năm 2015, Việt nam đứng thứ tư cả về số lượng và trị giá trong số các nước xuất khẩu thủy sản vào Canada (sau Mỹ, Trung quốc và Thailand) với số lượng 30.377 tấn đạt trị giá 260,608 triệu CAD (giảm 3,6% so với 2014).</w:t>
      </w:r>
    </w:p>
    <w:p w:rsidR="00966715" w:rsidRPr="00966715" w:rsidRDefault="00966715" w:rsidP="00966715">
      <w:pPr>
        <w:spacing w:after="0" w:line="240" w:lineRule="auto"/>
        <w:rPr>
          <w:rFonts w:ascii="Arial" w:eastAsia="Times New Roman" w:hAnsi="Arial" w:cs="Arial"/>
          <w:color w:val="494949"/>
          <w:sz w:val="18"/>
          <w:szCs w:val="18"/>
        </w:rPr>
      </w:pPr>
      <w:r w:rsidRPr="00966715">
        <w:rPr>
          <w:rFonts w:ascii="Arial" w:eastAsia="Times New Roman" w:hAnsi="Arial" w:cs="Arial"/>
          <w:color w:val="494949"/>
          <w:sz w:val="18"/>
          <w:szCs w:val="18"/>
        </w:rPr>
        <w:t>*** Lưu ý :</w:t>
      </w:r>
    </w:p>
    <w:p w:rsidR="00966715" w:rsidRPr="00966715" w:rsidRDefault="00966715" w:rsidP="00966715">
      <w:pPr>
        <w:spacing w:after="0" w:line="240" w:lineRule="auto"/>
        <w:rPr>
          <w:rFonts w:ascii="Arial" w:eastAsia="Times New Roman" w:hAnsi="Arial" w:cs="Arial"/>
          <w:color w:val="494949"/>
          <w:sz w:val="18"/>
          <w:szCs w:val="18"/>
        </w:rPr>
      </w:pPr>
      <w:r w:rsidRPr="00966715">
        <w:rPr>
          <w:rFonts w:ascii="Arial" w:eastAsia="Times New Roman" w:hAnsi="Arial" w:cs="Arial"/>
          <w:color w:val="494949"/>
          <w:sz w:val="18"/>
          <w:szCs w:val="18"/>
        </w:rPr>
        <w:t>- Số liệu thống kê trên bao gồm cả mã HS03 &amp; HS16. </w:t>
      </w:r>
    </w:p>
    <w:p w:rsidR="00966715" w:rsidRPr="00966715" w:rsidRDefault="00966715" w:rsidP="00966715">
      <w:pPr>
        <w:spacing w:after="0" w:line="240" w:lineRule="auto"/>
        <w:rPr>
          <w:rFonts w:ascii="Arial" w:eastAsia="Times New Roman" w:hAnsi="Arial" w:cs="Arial"/>
          <w:color w:val="494949"/>
          <w:sz w:val="18"/>
          <w:szCs w:val="18"/>
        </w:rPr>
      </w:pPr>
      <w:r w:rsidRPr="00966715">
        <w:rPr>
          <w:rFonts w:ascii="Arial" w:eastAsia="Times New Roman" w:hAnsi="Arial" w:cs="Arial"/>
          <w:color w:val="494949"/>
          <w:sz w:val="18"/>
          <w:szCs w:val="18"/>
        </w:rPr>
        <w:t>- Mặc dù kim ngạch giảm nhưng số lượng lại tăng chút ít so với 2014. Điều này chứng tỏ sự cạnh tranh tại thị trường này ngày càng trở nên gay gắt. Hơn nữa, do sự mất giá của đồng Đô la Canada khiến giá nhập khẩu cao hơn những năm trước dẫn đến các doanh nghiệp xuất khẩu phải hạ giá để giữ thị trường.</w:t>
      </w:r>
    </w:p>
    <w:p w:rsidR="00966715" w:rsidRPr="00966715" w:rsidRDefault="00966715" w:rsidP="00966715">
      <w:pPr>
        <w:spacing w:after="0" w:line="240" w:lineRule="auto"/>
        <w:rPr>
          <w:rFonts w:ascii="Arial" w:eastAsia="Times New Roman" w:hAnsi="Arial" w:cs="Arial"/>
          <w:color w:val="494949"/>
          <w:sz w:val="18"/>
          <w:szCs w:val="18"/>
        </w:rPr>
      </w:pPr>
      <w:r w:rsidRPr="00966715">
        <w:rPr>
          <w:rFonts w:ascii="Arial" w:eastAsia="Times New Roman" w:hAnsi="Arial" w:cs="Arial"/>
          <w:color w:val="494949"/>
          <w:sz w:val="18"/>
          <w:szCs w:val="18"/>
        </w:rPr>
        <w:lastRenderedPageBreak/>
        <w:t>- Ngoài ra, các quy định chặt chẽ của Canada về dư lượng kháng sinh và chất cấm sử dụng trong nuôi trồng thủy sản cũng đã và đang làm nản lòng một số các doanh nghiệp xuất khẩu Việt nam.</w:t>
      </w:r>
    </w:p>
    <w:p w:rsidR="00966715" w:rsidRPr="00966715" w:rsidRDefault="00966715" w:rsidP="00966715">
      <w:pPr>
        <w:spacing w:after="0" w:line="240" w:lineRule="auto"/>
        <w:rPr>
          <w:rFonts w:ascii="Arial" w:eastAsia="Times New Roman" w:hAnsi="Arial" w:cs="Arial"/>
          <w:color w:val="494949"/>
          <w:sz w:val="18"/>
          <w:szCs w:val="18"/>
        </w:rPr>
      </w:pPr>
      <w:r w:rsidRPr="00966715">
        <w:rPr>
          <w:rFonts w:ascii="Arial" w:eastAsia="Times New Roman" w:hAnsi="Arial" w:cs="Arial"/>
          <w:color w:val="494949"/>
          <w:sz w:val="18"/>
          <w:szCs w:val="18"/>
        </w:rPr>
        <w:t> </w:t>
      </w:r>
      <w:r w:rsidRPr="00966715">
        <w:rPr>
          <w:rFonts w:ascii="Arial" w:eastAsia="Times New Roman" w:hAnsi="Arial" w:cs="Arial"/>
          <w:b/>
          <w:bCs/>
          <w:i/>
          <w:iCs/>
          <w:color w:val="494949"/>
          <w:sz w:val="18"/>
          <w:szCs w:val="18"/>
        </w:rPr>
        <w:t>2. Tình hình nhập khẩu thủy sản của Việt nam từ Canada năm 2015</w:t>
      </w:r>
    </w:p>
    <w:p w:rsidR="00966715" w:rsidRPr="00966715" w:rsidRDefault="00966715" w:rsidP="00966715">
      <w:pPr>
        <w:spacing w:line="240" w:lineRule="auto"/>
        <w:rPr>
          <w:rFonts w:ascii="Arial" w:eastAsia="Times New Roman" w:hAnsi="Arial" w:cs="Arial"/>
          <w:color w:val="494949"/>
          <w:sz w:val="18"/>
          <w:szCs w:val="18"/>
        </w:rPr>
      </w:pPr>
      <w:r w:rsidRPr="00966715">
        <w:rPr>
          <w:rFonts w:ascii="Arial" w:eastAsia="Times New Roman" w:hAnsi="Arial" w:cs="Arial"/>
          <w:color w:val="494949"/>
          <w:sz w:val="18"/>
          <w:szCs w:val="18"/>
        </w:rPr>
        <w:t> - Năm 2015, Việt nam nhập khẩu từ Canada 13.573 tấn thủy sản các loại trị giá 106,938 triệu CAD (giảm 14,8% so với 2014). Năm 2015, Việt nam đứng thứ sáu về lượng và thứ bảy về trị giá trong số các nước nhập khẩu thủy sản chính của Canada.</w:t>
      </w:r>
    </w:p>
    <w:p w:rsidR="004572FD" w:rsidRDefault="004572FD">
      <w:bookmarkStart w:id="0" w:name="_GoBack"/>
      <w:bookmarkEnd w:id="0"/>
    </w:p>
    <w:sectPr w:rsidR="004572FD"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715"/>
    <w:rsid w:val="003740F2"/>
    <w:rsid w:val="004572FD"/>
    <w:rsid w:val="009667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EC3B87-0BF6-4D85-A9BE-DFC2ADDDD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6715"/>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966715"/>
    <w:rPr>
      <w:b/>
      <w:bCs/>
    </w:rPr>
  </w:style>
  <w:style w:type="character" w:styleId="Emphasis">
    <w:name w:val="Emphasis"/>
    <w:basedOn w:val="DefaultParagraphFont"/>
    <w:uiPriority w:val="20"/>
    <w:qFormat/>
    <w:rsid w:val="009667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8690953">
      <w:bodyDiv w:val="1"/>
      <w:marLeft w:val="0"/>
      <w:marRight w:val="0"/>
      <w:marTop w:val="0"/>
      <w:marBottom w:val="0"/>
      <w:divBdr>
        <w:top w:val="none" w:sz="0" w:space="0" w:color="auto"/>
        <w:left w:val="none" w:sz="0" w:space="0" w:color="auto"/>
        <w:bottom w:val="none" w:sz="0" w:space="0" w:color="auto"/>
        <w:right w:val="none" w:sz="0" w:space="0" w:color="auto"/>
      </w:divBdr>
      <w:divsChild>
        <w:div w:id="916863760">
          <w:marLeft w:val="0"/>
          <w:marRight w:val="0"/>
          <w:marTop w:val="0"/>
          <w:marBottom w:val="150"/>
          <w:divBdr>
            <w:top w:val="none" w:sz="0" w:space="0" w:color="auto"/>
            <w:left w:val="none" w:sz="0" w:space="0" w:color="auto"/>
            <w:bottom w:val="none" w:sz="0" w:space="0" w:color="auto"/>
            <w:right w:val="none" w:sz="0" w:space="0" w:color="auto"/>
          </w:divBdr>
        </w:div>
        <w:div w:id="186293396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2010</Words>
  <Characters>11463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2022-08-20T07:58:00Z</dcterms:created>
  <dcterms:modified xsi:type="dcterms:W3CDTF">2022-08-20T07:59:00Z</dcterms:modified>
</cp:coreProperties>
</file>