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2855" w:rsidRPr="00E12855" w:rsidRDefault="00E12855" w:rsidP="00E12855">
      <w:pPr>
        <w:spacing w:after="150" w:line="240" w:lineRule="auto"/>
        <w:rPr>
          <w:rFonts w:ascii="Arial" w:eastAsia="Times New Roman" w:hAnsi="Arial" w:cs="Arial"/>
          <w:b/>
          <w:bCs/>
          <w:color w:val="494949"/>
          <w:sz w:val="18"/>
          <w:szCs w:val="18"/>
        </w:rPr>
      </w:pPr>
      <w:r w:rsidRPr="00E12855">
        <w:rPr>
          <w:rFonts w:ascii="Arial" w:eastAsia="Times New Roman" w:hAnsi="Arial" w:cs="Arial"/>
          <w:b/>
          <w:bCs/>
          <w:color w:val="494949"/>
          <w:sz w:val="18"/>
          <w:szCs w:val="18"/>
        </w:rPr>
        <w:t>Thương vụ Việt nam tại Bỉ và EU xin trân trọng giới thiệu báo cáo về tình hình thị trường EU năm 2019 và quý I năm 2020.</w:t>
      </w:r>
    </w:p>
    <w:p w:rsidR="00E12855" w:rsidRPr="00E12855" w:rsidRDefault="00E12855" w:rsidP="00E12855">
      <w:pPr>
        <w:spacing w:after="0" w:line="240" w:lineRule="auto"/>
        <w:jc w:val="center"/>
        <w:rPr>
          <w:rFonts w:ascii="Arial" w:eastAsia="Times New Roman" w:hAnsi="Arial" w:cs="Arial"/>
          <w:color w:val="494949"/>
          <w:sz w:val="18"/>
          <w:szCs w:val="18"/>
        </w:rPr>
      </w:pPr>
      <w:r w:rsidRPr="00E12855">
        <w:rPr>
          <w:rFonts w:ascii="Arial" w:eastAsia="Times New Roman" w:hAnsi="Arial" w:cs="Arial"/>
          <w:noProof/>
          <w:color w:val="494949"/>
          <w:sz w:val="18"/>
          <w:szCs w:val="18"/>
        </w:rPr>
        <w:drawing>
          <wp:inline distT="0" distB="0" distL="0" distR="0">
            <wp:extent cx="5710555" cy="3813175"/>
            <wp:effectExtent l="0" t="0" r="4445" b="0"/>
            <wp:docPr id="2" name="Picture 2" descr="Báo cáo về thị trường may mặc tại Liên minh châu Â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áo cáo về thị trường may mặc tại Liên minh châu Âu"/>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0555" cy="3813175"/>
                    </a:xfrm>
                    <a:prstGeom prst="rect">
                      <a:avLst/>
                    </a:prstGeom>
                    <a:noFill/>
                    <a:ln>
                      <a:noFill/>
                    </a:ln>
                  </pic:spPr>
                </pic:pic>
              </a:graphicData>
            </a:graphic>
          </wp:inline>
        </w:drawing>
      </w:r>
    </w:p>
    <w:p w:rsidR="00E12855" w:rsidRPr="00E12855" w:rsidRDefault="00E12855" w:rsidP="00E12855">
      <w:pPr>
        <w:spacing w:after="0" w:line="240" w:lineRule="auto"/>
        <w:jc w:val="center"/>
        <w:rPr>
          <w:rFonts w:ascii="Arial" w:eastAsia="Times New Roman" w:hAnsi="Arial" w:cs="Arial"/>
          <w:color w:val="494949"/>
          <w:sz w:val="18"/>
          <w:szCs w:val="18"/>
        </w:rPr>
      </w:pPr>
      <w:r w:rsidRPr="00E12855">
        <w:rPr>
          <w:rFonts w:ascii="Arial" w:eastAsia="Times New Roman" w:hAnsi="Arial" w:cs="Arial"/>
          <w:i/>
          <w:iCs/>
          <w:color w:val="494949"/>
          <w:sz w:val="18"/>
          <w:szCs w:val="18"/>
        </w:rPr>
        <w:t>(Hình ảnh chỉ mang tính chất minh họa)</w:t>
      </w:r>
    </w:p>
    <w:p w:rsidR="00E12855" w:rsidRPr="00E12855" w:rsidRDefault="00E12855" w:rsidP="00E12855">
      <w:pPr>
        <w:spacing w:after="0" w:line="240" w:lineRule="auto"/>
        <w:jc w:val="both"/>
        <w:rPr>
          <w:rFonts w:ascii="Arial" w:eastAsia="Times New Roman" w:hAnsi="Arial" w:cs="Arial"/>
          <w:color w:val="494949"/>
          <w:sz w:val="18"/>
          <w:szCs w:val="18"/>
        </w:rPr>
      </w:pPr>
      <w:r w:rsidRPr="00E12855">
        <w:rPr>
          <w:rFonts w:ascii="Arial" w:eastAsia="Times New Roman" w:hAnsi="Arial" w:cs="Arial"/>
          <w:color w:val="494949"/>
          <w:sz w:val="18"/>
          <w:szCs w:val="18"/>
        </w:rPr>
        <w:t>Để đáp ứng kịp thời thông tin về thị trường dệt may tại châu Âu, Thương vụ Việt Nam tại Bỉ và EU xin trân trọng giới thiệu báo cáo về thị trường dệt may EU trong năm 2019 và quý I năm 2020.</w:t>
      </w:r>
    </w:p>
    <w:p w:rsidR="00E12855" w:rsidRPr="00E12855" w:rsidRDefault="00E12855" w:rsidP="00E12855">
      <w:pPr>
        <w:spacing w:line="240" w:lineRule="auto"/>
        <w:jc w:val="both"/>
        <w:rPr>
          <w:rFonts w:ascii="Arial" w:eastAsia="Times New Roman" w:hAnsi="Arial" w:cs="Arial"/>
          <w:color w:val="494949"/>
          <w:sz w:val="18"/>
          <w:szCs w:val="18"/>
        </w:rPr>
      </w:pPr>
      <w:r w:rsidRPr="00E12855">
        <w:rPr>
          <w:rFonts w:ascii="Arial" w:eastAsia="Times New Roman" w:hAnsi="Arial" w:cs="Arial"/>
          <w:color w:val="494949"/>
          <w:sz w:val="18"/>
          <w:szCs w:val="18"/>
        </w:rPr>
        <w:t>Tài liệu sẽ cung cấp cho quý vị doanh nghiệp cái nhìn tổng quát về nhu cầu hàng may mặc tại thị trường EU cũng như các cơ hội đến từ EVFTA.</w:t>
      </w:r>
    </w:p>
    <w:p w:rsidR="00F9436E" w:rsidRPr="00E12855" w:rsidRDefault="00F9436E" w:rsidP="00E12855">
      <w:bookmarkStart w:id="0" w:name="_GoBack"/>
      <w:bookmarkEnd w:id="0"/>
    </w:p>
    <w:sectPr w:rsidR="00F9436E" w:rsidRPr="00E1285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14"/>
    <w:rsid w:val="00065A14"/>
    <w:rsid w:val="002105F3"/>
    <w:rsid w:val="00262648"/>
    <w:rsid w:val="00313955"/>
    <w:rsid w:val="003740F2"/>
    <w:rsid w:val="003F530E"/>
    <w:rsid w:val="004122FE"/>
    <w:rsid w:val="006123D0"/>
    <w:rsid w:val="006545E0"/>
    <w:rsid w:val="00E12855"/>
    <w:rsid w:val="00F943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7643F3-2801-4FBE-A121-3A0DCCE9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5A1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65A14"/>
    <w:rPr>
      <w:i/>
      <w:iCs/>
    </w:rPr>
  </w:style>
  <w:style w:type="character" w:styleId="Strong">
    <w:name w:val="Strong"/>
    <w:basedOn w:val="DefaultParagraphFont"/>
    <w:uiPriority w:val="22"/>
    <w:qFormat/>
    <w:rsid w:val="003F530E"/>
    <w:rPr>
      <w:b/>
      <w:bCs/>
    </w:rPr>
  </w:style>
  <w:style w:type="character" w:styleId="Hyperlink">
    <w:name w:val="Hyperlink"/>
    <w:basedOn w:val="DefaultParagraphFont"/>
    <w:uiPriority w:val="99"/>
    <w:semiHidden/>
    <w:unhideWhenUsed/>
    <w:rsid w:val="003F530E"/>
    <w:rPr>
      <w:color w:val="0000FF"/>
      <w:u w:val="single"/>
    </w:rPr>
  </w:style>
  <w:style w:type="paragraph" w:customStyle="1" w:styleId="p1">
    <w:name w:val="p1"/>
    <w:basedOn w:val="Normal"/>
    <w:rsid w:val="002105F3"/>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052589">
      <w:bodyDiv w:val="1"/>
      <w:marLeft w:val="0"/>
      <w:marRight w:val="0"/>
      <w:marTop w:val="0"/>
      <w:marBottom w:val="0"/>
      <w:divBdr>
        <w:top w:val="none" w:sz="0" w:space="0" w:color="auto"/>
        <w:left w:val="none" w:sz="0" w:space="0" w:color="auto"/>
        <w:bottom w:val="none" w:sz="0" w:space="0" w:color="auto"/>
        <w:right w:val="none" w:sz="0" w:space="0" w:color="auto"/>
      </w:divBdr>
    </w:div>
    <w:div w:id="420415684">
      <w:bodyDiv w:val="1"/>
      <w:marLeft w:val="0"/>
      <w:marRight w:val="0"/>
      <w:marTop w:val="0"/>
      <w:marBottom w:val="0"/>
      <w:divBdr>
        <w:top w:val="none" w:sz="0" w:space="0" w:color="auto"/>
        <w:left w:val="none" w:sz="0" w:space="0" w:color="auto"/>
        <w:bottom w:val="none" w:sz="0" w:space="0" w:color="auto"/>
        <w:right w:val="none" w:sz="0" w:space="0" w:color="auto"/>
      </w:divBdr>
      <w:divsChild>
        <w:div w:id="1025710274">
          <w:marLeft w:val="0"/>
          <w:marRight w:val="0"/>
          <w:marTop w:val="0"/>
          <w:marBottom w:val="150"/>
          <w:divBdr>
            <w:top w:val="none" w:sz="0" w:space="0" w:color="auto"/>
            <w:left w:val="none" w:sz="0" w:space="0" w:color="auto"/>
            <w:bottom w:val="none" w:sz="0" w:space="0" w:color="auto"/>
            <w:right w:val="none" w:sz="0" w:space="0" w:color="auto"/>
          </w:divBdr>
        </w:div>
        <w:div w:id="1312297255">
          <w:marLeft w:val="0"/>
          <w:marRight w:val="0"/>
          <w:marTop w:val="0"/>
          <w:marBottom w:val="300"/>
          <w:divBdr>
            <w:top w:val="none" w:sz="0" w:space="0" w:color="auto"/>
            <w:left w:val="none" w:sz="0" w:space="0" w:color="auto"/>
            <w:bottom w:val="none" w:sz="0" w:space="0" w:color="auto"/>
            <w:right w:val="none" w:sz="0" w:space="0" w:color="auto"/>
          </w:divBdr>
        </w:div>
      </w:divsChild>
    </w:div>
    <w:div w:id="628173932">
      <w:bodyDiv w:val="1"/>
      <w:marLeft w:val="0"/>
      <w:marRight w:val="0"/>
      <w:marTop w:val="0"/>
      <w:marBottom w:val="0"/>
      <w:divBdr>
        <w:top w:val="none" w:sz="0" w:space="0" w:color="auto"/>
        <w:left w:val="none" w:sz="0" w:space="0" w:color="auto"/>
        <w:bottom w:val="none" w:sz="0" w:space="0" w:color="auto"/>
        <w:right w:val="none" w:sz="0" w:space="0" w:color="auto"/>
      </w:divBdr>
      <w:divsChild>
        <w:div w:id="413205218">
          <w:marLeft w:val="0"/>
          <w:marRight w:val="0"/>
          <w:marTop w:val="0"/>
          <w:marBottom w:val="150"/>
          <w:divBdr>
            <w:top w:val="none" w:sz="0" w:space="0" w:color="auto"/>
            <w:left w:val="none" w:sz="0" w:space="0" w:color="auto"/>
            <w:bottom w:val="none" w:sz="0" w:space="0" w:color="auto"/>
            <w:right w:val="none" w:sz="0" w:space="0" w:color="auto"/>
          </w:divBdr>
        </w:div>
        <w:div w:id="425540159">
          <w:marLeft w:val="0"/>
          <w:marRight w:val="0"/>
          <w:marTop w:val="0"/>
          <w:marBottom w:val="300"/>
          <w:divBdr>
            <w:top w:val="none" w:sz="0" w:space="0" w:color="auto"/>
            <w:left w:val="none" w:sz="0" w:space="0" w:color="auto"/>
            <w:bottom w:val="none" w:sz="0" w:space="0" w:color="auto"/>
            <w:right w:val="none" w:sz="0" w:space="0" w:color="auto"/>
          </w:divBdr>
        </w:div>
      </w:divsChild>
    </w:div>
    <w:div w:id="877081591">
      <w:bodyDiv w:val="1"/>
      <w:marLeft w:val="0"/>
      <w:marRight w:val="0"/>
      <w:marTop w:val="0"/>
      <w:marBottom w:val="0"/>
      <w:divBdr>
        <w:top w:val="none" w:sz="0" w:space="0" w:color="auto"/>
        <w:left w:val="none" w:sz="0" w:space="0" w:color="auto"/>
        <w:bottom w:val="none" w:sz="0" w:space="0" w:color="auto"/>
        <w:right w:val="none" w:sz="0" w:space="0" w:color="auto"/>
      </w:divBdr>
      <w:divsChild>
        <w:div w:id="1135097242">
          <w:marLeft w:val="0"/>
          <w:marRight w:val="0"/>
          <w:marTop w:val="0"/>
          <w:marBottom w:val="150"/>
          <w:divBdr>
            <w:top w:val="none" w:sz="0" w:space="0" w:color="auto"/>
            <w:left w:val="none" w:sz="0" w:space="0" w:color="auto"/>
            <w:bottom w:val="none" w:sz="0" w:space="0" w:color="auto"/>
            <w:right w:val="none" w:sz="0" w:space="0" w:color="auto"/>
          </w:divBdr>
        </w:div>
        <w:div w:id="1641687561">
          <w:marLeft w:val="0"/>
          <w:marRight w:val="0"/>
          <w:marTop w:val="0"/>
          <w:marBottom w:val="300"/>
          <w:divBdr>
            <w:top w:val="none" w:sz="0" w:space="0" w:color="auto"/>
            <w:left w:val="none" w:sz="0" w:space="0" w:color="auto"/>
            <w:bottom w:val="none" w:sz="0" w:space="0" w:color="auto"/>
            <w:right w:val="none" w:sz="0" w:space="0" w:color="auto"/>
          </w:divBdr>
        </w:div>
      </w:divsChild>
    </w:div>
    <w:div w:id="1362631444">
      <w:bodyDiv w:val="1"/>
      <w:marLeft w:val="0"/>
      <w:marRight w:val="0"/>
      <w:marTop w:val="0"/>
      <w:marBottom w:val="0"/>
      <w:divBdr>
        <w:top w:val="none" w:sz="0" w:space="0" w:color="auto"/>
        <w:left w:val="none" w:sz="0" w:space="0" w:color="auto"/>
        <w:bottom w:val="none" w:sz="0" w:space="0" w:color="auto"/>
        <w:right w:val="none" w:sz="0" w:space="0" w:color="auto"/>
      </w:divBdr>
      <w:divsChild>
        <w:div w:id="1239251223">
          <w:marLeft w:val="0"/>
          <w:marRight w:val="0"/>
          <w:marTop w:val="0"/>
          <w:marBottom w:val="150"/>
          <w:divBdr>
            <w:top w:val="none" w:sz="0" w:space="0" w:color="auto"/>
            <w:left w:val="none" w:sz="0" w:space="0" w:color="auto"/>
            <w:bottom w:val="none" w:sz="0" w:space="0" w:color="auto"/>
            <w:right w:val="none" w:sz="0" w:space="0" w:color="auto"/>
          </w:divBdr>
        </w:div>
        <w:div w:id="306672180">
          <w:marLeft w:val="0"/>
          <w:marRight w:val="0"/>
          <w:marTop w:val="0"/>
          <w:marBottom w:val="300"/>
          <w:divBdr>
            <w:top w:val="none" w:sz="0" w:space="0" w:color="auto"/>
            <w:left w:val="none" w:sz="0" w:space="0" w:color="auto"/>
            <w:bottom w:val="none" w:sz="0" w:space="0" w:color="auto"/>
            <w:right w:val="none" w:sz="0" w:space="0" w:color="auto"/>
          </w:divBdr>
        </w:div>
      </w:divsChild>
    </w:div>
    <w:div w:id="1443184166">
      <w:bodyDiv w:val="1"/>
      <w:marLeft w:val="0"/>
      <w:marRight w:val="0"/>
      <w:marTop w:val="0"/>
      <w:marBottom w:val="0"/>
      <w:divBdr>
        <w:top w:val="none" w:sz="0" w:space="0" w:color="auto"/>
        <w:left w:val="none" w:sz="0" w:space="0" w:color="auto"/>
        <w:bottom w:val="none" w:sz="0" w:space="0" w:color="auto"/>
        <w:right w:val="none" w:sz="0" w:space="0" w:color="auto"/>
      </w:divBdr>
      <w:divsChild>
        <w:div w:id="1376271144">
          <w:marLeft w:val="0"/>
          <w:marRight w:val="0"/>
          <w:marTop w:val="0"/>
          <w:marBottom w:val="150"/>
          <w:divBdr>
            <w:top w:val="none" w:sz="0" w:space="0" w:color="auto"/>
            <w:left w:val="none" w:sz="0" w:space="0" w:color="auto"/>
            <w:bottom w:val="none" w:sz="0" w:space="0" w:color="auto"/>
            <w:right w:val="none" w:sz="0" w:space="0" w:color="auto"/>
          </w:divBdr>
        </w:div>
        <w:div w:id="814653">
          <w:marLeft w:val="0"/>
          <w:marRight w:val="0"/>
          <w:marTop w:val="0"/>
          <w:marBottom w:val="300"/>
          <w:divBdr>
            <w:top w:val="none" w:sz="0" w:space="0" w:color="auto"/>
            <w:left w:val="none" w:sz="0" w:space="0" w:color="auto"/>
            <w:bottom w:val="none" w:sz="0" w:space="0" w:color="auto"/>
            <w:right w:val="none" w:sz="0" w:space="0" w:color="auto"/>
          </w:divBdr>
        </w:div>
      </w:divsChild>
    </w:div>
    <w:div w:id="1932808167">
      <w:bodyDiv w:val="1"/>
      <w:marLeft w:val="0"/>
      <w:marRight w:val="0"/>
      <w:marTop w:val="0"/>
      <w:marBottom w:val="0"/>
      <w:divBdr>
        <w:top w:val="none" w:sz="0" w:space="0" w:color="auto"/>
        <w:left w:val="none" w:sz="0" w:space="0" w:color="auto"/>
        <w:bottom w:val="none" w:sz="0" w:space="0" w:color="auto"/>
        <w:right w:val="none" w:sz="0" w:space="0" w:color="auto"/>
      </w:divBdr>
      <w:divsChild>
        <w:div w:id="1567765647">
          <w:marLeft w:val="0"/>
          <w:marRight w:val="0"/>
          <w:marTop w:val="0"/>
          <w:marBottom w:val="150"/>
          <w:divBdr>
            <w:top w:val="none" w:sz="0" w:space="0" w:color="auto"/>
            <w:left w:val="none" w:sz="0" w:space="0" w:color="auto"/>
            <w:bottom w:val="none" w:sz="0" w:space="0" w:color="auto"/>
            <w:right w:val="none" w:sz="0" w:space="0" w:color="auto"/>
          </w:divBdr>
        </w:div>
        <w:div w:id="177699778">
          <w:marLeft w:val="0"/>
          <w:marRight w:val="0"/>
          <w:marTop w:val="0"/>
          <w:marBottom w:val="300"/>
          <w:divBdr>
            <w:top w:val="none" w:sz="0" w:space="0" w:color="auto"/>
            <w:left w:val="none" w:sz="0" w:space="0" w:color="auto"/>
            <w:bottom w:val="none" w:sz="0" w:space="0" w:color="auto"/>
            <w:right w:val="none" w:sz="0" w:space="0" w:color="auto"/>
          </w:divBdr>
          <w:divsChild>
            <w:div w:id="1733652094">
              <w:marLeft w:val="0"/>
              <w:marRight w:val="0"/>
              <w:marTop w:val="0"/>
              <w:marBottom w:val="150"/>
              <w:divBdr>
                <w:top w:val="none" w:sz="0" w:space="0" w:color="auto"/>
                <w:left w:val="none" w:sz="0" w:space="0" w:color="auto"/>
                <w:bottom w:val="none" w:sz="0" w:space="0" w:color="auto"/>
                <w:right w:val="none" w:sz="0" w:space="0" w:color="auto"/>
              </w:divBdr>
            </w:div>
            <w:div w:id="2133670659">
              <w:marLeft w:val="0"/>
              <w:marRight w:val="0"/>
              <w:marTop w:val="0"/>
              <w:marBottom w:val="150"/>
              <w:divBdr>
                <w:top w:val="none" w:sz="0" w:space="0" w:color="auto"/>
                <w:left w:val="none" w:sz="0" w:space="0" w:color="auto"/>
                <w:bottom w:val="none" w:sz="0" w:space="0" w:color="auto"/>
                <w:right w:val="none" w:sz="0" w:space="0" w:color="auto"/>
              </w:divBdr>
            </w:div>
            <w:div w:id="800325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48795611">
      <w:bodyDiv w:val="1"/>
      <w:marLeft w:val="0"/>
      <w:marRight w:val="0"/>
      <w:marTop w:val="0"/>
      <w:marBottom w:val="0"/>
      <w:divBdr>
        <w:top w:val="none" w:sz="0" w:space="0" w:color="auto"/>
        <w:left w:val="none" w:sz="0" w:space="0" w:color="auto"/>
        <w:bottom w:val="none" w:sz="0" w:space="0" w:color="auto"/>
        <w:right w:val="none" w:sz="0" w:space="0" w:color="auto"/>
      </w:divBdr>
      <w:divsChild>
        <w:div w:id="28383055">
          <w:marLeft w:val="0"/>
          <w:marRight w:val="0"/>
          <w:marTop w:val="0"/>
          <w:marBottom w:val="150"/>
          <w:divBdr>
            <w:top w:val="none" w:sz="0" w:space="0" w:color="auto"/>
            <w:left w:val="none" w:sz="0" w:space="0" w:color="auto"/>
            <w:bottom w:val="none" w:sz="0" w:space="0" w:color="auto"/>
            <w:right w:val="none" w:sz="0" w:space="0" w:color="auto"/>
          </w:divBdr>
        </w:div>
        <w:div w:id="9907162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73</Words>
  <Characters>420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2022-08-18T02:55:00Z</dcterms:created>
  <dcterms:modified xsi:type="dcterms:W3CDTF">2022-08-18T02:55:00Z</dcterms:modified>
</cp:coreProperties>
</file>