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95C90" w14:textId="4C2982A7" w:rsidR="003023D1" w:rsidRDefault="003023D1" w:rsidP="003023D1">
      <w:pPr>
        <w:ind w:firstLine="720"/>
        <w:jc w:val="both"/>
        <w:rPr>
          <w:b/>
          <w:lang w:val="en-US"/>
        </w:rPr>
      </w:pPr>
      <w:r w:rsidRPr="00BF6874">
        <w:rPr>
          <w:b/>
          <w:lang w:val="en-US"/>
        </w:rPr>
        <w:t>BẢN TIN THỊ TRƯỜNG PHÁP &amp; BỒ</w:t>
      </w:r>
      <w:r>
        <w:rPr>
          <w:b/>
          <w:lang w:val="en-US"/>
        </w:rPr>
        <w:t xml:space="preserve"> ĐÀO NHA THÁNG 8</w:t>
      </w:r>
      <w:r w:rsidRPr="00BF6874">
        <w:rPr>
          <w:b/>
          <w:lang w:val="en-US"/>
        </w:rPr>
        <w:t>/2021</w:t>
      </w:r>
    </w:p>
    <w:p w14:paraId="18F4ECBC" w14:textId="77777777" w:rsidR="00871D06" w:rsidRPr="008F1D25" w:rsidRDefault="00871D06" w:rsidP="002A329D">
      <w:pPr>
        <w:ind w:firstLine="720"/>
        <w:jc w:val="both"/>
      </w:pPr>
    </w:p>
    <w:p w14:paraId="48EC57F0" w14:textId="406F4E9C" w:rsidR="00B27D5F" w:rsidRPr="008F1D25" w:rsidRDefault="00E7287A" w:rsidP="002A329D">
      <w:pPr>
        <w:pStyle w:val="ListParagraph"/>
        <w:numPr>
          <w:ilvl w:val="0"/>
          <w:numId w:val="6"/>
        </w:numPr>
        <w:tabs>
          <w:tab w:val="left" w:pos="1134"/>
        </w:tabs>
        <w:ind w:left="0" w:firstLine="720"/>
        <w:jc w:val="both"/>
        <w:outlineLvl w:val="0"/>
        <w:rPr>
          <w:b/>
        </w:rPr>
      </w:pPr>
      <w:r w:rsidRPr="008F1D25">
        <w:rPr>
          <w:b/>
        </w:rPr>
        <w:t xml:space="preserve">Tình hình </w:t>
      </w:r>
      <w:r w:rsidR="00762031" w:rsidRPr="008F1D25">
        <w:rPr>
          <w:b/>
          <w:bCs/>
        </w:rPr>
        <w:t xml:space="preserve">kinh tế </w:t>
      </w:r>
      <w:r w:rsidR="000D11AF" w:rsidRPr="008F1D25">
        <w:rPr>
          <w:b/>
          <w:bCs/>
        </w:rPr>
        <w:t>- chính trị - xã hội Pháp</w:t>
      </w:r>
    </w:p>
    <w:p w14:paraId="099358D5" w14:textId="685163A0" w:rsidR="008C167F" w:rsidRPr="008F1D25" w:rsidRDefault="008C167F" w:rsidP="002A329D">
      <w:pPr>
        <w:rPr>
          <w:b/>
        </w:rPr>
      </w:pPr>
    </w:p>
    <w:p w14:paraId="1567EAF7" w14:textId="00E4919D" w:rsidR="00316257" w:rsidRPr="008F1D25" w:rsidRDefault="00316257" w:rsidP="00316257">
      <w:pPr>
        <w:pStyle w:val="Heading2"/>
        <w:numPr>
          <w:ilvl w:val="0"/>
          <w:numId w:val="25"/>
        </w:numPr>
        <w:tabs>
          <w:tab w:val="left" w:pos="993"/>
        </w:tabs>
        <w:spacing w:before="0"/>
        <w:ind w:hanging="11"/>
        <w:rPr>
          <w:i/>
          <w:iCs/>
          <w:color w:val="auto"/>
        </w:rPr>
      </w:pPr>
      <w:r w:rsidRPr="008F1D25">
        <w:rPr>
          <w:i/>
          <w:iCs/>
          <w:color w:val="auto"/>
        </w:rPr>
        <w:t xml:space="preserve">Về tình hình xuất nhập khẩu của Pháp </w:t>
      </w:r>
    </w:p>
    <w:p w14:paraId="5BB2E69C" w14:textId="196E6F37" w:rsidR="00316257" w:rsidRPr="00C5040A" w:rsidRDefault="00316257" w:rsidP="00316257">
      <w:pPr>
        <w:rPr>
          <w:highlight w:val="yellow"/>
        </w:rPr>
      </w:pPr>
    </w:p>
    <w:p w14:paraId="6710D8BB" w14:textId="5E378784" w:rsidR="00C5040A" w:rsidRDefault="00C5040A" w:rsidP="00C5040A">
      <w:pPr>
        <w:ind w:firstLine="709"/>
        <w:jc w:val="both"/>
      </w:pPr>
      <w:r>
        <w:t>Theo công bố của Tổng cục thố</w:t>
      </w:r>
      <w:r w:rsidR="00617003">
        <w:t>ng kê Pháp, trong quý II</w:t>
      </w:r>
      <w:r w:rsidR="00617003" w:rsidRPr="00617003">
        <w:t>/</w:t>
      </w:r>
      <w:r>
        <w:t>2021, kim ngạch nhập khẩu hàng hóa tính theo giá FOB của Pháp tăng 4,4% so với mức tăng trưởng 4,0% củ</w:t>
      </w:r>
      <w:r w:rsidR="00617003">
        <w:t xml:space="preserve">a quý </w:t>
      </w:r>
      <w:r w:rsidR="00617003" w:rsidRPr="00617003">
        <w:t>I/</w:t>
      </w:r>
      <w:r>
        <w:t>2021. Mức tăng này đã đưa giá trị kim gạch nhập khẩu của Pháp gần như trở lại mức trước khủng hoảng, đạt 99% giá trị trị trung bình của năm 2019. Tuy nhiên, giá trị nhập khẩu tăng được giải thích là do việc tăng giá của các mặt hàng nhập khẩu, đặc biệt là do giá nguyên liệu thô tăng mạnh. Theo đó, giá các mặt hàng tăng mạ</w:t>
      </w:r>
      <w:r w:rsidR="00BD3DD6">
        <w:t>nh như +</w:t>
      </w:r>
      <w:r>
        <w:t>13,7% đối với kim loạ</w:t>
      </w:r>
      <w:r w:rsidR="00BD3DD6">
        <w:t>i quý, +</w:t>
      </w:r>
      <w:r>
        <w:t>32,4% đối với nông nghiệ</w:t>
      </w:r>
      <w:r w:rsidR="00BD3DD6">
        <w:t>p, +</w:t>
      </w:r>
      <w:r>
        <w:t>76,3% đối với kim loại và khoáng sả</w:t>
      </w:r>
      <w:r w:rsidR="00BD3DD6">
        <w:t>n, +</w:t>
      </w:r>
      <w:r>
        <w:t>121,1% đối với năng lượng. Điều này đã ảnh hưởng đến giá nhập khẩu năng lượng, nông sản và hàng hóa trung gian. Trong khi đó, giá nhập khẩu hàng tiêu dùng và đầu tư ít bị ảnh hưởng trong thời điểm hiện tại. Nhập khẩu các sản phẩm chế tạo chiếm 3/4 mức tăng tổng nhập khẩu (không bao gồm thiết bị quân sự) với mức tăng 3,7% trong quý này so vớ</w:t>
      </w:r>
      <w:r w:rsidR="00D27E6F">
        <w:t xml:space="preserve">i + 1,9% trong quý </w:t>
      </w:r>
      <w:r w:rsidR="00D27E6F" w:rsidRPr="00D27E6F">
        <w:t>I</w:t>
      </w:r>
      <w:r>
        <w:t>/2021 và 1,4% trong quý 4/2020; sản phẩm dược phẩm tăng 16,5%; các sản phẩm hóa chất cơ bản tăng 10,4%...</w:t>
      </w:r>
    </w:p>
    <w:p w14:paraId="29582DD3" w14:textId="77777777" w:rsidR="00C5040A" w:rsidRDefault="00C5040A" w:rsidP="00C5040A">
      <w:pPr>
        <w:jc w:val="both"/>
      </w:pPr>
    </w:p>
    <w:p w14:paraId="0C575BF9" w14:textId="7612232F" w:rsidR="00C5040A" w:rsidRDefault="00C5040A" w:rsidP="00C5040A">
      <w:pPr>
        <w:ind w:firstLine="709"/>
        <w:jc w:val="both"/>
      </w:pPr>
      <w:r>
        <w:t>Trong khi đó, kim ngạch xuất khẩu củ</w:t>
      </w:r>
      <w:r w:rsidR="00617003">
        <w:t xml:space="preserve">a Pháp trong quý </w:t>
      </w:r>
      <w:r w:rsidR="00617003" w:rsidRPr="00617003">
        <w:t>II/</w:t>
      </w:r>
      <w:r>
        <w:t>2021 tăng mạnh lên mức 2,7% so với mức 1,8 trong quý</w:t>
      </w:r>
      <w:r w:rsidR="00617003">
        <w:t xml:space="preserve"> </w:t>
      </w:r>
      <w:r w:rsidR="00617003" w:rsidRPr="00617003">
        <w:t>I</w:t>
      </w:r>
      <w:r>
        <w:t>, đạt 121,7 tỷ euro và tương đương 95% mức trung bình năm 2019 (mức trước khủng hoảng). Ngoài các thiết bị quân sự và hàng hóa sản xuất (tăng 2,9% so vớ</w:t>
      </w:r>
      <w:r w:rsidR="00D27E6F">
        <w:t xml:space="preserve">i 0,5% trong quý </w:t>
      </w:r>
      <w:r w:rsidR="00D27E6F" w:rsidRPr="00D27E6F">
        <w:t>I</w:t>
      </w:r>
      <w:r>
        <w:t>), một số sản phẩm khác cũng có giá trị xuất khẩu tăng trưởng như các sản phẩm công nghiệ</w:t>
      </w:r>
      <w:r w:rsidR="00617003">
        <w:t xml:space="preserve">p khác tăng 3,4% (quý </w:t>
      </w:r>
      <w:r w:rsidR="00617003" w:rsidRPr="00617003">
        <w:t>I</w:t>
      </w:r>
      <w:r>
        <w:t xml:space="preserve"> là 2,7%); sản phẩm hóa chất, nước hoa và mỹ phẩ</w:t>
      </w:r>
      <w:r w:rsidR="00BD3DD6">
        <w:t>m (+</w:t>
      </w:r>
      <w:r>
        <w:t>8,9%), sản phẩm luyện kim và kim loạ</w:t>
      </w:r>
      <w:r w:rsidR="00BD3DD6">
        <w:t>i (+</w:t>
      </w:r>
      <w:r>
        <w:t>6,5%) và dệ</w:t>
      </w:r>
      <w:r w:rsidR="00BD3DD6">
        <w:t>t may, da giày (+</w:t>
      </w:r>
      <w:r>
        <w:t>5,3%). Ở chiều ngược lại, xuất khẩu nhiều nhóm hàng “mũi nhọn” khác của Pháp giảm mạnh như xuất khẩu dược phẩ</w:t>
      </w:r>
      <w:r w:rsidR="00BD3DD6">
        <w:t>m (-6,8%), ô tô (-</w:t>
      </w:r>
      <w:r>
        <w:t>8,7%), tàu thuyề</w:t>
      </w:r>
      <w:r w:rsidR="00BD3DD6">
        <w:t>n (-</w:t>
      </w:r>
      <w:r>
        <w:t xml:space="preserve">63,7%). </w:t>
      </w:r>
    </w:p>
    <w:p w14:paraId="33A04212" w14:textId="77777777" w:rsidR="00C5040A" w:rsidRDefault="00C5040A" w:rsidP="00C5040A">
      <w:pPr>
        <w:jc w:val="both"/>
      </w:pPr>
    </w:p>
    <w:p w14:paraId="3613BAA7" w14:textId="400E324B" w:rsidR="00092A7F" w:rsidRPr="0090030C" w:rsidRDefault="00C5040A" w:rsidP="00C5040A">
      <w:pPr>
        <w:ind w:firstLine="709"/>
        <w:jc w:val="both"/>
      </w:pPr>
      <w:r>
        <w:t>Nhìn chung, thâm hụt thương mại của Pháp tiếp tục gia tăng thêm 2,7 tỷ euro so vớ</w:t>
      </w:r>
      <w:r w:rsidR="00617003">
        <w:t xml:space="preserve">i quý </w:t>
      </w:r>
      <w:r w:rsidR="00617003" w:rsidRPr="00617003">
        <w:t>I</w:t>
      </w:r>
      <w:r>
        <w:t xml:space="preserve">/2021 và đạt mức thâm hụt cho cả 2 quý đầu năm 2021 là -18,7 tỷ euro, vượt 28% so với mức trước khủng hoảng. Sự gia tăng thâm hụt chủ yếu do thâm hụt trong trao đổi thương mại các sản phẩm chế tạo và năng lượng, với mức thâm hụt lần lượt là -1,4 tỷ € và -0,6 tỷ € so với quý I. Trong khi đó, cán cân nông nghiệp </w:t>
      </w:r>
      <w:r w:rsidRPr="0090030C">
        <w:t>cũng đạt mức thâm hụt 0,3 tỷ € (lần đầu tiên kể từ năm 2017).</w:t>
      </w:r>
    </w:p>
    <w:p w14:paraId="559E4E57" w14:textId="77777777" w:rsidR="00C5040A" w:rsidRPr="0090030C" w:rsidRDefault="00C5040A" w:rsidP="00C5040A">
      <w:pPr>
        <w:ind w:firstLine="709"/>
        <w:jc w:val="both"/>
      </w:pPr>
    </w:p>
    <w:p w14:paraId="6045099A" w14:textId="2AEE8003" w:rsidR="003F7BE4" w:rsidRPr="0090030C" w:rsidRDefault="00D16A60" w:rsidP="002A329D">
      <w:pPr>
        <w:pStyle w:val="Heading2"/>
        <w:numPr>
          <w:ilvl w:val="0"/>
          <w:numId w:val="25"/>
        </w:numPr>
        <w:tabs>
          <w:tab w:val="left" w:pos="993"/>
        </w:tabs>
        <w:spacing w:before="0"/>
        <w:ind w:hanging="11"/>
        <w:rPr>
          <w:b w:val="0"/>
          <w:i/>
          <w:iCs/>
          <w:color w:val="auto"/>
        </w:rPr>
      </w:pPr>
      <w:r w:rsidRPr="0090030C">
        <w:rPr>
          <w:rFonts w:ascii="Times New Roman" w:hAnsi="Times New Roman" w:cs="Times New Roman"/>
          <w:i/>
          <w:iCs/>
          <w:color w:val="auto"/>
          <w:sz w:val="28"/>
          <w:szCs w:val="28"/>
        </w:rPr>
        <w:t>Một số chỉ số</w:t>
      </w:r>
      <w:r w:rsidR="008A3966" w:rsidRPr="0090030C">
        <w:rPr>
          <w:rFonts w:ascii="Times New Roman" w:hAnsi="Times New Roman" w:cs="Times New Roman"/>
          <w:i/>
          <w:iCs/>
          <w:color w:val="auto"/>
          <w:sz w:val="28"/>
          <w:szCs w:val="28"/>
        </w:rPr>
        <w:t xml:space="preserve"> kinh tế </w:t>
      </w:r>
    </w:p>
    <w:p w14:paraId="0EC47526" w14:textId="77777777" w:rsidR="00871D06" w:rsidRPr="0090030C" w:rsidRDefault="00871D06" w:rsidP="002A329D">
      <w:pPr>
        <w:ind w:firstLine="708"/>
        <w:jc w:val="both"/>
      </w:pPr>
    </w:p>
    <w:p w14:paraId="6C3C2B2E" w14:textId="76284666" w:rsidR="00344085" w:rsidRPr="0090030C" w:rsidRDefault="00871D06" w:rsidP="002A329D">
      <w:pPr>
        <w:ind w:firstLine="708"/>
        <w:jc w:val="both"/>
      </w:pPr>
      <w:r w:rsidRPr="0090030C">
        <w:rPr>
          <w:i/>
          <w:iCs/>
        </w:rPr>
        <w:t>Về tăng trưởng</w:t>
      </w:r>
      <w:r w:rsidRPr="0090030C">
        <w:t xml:space="preserve">, </w:t>
      </w:r>
      <w:r w:rsidR="006F6889" w:rsidRPr="0090030C">
        <w:t xml:space="preserve">theo số liệu </w:t>
      </w:r>
      <w:r w:rsidR="00454C90" w:rsidRPr="0090030C">
        <w:t>rà soát lại</w:t>
      </w:r>
      <w:r w:rsidR="006F6889" w:rsidRPr="0090030C">
        <w:t xml:space="preserve"> của Viện Thống kê và Nghiên cứu Kinh tế quốc gia Pháp (INSEE), mức </w:t>
      </w:r>
      <w:r w:rsidR="006F6889" w:rsidRPr="0090030C">
        <w:rPr>
          <w:b/>
          <w:bCs/>
          <w:i/>
          <w:iCs/>
        </w:rPr>
        <w:t>tăng trưởng kinh tế</w:t>
      </w:r>
      <w:r w:rsidR="00454C90" w:rsidRPr="0090030C">
        <w:rPr>
          <w:b/>
          <w:bCs/>
          <w:i/>
          <w:iCs/>
        </w:rPr>
        <w:t xml:space="preserve"> trong quý </w:t>
      </w:r>
      <w:r w:rsidR="00617003" w:rsidRPr="0090030C">
        <w:rPr>
          <w:b/>
          <w:bCs/>
          <w:i/>
          <w:iCs/>
        </w:rPr>
        <w:t>II/2021 là +0,9</w:t>
      </w:r>
      <w:r w:rsidR="006F6889" w:rsidRPr="0090030C">
        <w:rPr>
          <w:b/>
          <w:bCs/>
          <w:i/>
          <w:iCs/>
        </w:rPr>
        <w:t>%</w:t>
      </w:r>
      <w:r w:rsidR="006F6889" w:rsidRPr="0090030C">
        <w:t xml:space="preserve">, </w:t>
      </w:r>
      <w:r w:rsidR="00454C90" w:rsidRPr="0090030C">
        <w:t xml:space="preserve">đây là mức </w:t>
      </w:r>
      <w:r w:rsidR="00333C01" w:rsidRPr="0090030C">
        <w:t xml:space="preserve">khác biệt </w:t>
      </w:r>
      <w:r w:rsidR="00454C90" w:rsidRPr="0090030C">
        <w:t>lớn so với mức tăng trưởng</w:t>
      </w:r>
      <w:r w:rsidR="00333C01" w:rsidRPr="0090030C">
        <w:t xml:space="preserve"> </w:t>
      </w:r>
      <w:r w:rsidR="00617003" w:rsidRPr="0090030C">
        <w:t>0,0</w:t>
      </w:r>
      <w:r w:rsidR="00454C90" w:rsidRPr="0090030C">
        <w:t xml:space="preserve">% </w:t>
      </w:r>
      <w:r w:rsidR="00617003" w:rsidRPr="0090030C">
        <w:t>trong</w:t>
      </w:r>
      <w:r w:rsidR="00454C90" w:rsidRPr="0090030C">
        <w:t xml:space="preserve"> quý</w:t>
      </w:r>
      <w:r w:rsidR="00617003" w:rsidRPr="0090030C">
        <w:t xml:space="preserve"> I</w:t>
      </w:r>
      <w:r w:rsidR="00454C90" w:rsidRPr="0090030C">
        <w:t xml:space="preserve">. </w:t>
      </w:r>
      <w:r w:rsidR="00617003" w:rsidRPr="0090030C">
        <w:t xml:space="preserve">Tăng trưởng GDP của Pháp trong quý II đến chủ yếu đến từ tăng trưởng sản xuất hàng </w:t>
      </w:r>
      <w:r w:rsidR="00617003" w:rsidRPr="0090030C">
        <w:lastRenderedPageBreak/>
        <w:t xml:space="preserve">hóa và dịch vụ (+1,3%). </w:t>
      </w:r>
      <w:r w:rsidR="00454C90" w:rsidRPr="0090030C">
        <w:t>Như vậy, GDP củ</w:t>
      </w:r>
      <w:r w:rsidR="001B2C6F" w:rsidRPr="0090030C">
        <w:t>a Pháp trong quý I</w:t>
      </w:r>
      <w:r w:rsidR="0090030C" w:rsidRPr="0090030C">
        <w:t>I</w:t>
      </w:r>
      <w:r w:rsidR="00454C90" w:rsidRPr="0090030C">
        <w:t xml:space="preserve"> năm 2021 vẫn thấ</w:t>
      </w:r>
      <w:r w:rsidR="0090030C" w:rsidRPr="0090030C">
        <w:t>p hơn 3,3</w:t>
      </w:r>
      <w:r w:rsidR="00454C90" w:rsidRPr="0090030C">
        <w:t xml:space="preserve">% so với GDP của quý </w:t>
      </w:r>
      <w:r w:rsidR="0090030C" w:rsidRPr="0090030C">
        <w:t>IV/</w:t>
      </w:r>
      <w:r w:rsidR="00454C90" w:rsidRPr="0090030C">
        <w:t xml:space="preserve">2019. </w:t>
      </w:r>
    </w:p>
    <w:p w14:paraId="238EE064" w14:textId="4862B1AF" w:rsidR="00727513" w:rsidRPr="0090030C" w:rsidRDefault="00727513" w:rsidP="00062742">
      <w:pPr>
        <w:jc w:val="both"/>
      </w:pPr>
    </w:p>
    <w:p w14:paraId="7F1DC250" w14:textId="08C706BF" w:rsidR="00C17689" w:rsidRPr="0090030C" w:rsidRDefault="00C17689" w:rsidP="002A329D">
      <w:pPr>
        <w:ind w:firstLine="708"/>
        <w:jc w:val="both"/>
      </w:pPr>
      <w:r w:rsidRPr="0090030C">
        <w:t xml:space="preserve">Bên cạnh đó, một số chỉ số cơ bản như sau: </w:t>
      </w:r>
    </w:p>
    <w:p w14:paraId="565A84AF" w14:textId="77777777" w:rsidR="00C17689" w:rsidRPr="0090030C" w:rsidRDefault="00C17689" w:rsidP="002A329D">
      <w:pPr>
        <w:ind w:firstLine="708"/>
        <w:jc w:val="both"/>
      </w:pPr>
    </w:p>
    <w:p w14:paraId="76DAE748" w14:textId="118E303C" w:rsidR="008A3966" w:rsidRPr="0090030C" w:rsidRDefault="009C47A9" w:rsidP="002A329D">
      <w:pPr>
        <w:ind w:firstLine="708"/>
        <w:jc w:val="both"/>
      </w:pPr>
      <w:r w:rsidRPr="0090030C">
        <w:rPr>
          <w:i/>
          <w:iCs/>
        </w:rPr>
        <w:t>C</w:t>
      </w:r>
      <w:r w:rsidR="008A3966" w:rsidRPr="0090030C">
        <w:rPr>
          <w:i/>
          <w:iCs/>
        </w:rPr>
        <w:t>hỉ số lạm phát</w:t>
      </w:r>
      <w:r w:rsidRPr="0090030C">
        <w:rPr>
          <w:i/>
          <w:iCs/>
        </w:rPr>
        <w:t xml:space="preserve"> </w:t>
      </w:r>
      <w:r w:rsidR="000D6BEF" w:rsidRPr="0090030C">
        <w:rPr>
          <w:i/>
          <w:iCs/>
        </w:rPr>
        <w:t xml:space="preserve">trong tháng </w:t>
      </w:r>
      <w:r w:rsidR="0090030C" w:rsidRPr="0090030C">
        <w:rPr>
          <w:i/>
          <w:iCs/>
        </w:rPr>
        <w:t xml:space="preserve">7 </w:t>
      </w:r>
      <w:r w:rsidR="000D6BEF" w:rsidRPr="0090030C">
        <w:rPr>
          <w:i/>
          <w:iCs/>
        </w:rPr>
        <w:t xml:space="preserve"> tăng</w:t>
      </w:r>
      <w:r w:rsidR="003F7816" w:rsidRPr="0090030C">
        <w:rPr>
          <w:i/>
          <w:iCs/>
        </w:rPr>
        <w:t xml:space="preserve"> 0,1</w:t>
      </w:r>
      <w:r w:rsidR="0066248C" w:rsidRPr="0090030C">
        <w:rPr>
          <w:i/>
          <w:iCs/>
        </w:rPr>
        <w:t xml:space="preserve">% so với </w:t>
      </w:r>
      <w:r w:rsidR="0090030C" w:rsidRPr="0090030C">
        <w:rPr>
          <w:i/>
          <w:iCs/>
        </w:rPr>
        <w:t>tháng 6</w:t>
      </w:r>
      <w:r w:rsidR="009D5911" w:rsidRPr="0090030C">
        <w:rPr>
          <w:i/>
          <w:iCs/>
        </w:rPr>
        <w:t>, tuy nhiê</w:t>
      </w:r>
      <w:r w:rsidR="0090030C" w:rsidRPr="0090030C">
        <w:rPr>
          <w:i/>
          <w:iCs/>
        </w:rPr>
        <w:t>n tăng 1,2</w:t>
      </w:r>
      <w:r w:rsidR="00076F36" w:rsidRPr="0090030C">
        <w:rPr>
          <w:i/>
          <w:iCs/>
        </w:rPr>
        <w:t>% tính trên 12 tháng</w:t>
      </w:r>
      <w:r w:rsidR="0066248C" w:rsidRPr="0090030C">
        <w:rPr>
          <w:i/>
          <w:iCs/>
        </w:rPr>
        <w:t xml:space="preserve">. </w:t>
      </w:r>
      <w:r w:rsidR="000930D3" w:rsidRPr="0090030C">
        <w:t>G</w:t>
      </w:r>
      <w:r w:rsidR="00DB11A1" w:rsidRPr="0090030C">
        <w:t>i</w:t>
      </w:r>
      <w:r w:rsidR="008A3966" w:rsidRPr="0090030C">
        <w:t>á cả</w:t>
      </w:r>
      <w:r w:rsidR="0090030C" w:rsidRPr="0090030C">
        <w:t xml:space="preserve"> trong tháng 7</w:t>
      </w:r>
      <w:r w:rsidR="008A3966" w:rsidRPr="0090030C">
        <w:t xml:space="preserve"> các loại hình dịch vụ</w:t>
      </w:r>
      <w:r w:rsidR="0090030C" w:rsidRPr="0090030C">
        <w:t xml:space="preserve"> tăng 0,7% (+0,6</w:t>
      </w:r>
      <w:r w:rsidR="000930D3" w:rsidRPr="0090030C">
        <w:t xml:space="preserve">% </w:t>
      </w:r>
      <w:r w:rsidR="0091600F" w:rsidRPr="0090030C">
        <w:t>tính trên 12 tháng</w:t>
      </w:r>
      <w:r w:rsidR="000D6BEF" w:rsidRPr="0090030C">
        <w:t>); g</w:t>
      </w:r>
      <w:r w:rsidR="008A3966" w:rsidRPr="0090030C">
        <w:t>iá năng lượ</w:t>
      </w:r>
      <w:r w:rsidR="003F7816" w:rsidRPr="0090030C">
        <w:t>ng tăng</w:t>
      </w:r>
      <w:r w:rsidR="004E7529" w:rsidRPr="0090030C">
        <w:t xml:space="preserve"> </w:t>
      </w:r>
      <w:r w:rsidR="0090030C" w:rsidRPr="0090030C">
        <w:t>2,2% (+12,3</w:t>
      </w:r>
      <w:r w:rsidR="00076F36" w:rsidRPr="0090030C">
        <w:t>%</w:t>
      </w:r>
      <w:r w:rsidR="000930D3" w:rsidRPr="0090030C">
        <w:t xml:space="preserve"> </w:t>
      </w:r>
      <w:r w:rsidR="0091600F" w:rsidRPr="0090030C">
        <w:t>tính trên 12 tháng</w:t>
      </w:r>
      <w:r w:rsidR="008A3966" w:rsidRPr="0090030C">
        <w:t xml:space="preserve">) và giá cả thực phẩm </w:t>
      </w:r>
      <w:r w:rsidR="0090030C" w:rsidRPr="0090030C">
        <w:t>tăng</w:t>
      </w:r>
      <w:r w:rsidR="00076F36" w:rsidRPr="0090030C">
        <w:t xml:space="preserve"> 0,</w:t>
      </w:r>
      <w:r w:rsidR="0090030C" w:rsidRPr="0090030C">
        <w:t>1% (0,9</w:t>
      </w:r>
      <w:r w:rsidR="008A3966" w:rsidRPr="0090030C">
        <w:t>%</w:t>
      </w:r>
      <w:r w:rsidR="00076F36" w:rsidRPr="0090030C">
        <w:t xml:space="preserve"> </w:t>
      </w:r>
      <w:r w:rsidR="000930D3" w:rsidRPr="0090030C">
        <w:t>tính trên 12 tháng</w:t>
      </w:r>
      <w:r w:rsidR="008A3966" w:rsidRPr="0090030C">
        <w:t>)</w:t>
      </w:r>
      <w:r w:rsidR="00DB11A1" w:rsidRPr="0090030C">
        <w:t xml:space="preserve">. </w:t>
      </w:r>
    </w:p>
    <w:p w14:paraId="2E8EFFC0" w14:textId="77777777" w:rsidR="008A3966" w:rsidRPr="0090030C" w:rsidRDefault="008A3966" w:rsidP="002A329D">
      <w:pPr>
        <w:ind w:firstLine="708"/>
        <w:jc w:val="both"/>
      </w:pPr>
    </w:p>
    <w:p w14:paraId="5511AA30" w14:textId="624C2F35" w:rsidR="00DB11A1" w:rsidRPr="0090030C" w:rsidRDefault="009C47A9" w:rsidP="002A329D">
      <w:pPr>
        <w:ind w:firstLine="708"/>
        <w:jc w:val="both"/>
      </w:pPr>
      <w:r w:rsidRPr="0090030C">
        <w:rPr>
          <w:i/>
          <w:iCs/>
        </w:rPr>
        <w:t>T</w:t>
      </w:r>
      <w:r w:rsidR="00DB11A1" w:rsidRPr="0090030C">
        <w:rPr>
          <w:i/>
          <w:iCs/>
        </w:rPr>
        <w:t>ỷ lệ thất nghiệ</w:t>
      </w:r>
      <w:r w:rsidR="000D6BEF" w:rsidRPr="0090030C">
        <w:rPr>
          <w:i/>
          <w:iCs/>
        </w:rPr>
        <w:t>p ở mức</w:t>
      </w:r>
      <w:r w:rsidR="00FA6C8A" w:rsidRPr="0090030C">
        <w:rPr>
          <w:i/>
          <w:iCs/>
        </w:rPr>
        <w:t xml:space="preserve"> 8</w:t>
      </w:r>
      <w:r w:rsidR="00F86CBF" w:rsidRPr="0090030C">
        <w:rPr>
          <w:i/>
          <w:iCs/>
        </w:rPr>
        <w:t xml:space="preserve">% trong </w:t>
      </w:r>
      <w:r w:rsidR="003F7816" w:rsidRPr="0090030C">
        <w:rPr>
          <w:i/>
          <w:iCs/>
        </w:rPr>
        <w:t>quý I</w:t>
      </w:r>
      <w:r w:rsidR="0090030C" w:rsidRPr="0090030C">
        <w:rPr>
          <w:i/>
          <w:iCs/>
        </w:rPr>
        <w:t>I/</w:t>
      </w:r>
      <w:r w:rsidR="003F7816" w:rsidRPr="0090030C">
        <w:rPr>
          <w:i/>
          <w:iCs/>
        </w:rPr>
        <w:t>2021</w:t>
      </w:r>
      <w:r w:rsidR="00DB11A1" w:rsidRPr="0090030C">
        <w:t xml:space="preserve">. </w:t>
      </w:r>
      <w:r w:rsidR="00F86CBF" w:rsidRPr="0090030C">
        <w:t>Như vậy</w:t>
      </w:r>
      <w:r w:rsidR="00DB11A1" w:rsidRPr="0090030C">
        <w:t xml:space="preserve"> số người thất nghiệ</w:t>
      </w:r>
      <w:r w:rsidR="004C12C9" w:rsidRPr="0090030C">
        <w:t xml:space="preserve">p đã </w:t>
      </w:r>
      <w:r w:rsidR="0090030C" w:rsidRPr="0090030C">
        <w:t>giảm 16</w:t>
      </w:r>
      <w:r w:rsidR="004C12C9" w:rsidRPr="0090030C">
        <w:t xml:space="preserve">.000 </w:t>
      </w:r>
      <w:r w:rsidR="00DB11A1" w:rsidRPr="0090030C">
        <w:t>ngườ</w:t>
      </w:r>
      <w:r w:rsidR="00F86CBF" w:rsidRPr="0090030C">
        <w:t>i</w:t>
      </w:r>
      <w:r w:rsidR="00486477" w:rsidRPr="0090030C">
        <w:t xml:space="preserve"> so vớ</w:t>
      </w:r>
      <w:r w:rsidR="0090030C" w:rsidRPr="0090030C">
        <w:t>i quý I/</w:t>
      </w:r>
      <w:r w:rsidR="004C12C9" w:rsidRPr="0090030C">
        <w:t>2021 đưa</w:t>
      </w:r>
      <w:r w:rsidR="00F86CBF" w:rsidRPr="0090030C">
        <w:t xml:space="preserve"> </w:t>
      </w:r>
      <w:r w:rsidR="00F86CBF" w:rsidRPr="0090030C">
        <w:rPr>
          <w:b/>
          <w:bCs/>
          <w:i/>
          <w:iCs/>
        </w:rPr>
        <w:t>tổng số lao động thất nghiệ</w:t>
      </w:r>
      <w:r w:rsidR="004C12C9" w:rsidRPr="0090030C">
        <w:rPr>
          <w:b/>
          <w:bCs/>
          <w:i/>
          <w:iCs/>
        </w:rPr>
        <w:t>p lên</w:t>
      </w:r>
      <w:r w:rsidR="00486477" w:rsidRPr="0090030C">
        <w:rPr>
          <w:b/>
          <w:bCs/>
          <w:i/>
          <w:iCs/>
        </w:rPr>
        <w:t xml:space="preserve"> 2,4</w:t>
      </w:r>
      <w:r w:rsidR="00DB11A1" w:rsidRPr="0090030C">
        <w:rPr>
          <w:b/>
          <w:bCs/>
          <w:i/>
          <w:iCs/>
        </w:rPr>
        <w:t xml:space="preserve"> triệu người chiế</w:t>
      </w:r>
      <w:r w:rsidR="00486477" w:rsidRPr="0090030C">
        <w:rPr>
          <w:b/>
          <w:bCs/>
          <w:i/>
          <w:iCs/>
        </w:rPr>
        <w:t>m 8</w:t>
      </w:r>
      <w:r w:rsidR="00DB11A1" w:rsidRPr="0090030C">
        <w:rPr>
          <w:b/>
          <w:bCs/>
          <w:i/>
          <w:iCs/>
        </w:rPr>
        <w:t>% dân số lao động</w:t>
      </w:r>
      <w:r w:rsidR="00DB11A1" w:rsidRPr="0090030C">
        <w:t>. Tỷ lệ thất nghiệ</w:t>
      </w:r>
      <w:r w:rsidR="0090030C" w:rsidRPr="0090030C">
        <w:t xml:space="preserve">p giảm </w:t>
      </w:r>
      <w:r w:rsidR="00DB11A1" w:rsidRPr="0090030C">
        <w:t>đối với người lao động từ</w:t>
      </w:r>
      <w:r w:rsidR="0066248C" w:rsidRPr="0090030C">
        <w:t xml:space="preserve"> 15-24</w:t>
      </w:r>
      <w:r w:rsidR="00DB11A1" w:rsidRPr="0090030C">
        <w:t xml:space="preserve"> tuổ</w:t>
      </w:r>
      <w:r w:rsidR="0090030C" w:rsidRPr="0090030C">
        <w:t>i (-1,4</w:t>
      </w:r>
      <w:r w:rsidR="00DB11A1" w:rsidRPr="0090030C">
        <w:t xml:space="preserve"> điể</w:t>
      </w:r>
      <w:r w:rsidR="004C12C9" w:rsidRPr="0090030C">
        <w:t>m) trong khi đó tỷ lệ thất nghiệp trong nhóm người lao động trên 50 tuổ</w:t>
      </w:r>
      <w:r w:rsidR="0090030C" w:rsidRPr="0090030C">
        <w:t>i tăng (+0,1</w:t>
      </w:r>
      <w:r w:rsidR="0066248C" w:rsidRPr="0090030C">
        <w:t xml:space="preserve"> </w:t>
      </w:r>
      <w:r w:rsidR="00DB11A1" w:rsidRPr="0090030C">
        <w:t xml:space="preserve">điểm). </w:t>
      </w:r>
    </w:p>
    <w:p w14:paraId="61F0FBD1" w14:textId="77777777" w:rsidR="00C17689" w:rsidRPr="00C5040A" w:rsidRDefault="00C17689" w:rsidP="002A329D">
      <w:pPr>
        <w:ind w:firstLine="708"/>
        <w:jc w:val="both"/>
        <w:rPr>
          <w:i/>
          <w:iCs/>
          <w:highlight w:val="yellow"/>
        </w:rPr>
      </w:pPr>
    </w:p>
    <w:p w14:paraId="27248D4C" w14:textId="78E45874" w:rsidR="00F63383" w:rsidRPr="008F1D25" w:rsidRDefault="00F63383" w:rsidP="00E212D1">
      <w:pPr>
        <w:ind w:firstLine="708"/>
        <w:jc w:val="both"/>
        <w:rPr>
          <w:iCs/>
        </w:rPr>
      </w:pPr>
      <w:r w:rsidRPr="008F1D25">
        <w:rPr>
          <w:i/>
          <w:iCs/>
        </w:rPr>
        <w:t>Chỉ số tiêu dùng hộ</w:t>
      </w:r>
      <w:r w:rsidR="0090030C" w:rsidRPr="008F1D25">
        <w:rPr>
          <w:i/>
          <w:iCs/>
        </w:rPr>
        <w:t xml:space="preserve"> gia đình</w:t>
      </w:r>
      <w:r w:rsidR="008F1D25" w:rsidRPr="008F1D25">
        <w:rPr>
          <w:iCs/>
        </w:rPr>
        <w:t xml:space="preserve"> trong tháng 6</w:t>
      </w:r>
      <w:r w:rsidR="00A456C6" w:rsidRPr="008F1D25">
        <w:rPr>
          <w:iCs/>
        </w:rPr>
        <w:t xml:space="preserve"> </w:t>
      </w:r>
      <w:r w:rsidR="00CE4B25" w:rsidRPr="008F1D25">
        <w:rPr>
          <w:iCs/>
        </w:rPr>
        <w:t>t</w:t>
      </w:r>
      <w:r w:rsidR="008F1D25" w:rsidRPr="008F1D25">
        <w:rPr>
          <w:iCs/>
        </w:rPr>
        <w:t>ăng nhẹ</w:t>
      </w:r>
      <w:r w:rsidR="000930D3" w:rsidRPr="008F1D25">
        <w:rPr>
          <w:i/>
          <w:iCs/>
        </w:rPr>
        <w:t xml:space="preserve"> </w:t>
      </w:r>
      <w:r w:rsidR="008F1D25" w:rsidRPr="008F1D25">
        <w:rPr>
          <w:iCs/>
        </w:rPr>
        <w:t>0,3</w:t>
      </w:r>
      <w:r w:rsidR="00191956" w:rsidRPr="008F1D25">
        <w:rPr>
          <w:iCs/>
        </w:rPr>
        <w:t xml:space="preserve">% so với </w:t>
      </w:r>
      <w:r w:rsidR="008F1D25" w:rsidRPr="008F1D25">
        <w:rPr>
          <w:iCs/>
        </w:rPr>
        <w:t xml:space="preserve">tháng 5 </w:t>
      </w:r>
      <w:r w:rsidR="00191956" w:rsidRPr="008F1D25">
        <w:rPr>
          <w:iCs/>
        </w:rPr>
        <w:t>(</w:t>
      </w:r>
      <w:r w:rsidR="009A5430" w:rsidRPr="008F1D25">
        <w:rPr>
          <w:iCs/>
        </w:rPr>
        <w:t>tháng</w:t>
      </w:r>
      <w:r w:rsidR="008F1D25" w:rsidRPr="008F1D25">
        <w:rPr>
          <w:iCs/>
        </w:rPr>
        <w:t xml:space="preserve"> 5 tăng 10,9</w:t>
      </w:r>
      <w:r w:rsidR="00191956" w:rsidRPr="008F1D25">
        <w:rPr>
          <w:iCs/>
        </w:rPr>
        <w:t>%)</w:t>
      </w:r>
      <w:r w:rsidR="00A456C6" w:rsidRPr="008F1D25">
        <w:rPr>
          <w:iCs/>
        </w:rPr>
        <w:t xml:space="preserve">. Sự </w:t>
      </w:r>
      <w:r w:rsidR="00CE4B25" w:rsidRPr="008F1D25">
        <w:rPr>
          <w:iCs/>
        </w:rPr>
        <w:t>tăng trưởng</w:t>
      </w:r>
      <w:r w:rsidR="00A456C6" w:rsidRPr="008F1D25">
        <w:rPr>
          <w:iCs/>
        </w:rPr>
        <w:t xml:space="preserve"> này là do lượng mua hàng hóa sản xuấ</w:t>
      </w:r>
      <w:r w:rsidR="00CE4B25" w:rsidRPr="008F1D25">
        <w:rPr>
          <w:iCs/>
        </w:rPr>
        <w:t>t tăng</w:t>
      </w:r>
      <w:r w:rsidR="00A456C6" w:rsidRPr="008F1D25">
        <w:rPr>
          <w:iCs/>
        </w:rPr>
        <w:t xml:space="preserve"> </w:t>
      </w:r>
      <w:r w:rsidR="008F1D25" w:rsidRPr="008F1D25">
        <w:rPr>
          <w:iCs/>
        </w:rPr>
        <w:t>2,7%</w:t>
      </w:r>
      <w:r w:rsidR="00A456C6" w:rsidRPr="008F1D25">
        <w:rPr>
          <w:iCs/>
        </w:rPr>
        <w:t>,</w:t>
      </w:r>
      <w:r w:rsidR="00CE4B25" w:rsidRPr="008F1D25">
        <w:rPr>
          <w:iCs/>
        </w:rPr>
        <w:t xml:space="preserve"> trong đó nhóm hàng quần áo, dệ</w:t>
      </w:r>
      <w:r w:rsidR="008F1D25" w:rsidRPr="008F1D25">
        <w:rPr>
          <w:iCs/>
        </w:rPr>
        <w:t>t may tăng 5,5</w:t>
      </w:r>
      <w:r w:rsidR="00CE4B25" w:rsidRPr="008F1D25">
        <w:rPr>
          <w:iCs/>
        </w:rPr>
        <w:t xml:space="preserve">%. </w:t>
      </w:r>
      <w:r w:rsidR="00E212D1" w:rsidRPr="008F1D25">
        <w:rPr>
          <w:iCs/>
        </w:rPr>
        <w:t>Bên cạnh đó</w:t>
      </w:r>
      <w:r w:rsidR="00A456C6" w:rsidRPr="008F1D25">
        <w:rPr>
          <w:iCs/>
        </w:rPr>
        <w:t xml:space="preserve"> chi tiêu năng lượ</w:t>
      </w:r>
      <w:r w:rsidR="008F1D25" w:rsidRPr="008F1D25">
        <w:rPr>
          <w:iCs/>
        </w:rPr>
        <w:t>ng giảm (-1</w:t>
      </w:r>
      <w:r w:rsidR="00E212D1" w:rsidRPr="008F1D25">
        <w:rPr>
          <w:iCs/>
        </w:rPr>
        <w:t>,6</w:t>
      </w:r>
      <w:r w:rsidR="00A456C6" w:rsidRPr="008F1D25">
        <w:rPr>
          <w:iCs/>
        </w:rPr>
        <w:t>%)</w:t>
      </w:r>
      <w:r w:rsidR="000D6BEF" w:rsidRPr="008F1D25">
        <w:rPr>
          <w:iCs/>
        </w:rPr>
        <w:t xml:space="preserve"> và </w:t>
      </w:r>
      <w:r w:rsidR="00A456C6" w:rsidRPr="008F1D25">
        <w:rPr>
          <w:iCs/>
        </w:rPr>
        <w:t>chi tiêu thực phẩ</w:t>
      </w:r>
      <w:r w:rsidR="00CE4B25" w:rsidRPr="008F1D25">
        <w:rPr>
          <w:iCs/>
        </w:rPr>
        <w:t>m ổ</w:t>
      </w:r>
      <w:r w:rsidR="008F1D25" w:rsidRPr="008F1D25">
        <w:rPr>
          <w:iCs/>
        </w:rPr>
        <w:t>n giảm (-1,6%) trong tháng 6</w:t>
      </w:r>
      <w:r w:rsidR="000D6BEF" w:rsidRPr="008F1D25">
        <w:rPr>
          <w:iCs/>
        </w:rPr>
        <w:t>.</w:t>
      </w:r>
    </w:p>
    <w:p w14:paraId="5A58EE8F" w14:textId="77777777" w:rsidR="002A329D" w:rsidRPr="00C5040A" w:rsidRDefault="002A329D" w:rsidP="002A329D">
      <w:pPr>
        <w:ind w:firstLine="708"/>
        <w:jc w:val="both"/>
        <w:rPr>
          <w:highlight w:val="yellow"/>
        </w:rPr>
      </w:pPr>
    </w:p>
    <w:p w14:paraId="4B913BD9" w14:textId="0653020D" w:rsidR="00601CD8" w:rsidRPr="0090030C" w:rsidRDefault="003F223C" w:rsidP="002A329D">
      <w:pPr>
        <w:pStyle w:val="Heading2"/>
        <w:numPr>
          <w:ilvl w:val="0"/>
          <w:numId w:val="25"/>
        </w:numPr>
        <w:tabs>
          <w:tab w:val="left" w:pos="993"/>
        </w:tabs>
        <w:spacing w:before="0"/>
        <w:ind w:hanging="11"/>
        <w:rPr>
          <w:rFonts w:ascii="Times New Roman" w:hAnsi="Times New Roman" w:cs="Times New Roman"/>
          <w:i/>
          <w:iCs/>
          <w:color w:val="auto"/>
          <w:sz w:val="28"/>
          <w:szCs w:val="28"/>
        </w:rPr>
      </w:pPr>
      <w:r w:rsidRPr="0090030C">
        <w:rPr>
          <w:rFonts w:ascii="Times New Roman" w:hAnsi="Times New Roman" w:cs="Times New Roman"/>
          <w:i/>
          <w:iCs/>
          <w:color w:val="auto"/>
          <w:sz w:val="28"/>
          <w:szCs w:val="28"/>
        </w:rPr>
        <w:t>Một số t</w:t>
      </w:r>
      <w:r w:rsidR="00FA6B74" w:rsidRPr="0090030C">
        <w:rPr>
          <w:rFonts w:ascii="Times New Roman" w:hAnsi="Times New Roman" w:cs="Times New Roman"/>
          <w:i/>
          <w:iCs/>
          <w:color w:val="auto"/>
          <w:sz w:val="28"/>
          <w:szCs w:val="28"/>
        </w:rPr>
        <w:t>hông tin kinh tế</w:t>
      </w:r>
      <w:r w:rsidR="00FB171F" w:rsidRPr="0090030C">
        <w:rPr>
          <w:rFonts w:ascii="Times New Roman" w:hAnsi="Times New Roman" w:cs="Times New Roman"/>
          <w:i/>
          <w:iCs/>
          <w:color w:val="auto"/>
          <w:sz w:val="28"/>
          <w:szCs w:val="28"/>
        </w:rPr>
        <w:t xml:space="preserve"> - xã hội</w:t>
      </w:r>
      <w:r w:rsidR="00FA6B74" w:rsidRPr="0090030C">
        <w:rPr>
          <w:rFonts w:ascii="Times New Roman" w:hAnsi="Times New Roman" w:cs="Times New Roman"/>
          <w:i/>
          <w:iCs/>
          <w:color w:val="auto"/>
          <w:sz w:val="28"/>
          <w:szCs w:val="28"/>
        </w:rPr>
        <w:t xml:space="preserve"> nổi bậ</w:t>
      </w:r>
      <w:r w:rsidR="006F6889" w:rsidRPr="0090030C">
        <w:rPr>
          <w:rFonts w:ascii="Times New Roman" w:hAnsi="Times New Roman" w:cs="Times New Roman"/>
          <w:i/>
          <w:iCs/>
          <w:color w:val="auto"/>
          <w:sz w:val="28"/>
          <w:szCs w:val="28"/>
        </w:rPr>
        <w:t xml:space="preserve">t </w:t>
      </w:r>
    </w:p>
    <w:p w14:paraId="398265E5" w14:textId="0F92B565" w:rsidR="001629BE" w:rsidRDefault="001629BE" w:rsidP="001629BE">
      <w:pPr>
        <w:rPr>
          <w:highlight w:val="yellow"/>
        </w:rPr>
      </w:pPr>
    </w:p>
    <w:p w14:paraId="295AD31A" w14:textId="66CDBA6A" w:rsidR="00C5040A" w:rsidRPr="00C5040A" w:rsidRDefault="00C5040A" w:rsidP="00C5040A">
      <w:pPr>
        <w:ind w:firstLine="709"/>
        <w:rPr>
          <w:b/>
        </w:rPr>
      </w:pPr>
      <w:r w:rsidRPr="00C5040A">
        <w:rPr>
          <w:b/>
        </w:rPr>
        <w:t>Biểu tình chống việc mở rộng áp dụng giấy thông hành Covid-19</w:t>
      </w:r>
    </w:p>
    <w:p w14:paraId="412EFA58" w14:textId="77777777" w:rsidR="00C5040A" w:rsidRPr="00C5040A" w:rsidRDefault="00C5040A" w:rsidP="00C5040A">
      <w:pPr>
        <w:ind w:firstLine="709"/>
      </w:pPr>
    </w:p>
    <w:p w14:paraId="1C61592D" w14:textId="00824F84" w:rsidR="00C5040A" w:rsidRPr="003023D1" w:rsidRDefault="00C5040A" w:rsidP="00C5040A">
      <w:pPr>
        <w:ind w:firstLine="709"/>
        <w:jc w:val="both"/>
      </w:pPr>
      <w:r w:rsidRPr="003023D1">
        <w:t>Ngày 14/08/2021 là ngày thứ Bảy của tuần thứ 5 liên tiếp người dân Pháp ở nhiều nơi trong cả nước xuống đường biểu tình chống việc mở rộng áp dụng giấy thông hành Covid-19 mà nhiều người chỉ trích là “giết chết tự do”, biểu hiện của chế độ “độc tài về y tế”. Theo số liệu chính thức của bộ Nội Vụ Pháp, tổng số người tuần hành ở nhiều thành phố như Paris, Marseille, Lyon, Bordeaux … giảm nhẹ một chút so với thứ Bảy tuần trước nhưng vẫn ở mức cao : gần 215.000 người. Riêng ở Paris, có gần 14.000 người tuần hành. Nhiều người giương cao biểu ngữ « Làn sóng nhân dân chống chứng nhận Covid-19 », đòi « Giải phóng nước Pháp », yêu cầu tổng thống Macron ngưng áp dụng giấy thông hành Covid-19 và ra đi…Trong đoàn biểu tình có nhiều nhà tranh đấu về chính trị, nhân viên y tế, lính cứu hộ, cứu hỏa, những bậc phụ huynh lo lắng về việc con cái phải chủng ngừa và cả những người đã tiêm phòng nhưng phản đối biện pháp áp dụng chứng nhận y tế… Biểu tình diễn ra trong bối cảnh dù số ca nhiễm thường nhật, tỉ lệ lây nhiễm trong 100.000 dân có giảm nhẹ một chút so với vài ngày trước, nhưng áp lực đối với các bệnh viện vẫn gia tăng.</w:t>
      </w:r>
    </w:p>
    <w:p w14:paraId="223136AC" w14:textId="77777777" w:rsidR="00C5040A" w:rsidRPr="003023D1" w:rsidRDefault="00C5040A" w:rsidP="00C5040A">
      <w:pPr>
        <w:ind w:firstLine="709"/>
        <w:jc w:val="both"/>
      </w:pPr>
    </w:p>
    <w:p w14:paraId="0A459EBD" w14:textId="550B3568" w:rsidR="00C5040A" w:rsidRPr="003023D1" w:rsidRDefault="00C5040A" w:rsidP="00C5040A">
      <w:pPr>
        <w:ind w:firstLine="709"/>
        <w:jc w:val="both"/>
      </w:pPr>
      <w:r w:rsidRPr="003023D1">
        <w:t xml:space="preserve">Từ ngày 16/08/2021, Pháp chính thức áp dụng biện pháp bắt buộc kiểm tra chứng nhận Covid-19 tại ít nhất 126 trung tâm thương mại có diện tích trên 20.000m² ở khoảng 40 tỉnh mà Covid-19 lây lan mạnh nhất, với tỉ lệ hơn 200 người dương tính trên 100.000 dân trong vòng 1 tuần. Đây là một trong số hàng loạt biện </w:t>
      </w:r>
      <w:r w:rsidRPr="003023D1">
        <w:lastRenderedPageBreak/>
        <w:t>pháp chính phủ Pháp ban hành ngày 11/08 để tránh nguy cơ phải tái phong tỏa đất nước trong bối cảnh dịch bệnh vẫn diễn biến phức tạp. Đa phần các trung tâm thương mại phải triển khai quy định kiểm tra giấy thông hành Covid-19 tập trung ở miền nam nước Pháp (Alpes-Maritimes, Bouches-du-Rhône, Charente-Maritime, Corse-du-Sud …) và Ile-de-France (vùng Paris), là những nơi dịch bệnh hoành hành nặng nhất. Riêng tại thủ đô Paris, mặc dù tỉ lệ lây nhiễm trên 100.000 dân thấp hơn mức 200 mà chính phủ quy định, nhưng do tỉ lệ này ở giới trẻ độ tuổi 10-39 cao hơn mức trung bình (343 ca dương tính/100.000 người ở độ tuổi 10-39), nên quy định về chứng nhận y tế và bắt buộc đeo khẩu trang cũng được áp dụng tại 3 trung tâm thương mại và 5 cửa hàng mua sắm lớn (Galeries Lafayette, Printemps, BHV, Le Bon Marché và Samaritaine). Tại các tỉnh ngoại ô Paris, cũng có 32 trung tâm mua sắm lớn phải áp dụng quy định kiểm tra chứng nhận y tế.</w:t>
      </w:r>
    </w:p>
    <w:p w14:paraId="2A0CC2B8" w14:textId="77777777" w:rsidR="00C5040A" w:rsidRPr="003023D1" w:rsidRDefault="00C5040A" w:rsidP="00C5040A">
      <w:pPr>
        <w:ind w:firstLine="709"/>
      </w:pPr>
    </w:p>
    <w:p w14:paraId="433F8D4D" w14:textId="2EADF8B4" w:rsidR="00C5040A" w:rsidRPr="00C5040A" w:rsidRDefault="00C5040A" w:rsidP="00C5040A">
      <w:pPr>
        <w:pStyle w:val="NormalWeb"/>
        <w:spacing w:before="0" w:beforeAutospacing="0" w:after="0" w:afterAutospacing="0"/>
        <w:ind w:firstLine="709"/>
        <w:jc w:val="both"/>
        <w:textAlignment w:val="baseline"/>
        <w:rPr>
          <w:b/>
          <w:color w:val="222222"/>
          <w:spacing w:val="-3"/>
          <w:sz w:val="28"/>
          <w:szCs w:val="28"/>
          <w:lang w:val="vi-VN"/>
        </w:rPr>
      </w:pPr>
      <w:r w:rsidRPr="00C5040A">
        <w:rPr>
          <w:b/>
          <w:color w:val="222222"/>
          <w:spacing w:val="-3"/>
          <w:sz w:val="28"/>
          <w:szCs w:val="28"/>
          <w:lang w:val="vi-VN"/>
        </w:rPr>
        <w:t>Pháp cam kết hỗ trợ vắc-xin cho Việt Nam</w:t>
      </w:r>
    </w:p>
    <w:p w14:paraId="781C8C19" w14:textId="77777777" w:rsidR="00C5040A" w:rsidRPr="00C5040A" w:rsidRDefault="00C5040A" w:rsidP="00C5040A">
      <w:pPr>
        <w:pStyle w:val="NormalWeb"/>
        <w:spacing w:before="0" w:beforeAutospacing="0" w:after="0" w:afterAutospacing="0"/>
        <w:jc w:val="both"/>
        <w:textAlignment w:val="baseline"/>
        <w:rPr>
          <w:b/>
          <w:color w:val="222222"/>
          <w:spacing w:val="-3"/>
          <w:sz w:val="28"/>
          <w:szCs w:val="28"/>
          <w:lang w:val="vi-VN"/>
        </w:rPr>
      </w:pPr>
    </w:p>
    <w:p w14:paraId="7A37A612" w14:textId="17A00E2B" w:rsidR="00C5040A" w:rsidRPr="003023D1" w:rsidRDefault="00C5040A" w:rsidP="00C5040A">
      <w:pPr>
        <w:pStyle w:val="NormalWeb"/>
        <w:spacing w:before="0" w:beforeAutospacing="0" w:after="0" w:afterAutospacing="0"/>
        <w:ind w:firstLine="709"/>
        <w:jc w:val="both"/>
        <w:textAlignment w:val="baseline"/>
        <w:rPr>
          <w:color w:val="222222"/>
          <w:spacing w:val="-3"/>
          <w:sz w:val="28"/>
          <w:szCs w:val="28"/>
          <w:lang w:val="vi-VN"/>
        </w:rPr>
      </w:pPr>
      <w:r w:rsidRPr="00C5040A">
        <w:rPr>
          <w:color w:val="222222"/>
          <w:spacing w:val="-3"/>
          <w:sz w:val="28"/>
          <w:szCs w:val="28"/>
          <w:lang w:val="vi-VN"/>
        </w:rPr>
        <w:t xml:space="preserve">Trong ngày 12 tháng 8, Tổng thống Pháp Macron đã đăng tải trên twitter "Để chiến thắng trong cuộc chiến với dịch bệnh, việc tiếp cận vắc xin phải mang tính toàn cầu và bình đẳng. </w:t>
      </w:r>
      <w:r w:rsidRPr="003023D1">
        <w:rPr>
          <w:color w:val="222222"/>
          <w:spacing w:val="-3"/>
          <w:sz w:val="28"/>
          <w:szCs w:val="28"/>
          <w:lang w:val="vi-VN"/>
        </w:rPr>
        <w:t>Đây là lý do vì sao Pháp chia sẻ 670.000 liều vắc xin cho Việt Nam, như là một phần của chương trình COVAX". Bên cạnh đó, trong cuộc điện đàm ngày 23/7 giữa Bộ trưởng Bộ Ngoại giao Bùi Thanh Sơn và Bộ trưởng Bộ Ngoại giao Pháp Le Drian, ông Le Drian khẳng định với vai trò của mình, Pháp sẽ thúc đẩy việc cung cấp vắc xin cho Việt Nam với số lượng nhiều nhất trong thời gian sớm nhất thông qua cơ chế COVAX.</w:t>
      </w:r>
    </w:p>
    <w:p w14:paraId="12E4A547" w14:textId="25CC4224" w:rsidR="0087400E" w:rsidRDefault="0087400E" w:rsidP="0087400E">
      <w:pPr>
        <w:ind w:firstLine="709"/>
        <w:jc w:val="both"/>
      </w:pPr>
    </w:p>
    <w:p w14:paraId="72B2D9E0" w14:textId="1DE5F6E7" w:rsidR="008279AB" w:rsidRDefault="008279AB" w:rsidP="008279AB">
      <w:pPr>
        <w:ind w:firstLine="709"/>
        <w:jc w:val="both"/>
      </w:pPr>
      <w:r w:rsidRPr="003023D1">
        <w:t xml:space="preserve">Đây là một phần trong chương trình COVAX </w:t>
      </w:r>
      <w:r>
        <w:rPr>
          <w:color w:val="222222"/>
          <w:spacing w:val="-3"/>
          <w:sz w:val="27"/>
          <w:szCs w:val="27"/>
        </w:rPr>
        <w:t>tạo điều kiện cho việc tiếp cận vắc-xin phòng COVID một cách công bằng</w:t>
      </w:r>
      <w:r w:rsidRPr="003023D1">
        <w:rPr>
          <w:color w:val="222222"/>
          <w:spacing w:val="-3"/>
          <w:sz w:val="27"/>
          <w:szCs w:val="27"/>
        </w:rPr>
        <w:t xml:space="preserve"> đ</w:t>
      </w:r>
      <w:r>
        <w:rPr>
          <w:color w:val="222222"/>
          <w:spacing w:val="-3"/>
          <w:sz w:val="27"/>
          <w:szCs w:val="27"/>
        </w:rPr>
        <w:t xml:space="preserve">ược Tổ chức Y tế thế giới khởi xướng vào tháng </w:t>
      </w:r>
      <w:r w:rsidRPr="003023D1">
        <w:rPr>
          <w:color w:val="222222"/>
          <w:spacing w:val="-3"/>
          <w:sz w:val="27"/>
          <w:szCs w:val="27"/>
        </w:rPr>
        <w:t>4/</w:t>
      </w:r>
      <w:r>
        <w:rPr>
          <w:color w:val="222222"/>
          <w:spacing w:val="-3"/>
          <w:sz w:val="27"/>
          <w:szCs w:val="27"/>
        </w:rPr>
        <w:t>2020</w:t>
      </w:r>
      <w:r w:rsidRPr="003023D1">
        <w:rPr>
          <w:color w:val="222222"/>
          <w:spacing w:val="-3"/>
          <w:sz w:val="27"/>
          <w:szCs w:val="27"/>
        </w:rPr>
        <w:t xml:space="preserve">. </w:t>
      </w:r>
      <w:r>
        <w:rPr>
          <w:color w:val="222222"/>
          <w:spacing w:val="-3"/>
          <w:sz w:val="27"/>
          <w:szCs w:val="27"/>
        </w:rPr>
        <w:t>Nhằm tăng tốc chiến dịch tiêm chủng COVAX tại các nước dễ bị tổn thương nhất</w:t>
      </w:r>
      <w:r w:rsidRPr="003023D1">
        <w:rPr>
          <w:color w:val="222222"/>
          <w:spacing w:val="-3"/>
          <w:sz w:val="27"/>
          <w:szCs w:val="27"/>
        </w:rPr>
        <w:t xml:space="preserve"> </w:t>
      </w:r>
      <w:r>
        <w:t>Pháp đã cam kết chia sẻ 60 triệu liều vắc-xin từ giờ đến cuối năm 2021, bên cạnh những đóng góp tài chính cho chương trình. Ban đầu hỗ trợ của Pháp tập trung chủ yếu vào các nước châu Phi, từ nay những hỗ trợ này được mở rộng tới trên 92 quốc gia thuộc khuôn khổ các nước thụ hưởng AMC của cơ chế COVAX.</w:t>
      </w:r>
    </w:p>
    <w:p w14:paraId="525D5EDC" w14:textId="77777777" w:rsidR="008279AB" w:rsidRDefault="008279AB" w:rsidP="008279AB">
      <w:pPr>
        <w:ind w:firstLine="709"/>
        <w:jc w:val="both"/>
      </w:pPr>
    </w:p>
    <w:p w14:paraId="28121ACC" w14:textId="4E614620" w:rsidR="008279AB" w:rsidRDefault="008279AB" w:rsidP="008279AB">
      <w:pPr>
        <w:ind w:firstLine="709"/>
        <w:jc w:val="both"/>
      </w:pPr>
      <w:r>
        <w:t xml:space="preserve"> Bên cạnh đó, trong ngày 9 tháng 6, Tổng thống Pháp Emmanuel Macron đã kêu gọi "cởi mở về sở hữu trí tuệ" vắc xin COVID-19 và thúc giục các nước khác trong G7 tham gia. Một quan chức Điện Elysée giải thích phát ngôn của ông Macron là một sự ủng hộ với những nước đang kêu gọi tạm dừng bảo vệ bản quyền vắc xin.</w:t>
      </w:r>
    </w:p>
    <w:p w14:paraId="23EB7457" w14:textId="77777777" w:rsidR="008279AB" w:rsidRPr="00312F2B" w:rsidRDefault="008279AB" w:rsidP="0087400E">
      <w:pPr>
        <w:ind w:firstLine="709"/>
        <w:jc w:val="both"/>
      </w:pPr>
    </w:p>
    <w:p w14:paraId="46D68BCD" w14:textId="2C146284" w:rsidR="00E9081F" w:rsidRPr="00312F2B" w:rsidRDefault="00E7287A" w:rsidP="002A329D">
      <w:pPr>
        <w:pStyle w:val="ListParagraph"/>
        <w:numPr>
          <w:ilvl w:val="0"/>
          <w:numId w:val="6"/>
        </w:numPr>
        <w:tabs>
          <w:tab w:val="left" w:pos="1134"/>
        </w:tabs>
        <w:ind w:left="0" w:firstLine="720"/>
        <w:jc w:val="both"/>
        <w:outlineLvl w:val="0"/>
        <w:rPr>
          <w:b/>
        </w:rPr>
      </w:pPr>
      <w:r w:rsidRPr="00312F2B">
        <w:rPr>
          <w:b/>
        </w:rPr>
        <w:t>Tình hình q</w:t>
      </w:r>
      <w:r w:rsidR="003F7BE4" w:rsidRPr="00312F2B">
        <w:rPr>
          <w:b/>
        </w:rPr>
        <w:t xml:space="preserve">uan hệ thương mại </w:t>
      </w:r>
      <w:r w:rsidRPr="00312F2B">
        <w:rPr>
          <w:b/>
        </w:rPr>
        <w:t>Việt – Pháp</w:t>
      </w:r>
    </w:p>
    <w:p w14:paraId="6C7F35C4" w14:textId="77777777" w:rsidR="00E9081F" w:rsidRPr="00312F2B" w:rsidRDefault="00E9081F" w:rsidP="002A329D"/>
    <w:p w14:paraId="195A621F" w14:textId="500863C8" w:rsidR="00E9081F" w:rsidRDefault="00E9081F" w:rsidP="002A329D">
      <w:pPr>
        <w:jc w:val="both"/>
        <w:rPr>
          <w:i/>
          <w:iCs/>
          <w:sz w:val="24"/>
          <w:szCs w:val="24"/>
        </w:rPr>
      </w:pPr>
      <w:r w:rsidRPr="00312F2B">
        <w:rPr>
          <w:i/>
          <w:iCs/>
          <w:sz w:val="24"/>
          <w:szCs w:val="24"/>
        </w:rPr>
        <w:t>(Lưu ý: Số liệu tại mục này sử dụng số liệu của Hải quan Pháp; Số liệu hàng hóa xuất khẩu sang Pháp được tính theo giá CIF và hàng hóa nhập khẩu từ Pháp theo giá FOB)</w:t>
      </w:r>
    </w:p>
    <w:p w14:paraId="6CE8DABA" w14:textId="3C1C0110" w:rsidR="008279AB" w:rsidRDefault="008279AB" w:rsidP="002A329D">
      <w:pPr>
        <w:jc w:val="both"/>
        <w:rPr>
          <w:i/>
          <w:iCs/>
          <w:sz w:val="24"/>
          <w:szCs w:val="24"/>
        </w:rPr>
      </w:pPr>
    </w:p>
    <w:p w14:paraId="2436D748" w14:textId="13207EA1" w:rsidR="009818C4" w:rsidRPr="00312F2B" w:rsidRDefault="009818C4" w:rsidP="002A329D">
      <w:pPr>
        <w:pStyle w:val="ListParagraph"/>
        <w:widowControl w:val="0"/>
        <w:numPr>
          <w:ilvl w:val="1"/>
          <w:numId w:val="12"/>
        </w:numPr>
        <w:tabs>
          <w:tab w:val="left" w:pos="1134"/>
          <w:tab w:val="left" w:pos="2127"/>
        </w:tabs>
        <w:ind w:left="0" w:firstLine="709"/>
        <w:textAlignment w:val="top"/>
        <w:outlineLvl w:val="1"/>
        <w:rPr>
          <w:b/>
          <w:bCs/>
          <w:i/>
        </w:rPr>
      </w:pPr>
      <w:bookmarkStart w:id="0" w:name="_Toc62859546"/>
      <w:r w:rsidRPr="00312F2B">
        <w:rPr>
          <w:b/>
          <w:bCs/>
          <w:i/>
        </w:rPr>
        <w:t>Xuất khẩu của Việ</w:t>
      </w:r>
      <w:r w:rsidR="007432E5" w:rsidRPr="00312F2B">
        <w:rPr>
          <w:b/>
          <w:bCs/>
          <w:i/>
        </w:rPr>
        <w:t>t Nam sang</w:t>
      </w:r>
      <w:r w:rsidRPr="00312F2B">
        <w:rPr>
          <w:b/>
          <w:bCs/>
          <w:i/>
        </w:rPr>
        <w:t xml:space="preserve"> Pháp</w:t>
      </w:r>
      <w:bookmarkEnd w:id="0"/>
    </w:p>
    <w:p w14:paraId="66EDA2D2" w14:textId="77777777" w:rsidR="009818C4" w:rsidRPr="00312F2B" w:rsidRDefault="009818C4" w:rsidP="002A329D">
      <w:pPr>
        <w:pStyle w:val="ListParagraph"/>
        <w:widowControl w:val="0"/>
        <w:tabs>
          <w:tab w:val="left" w:pos="1134"/>
          <w:tab w:val="left" w:pos="2127"/>
        </w:tabs>
        <w:ind w:left="0" w:firstLine="709"/>
        <w:textAlignment w:val="top"/>
        <w:rPr>
          <w:b/>
          <w:bCs/>
        </w:rPr>
      </w:pPr>
    </w:p>
    <w:p w14:paraId="458C3EEF" w14:textId="4C0E4003" w:rsidR="009818C4" w:rsidRPr="00F45320" w:rsidRDefault="009818C4" w:rsidP="002A329D">
      <w:pPr>
        <w:ind w:firstLine="720"/>
        <w:jc w:val="both"/>
      </w:pPr>
      <w:r w:rsidRPr="0036076D">
        <w:rPr>
          <w:bCs/>
          <w:i/>
          <w:iCs/>
        </w:rPr>
        <w:lastRenderedPageBreak/>
        <w:t>Theo Hải quan Pháp, tổng kim ngạch hàng hóa Việt Nam xuất khẩu sang Pháp (tính theo giá CIF)</w:t>
      </w:r>
      <w:r w:rsidR="00F45320" w:rsidRPr="0036076D">
        <w:rPr>
          <w:bCs/>
          <w:i/>
          <w:iCs/>
        </w:rPr>
        <w:t xml:space="preserve"> trong 6</w:t>
      </w:r>
      <w:r w:rsidR="0063595F" w:rsidRPr="0036076D">
        <w:rPr>
          <w:bCs/>
          <w:i/>
          <w:iCs/>
        </w:rPr>
        <w:t xml:space="preserve"> tháng</w:t>
      </w:r>
      <w:r w:rsidR="000D6BEF" w:rsidRPr="0036076D">
        <w:rPr>
          <w:bCs/>
          <w:i/>
          <w:iCs/>
        </w:rPr>
        <w:t xml:space="preserve"> năm</w:t>
      </w:r>
      <w:r w:rsidR="0063595F" w:rsidRPr="0036076D">
        <w:rPr>
          <w:bCs/>
          <w:i/>
          <w:iCs/>
        </w:rPr>
        <w:t xml:space="preserve"> </w:t>
      </w:r>
      <w:r w:rsidR="00316F8A" w:rsidRPr="0036076D">
        <w:rPr>
          <w:bCs/>
          <w:i/>
          <w:iCs/>
        </w:rPr>
        <w:t>2021</w:t>
      </w:r>
      <w:r w:rsidRPr="0036076D">
        <w:rPr>
          <w:bCs/>
          <w:i/>
          <w:iCs/>
        </w:rPr>
        <w:t xml:space="preserve"> đạ</w:t>
      </w:r>
      <w:r w:rsidR="00F45320" w:rsidRPr="0036076D">
        <w:rPr>
          <w:bCs/>
          <w:i/>
          <w:iCs/>
        </w:rPr>
        <w:t>t hơn 2,68</w:t>
      </w:r>
      <w:r w:rsidR="0063595F" w:rsidRPr="0036076D">
        <w:rPr>
          <w:bCs/>
          <w:i/>
          <w:iCs/>
        </w:rPr>
        <w:t xml:space="preserve"> tỷ</w:t>
      </w:r>
      <w:r w:rsidRPr="0036076D">
        <w:rPr>
          <w:bCs/>
          <w:i/>
          <w:iCs/>
        </w:rPr>
        <w:t xml:space="preserve"> euro, </w:t>
      </w:r>
      <w:r w:rsidR="0063595F" w:rsidRPr="0036076D">
        <w:rPr>
          <w:bCs/>
          <w:i/>
          <w:iCs/>
        </w:rPr>
        <w:t xml:space="preserve">tăng </w:t>
      </w:r>
      <w:r w:rsidR="00F45320" w:rsidRPr="0036076D">
        <w:rPr>
          <w:bCs/>
          <w:i/>
          <w:iCs/>
        </w:rPr>
        <w:t>9</w:t>
      </w:r>
      <w:r w:rsidRPr="0036076D">
        <w:rPr>
          <w:bCs/>
          <w:i/>
          <w:iCs/>
        </w:rPr>
        <w:t>% so vớ</w:t>
      </w:r>
      <w:r w:rsidR="00316F8A" w:rsidRPr="0036076D">
        <w:rPr>
          <w:bCs/>
          <w:i/>
          <w:iCs/>
        </w:rPr>
        <w:t>i cùng kỳ năm 2020</w:t>
      </w:r>
      <w:r w:rsidR="00F45320" w:rsidRPr="0036076D">
        <w:rPr>
          <w:bCs/>
          <w:i/>
          <w:iCs/>
        </w:rPr>
        <w:t xml:space="preserve"> (2,46</w:t>
      </w:r>
      <w:r w:rsidR="0063595F" w:rsidRPr="0036076D">
        <w:rPr>
          <w:bCs/>
          <w:i/>
          <w:iCs/>
        </w:rPr>
        <w:t xml:space="preserve"> tỷ</w:t>
      </w:r>
      <w:r w:rsidRPr="0036076D">
        <w:rPr>
          <w:bCs/>
          <w:i/>
          <w:iCs/>
        </w:rPr>
        <w:t xml:space="preserve"> euro)</w:t>
      </w:r>
      <w:r w:rsidRPr="00F45320">
        <w:rPr>
          <w:bCs/>
        </w:rPr>
        <w:t>; trong đó kim ngạch xuất khẩu:</w:t>
      </w:r>
      <w:r w:rsidR="0063595F" w:rsidRPr="00F45320">
        <w:rPr>
          <w:bCs/>
        </w:rPr>
        <w:t xml:space="preserve"> (1) </w:t>
      </w:r>
      <w:r w:rsidR="0063595F" w:rsidRPr="00F45320">
        <w:t>giầy dép đạ</w:t>
      </w:r>
      <w:r w:rsidR="00F45320" w:rsidRPr="00F45320">
        <w:t>t 605,9</w:t>
      </w:r>
      <w:r w:rsidR="0063595F" w:rsidRPr="00F45320">
        <w:t xml:space="preserve"> triệ</w:t>
      </w:r>
      <w:r w:rsidR="009264BF" w:rsidRPr="00F45320">
        <w:t>u euro (tăng 33</w:t>
      </w:r>
      <w:r w:rsidR="00C3015C" w:rsidRPr="00F45320">
        <w:t>,3</w:t>
      </w:r>
      <w:r w:rsidR="0063595F" w:rsidRPr="00F45320">
        <w:t xml:space="preserve">% </w:t>
      </w:r>
      <w:r w:rsidR="0063595F" w:rsidRPr="00F45320">
        <w:rPr>
          <w:bCs/>
        </w:rPr>
        <w:t>so cùng kỳ</w:t>
      </w:r>
      <w:r w:rsidR="0063595F" w:rsidRPr="00F45320">
        <w:t>),</w:t>
      </w:r>
      <w:r w:rsidR="0063595F" w:rsidRPr="00F45320">
        <w:rPr>
          <w:bCs/>
        </w:rPr>
        <w:t xml:space="preserve"> (2</w:t>
      </w:r>
      <w:r w:rsidRPr="00F45320">
        <w:rPr>
          <w:bCs/>
        </w:rPr>
        <w:t xml:space="preserve">) </w:t>
      </w:r>
      <w:r w:rsidRPr="00F45320">
        <w:t>máy móc, thiết bị viễn thông đạ</w:t>
      </w:r>
      <w:r w:rsidR="00F45320" w:rsidRPr="00F45320">
        <w:t>t 455</w:t>
      </w:r>
      <w:r w:rsidR="009264BF" w:rsidRPr="00F45320">
        <w:t>,6</w:t>
      </w:r>
      <w:r w:rsidR="00316F8A" w:rsidRPr="00F45320">
        <w:t xml:space="preserve"> triệu</w:t>
      </w:r>
      <w:r w:rsidRPr="00F45320">
        <w:t xml:space="preserve"> euro </w:t>
      </w:r>
      <w:r w:rsidR="0063595F" w:rsidRPr="00F45320">
        <w:rPr>
          <w:bCs/>
        </w:rPr>
        <w:t xml:space="preserve">(giảm </w:t>
      </w:r>
      <w:r w:rsidR="00F45320" w:rsidRPr="00F45320">
        <w:rPr>
          <w:bCs/>
        </w:rPr>
        <w:t>19,1</w:t>
      </w:r>
      <w:r w:rsidRPr="00F45320">
        <w:rPr>
          <w:bCs/>
        </w:rPr>
        <w:t xml:space="preserve">% so cùng kỳ), </w:t>
      </w:r>
      <w:r w:rsidRPr="00F45320">
        <w:t>(3) quần áo thể thao đạ</w:t>
      </w:r>
      <w:r w:rsidR="00F45320" w:rsidRPr="00F45320">
        <w:t>t 178,8</w:t>
      </w:r>
      <w:r w:rsidRPr="00F45320">
        <w:t xml:space="preserve"> triệ</w:t>
      </w:r>
      <w:r w:rsidR="00F45320" w:rsidRPr="00F45320">
        <w:t>u euro (tăng 17</w:t>
      </w:r>
      <w:r w:rsidRPr="00F45320">
        <w:t xml:space="preserve">% </w:t>
      </w:r>
      <w:r w:rsidRPr="00F45320">
        <w:rPr>
          <w:bCs/>
        </w:rPr>
        <w:t>so cùng kỳ</w:t>
      </w:r>
      <w:r w:rsidRPr="00F45320">
        <w:t xml:space="preserve">), (4) quần áo </w:t>
      </w:r>
      <w:r w:rsidR="00316F8A" w:rsidRPr="00F45320">
        <w:t>lót đạ</w:t>
      </w:r>
      <w:r w:rsidR="00F45320" w:rsidRPr="00F45320">
        <w:t>t 138,5</w:t>
      </w:r>
      <w:r w:rsidRPr="00F45320">
        <w:t xml:space="preserve"> triệ</w:t>
      </w:r>
      <w:r w:rsidR="00F45320" w:rsidRPr="00F45320">
        <w:t>u euro (tăng 24,2</w:t>
      </w:r>
      <w:r w:rsidRPr="00F45320">
        <w:t xml:space="preserve">% </w:t>
      </w:r>
      <w:r w:rsidRPr="00F45320">
        <w:rPr>
          <w:bCs/>
        </w:rPr>
        <w:t>so cùng kỳ</w:t>
      </w:r>
      <w:r w:rsidRPr="00F45320">
        <w:t>), (5) máy tính và thiết bị đạ</w:t>
      </w:r>
      <w:r w:rsidR="00F45320" w:rsidRPr="00F45320">
        <w:t>t 113,5</w:t>
      </w:r>
      <w:r w:rsidRPr="00F45320">
        <w:t xml:space="preserve"> triệ</w:t>
      </w:r>
      <w:r w:rsidR="00F45320" w:rsidRPr="00F45320">
        <w:t>u euro (giảm 5,2</w:t>
      </w:r>
      <w:r w:rsidRPr="00F45320">
        <w:t xml:space="preserve">% </w:t>
      </w:r>
      <w:r w:rsidRPr="00F45320">
        <w:rPr>
          <w:bCs/>
        </w:rPr>
        <w:t>so cùng kỳ</w:t>
      </w:r>
      <w:r w:rsidRPr="00F45320">
        <w:t xml:space="preserve">), (6) </w:t>
      </w:r>
      <w:r w:rsidR="00316F8A" w:rsidRPr="00F45320">
        <w:t>quần áo và phụ kiện khác</w:t>
      </w:r>
      <w:r w:rsidRPr="00F45320">
        <w:t xml:space="preserve"> đạ</w:t>
      </w:r>
      <w:r w:rsidR="00F45320" w:rsidRPr="00F45320">
        <w:t>t 82,6</w:t>
      </w:r>
      <w:r w:rsidRPr="00F45320">
        <w:t xml:space="preserve"> triệ</w:t>
      </w:r>
      <w:r w:rsidR="00F45320" w:rsidRPr="00F45320">
        <w:t>u euro (tăng 2,8</w:t>
      </w:r>
      <w:r w:rsidRPr="00F45320">
        <w:t xml:space="preserve">% </w:t>
      </w:r>
      <w:r w:rsidRPr="00F45320">
        <w:rPr>
          <w:bCs/>
        </w:rPr>
        <w:t>so cùng kỳ</w:t>
      </w:r>
      <w:r w:rsidRPr="00F45320">
        <w:t xml:space="preserve">), </w:t>
      </w:r>
      <w:r w:rsidR="00F45320" w:rsidRPr="00F45320">
        <w:t>(7) đồ du lịch, túi xách, mũ ủng đạt 82,6 triệu euro (giảm 1,4% so cùng kỳ), (8</w:t>
      </w:r>
      <w:r w:rsidRPr="00F45320">
        <w:t xml:space="preserve">) </w:t>
      </w:r>
      <w:r w:rsidR="009264BF" w:rsidRPr="00F45320">
        <w:t>đồ gỗ nội thất</w:t>
      </w:r>
      <w:r w:rsidR="00316F8A" w:rsidRPr="00F45320">
        <w:t xml:space="preserve"> đạ</w:t>
      </w:r>
      <w:r w:rsidR="00F45320" w:rsidRPr="00F45320">
        <w:t>t 68,4</w:t>
      </w:r>
      <w:r w:rsidRPr="00F45320">
        <w:t xml:space="preserve"> triệ</w:t>
      </w:r>
      <w:r w:rsidR="00F45320" w:rsidRPr="00F45320">
        <w:t>u euro (tăng 23,4</w:t>
      </w:r>
      <w:r w:rsidRPr="00F45320">
        <w:t xml:space="preserve">% </w:t>
      </w:r>
      <w:r w:rsidRPr="00F45320">
        <w:rPr>
          <w:bCs/>
        </w:rPr>
        <w:t>so cùng kỳ</w:t>
      </w:r>
      <w:r w:rsidRPr="00F45320">
        <w:t>), v.v...</w:t>
      </w:r>
    </w:p>
    <w:p w14:paraId="504AFF9B" w14:textId="77777777" w:rsidR="00FF6BEA" w:rsidRPr="00F45320" w:rsidRDefault="00FF6BEA" w:rsidP="002A329D">
      <w:pPr>
        <w:ind w:firstLine="720"/>
        <w:jc w:val="both"/>
      </w:pPr>
    </w:p>
    <w:p w14:paraId="2D4713B3" w14:textId="2DF4C8C2" w:rsidR="00994447" w:rsidRPr="00F45320" w:rsidRDefault="001B2C6F" w:rsidP="002A329D">
      <w:pPr>
        <w:ind w:firstLine="720"/>
        <w:jc w:val="both"/>
      </w:pPr>
      <w:r w:rsidRPr="00F45320">
        <w:t>Như vậy</w:t>
      </w:r>
      <w:r w:rsidR="00C3015C" w:rsidRPr="00F45320">
        <w:t>,</w:t>
      </w:r>
      <w:r w:rsidR="00F45320" w:rsidRPr="00F45320">
        <w:t xml:space="preserve"> trong 6</w:t>
      </w:r>
      <w:r w:rsidRPr="00F45320">
        <w:t xml:space="preserve"> tháng đầu năm 2021</w:t>
      </w:r>
      <w:r w:rsidR="00C3015C" w:rsidRPr="00F45320">
        <w:t xml:space="preserve"> kim ngạch xuất khẩu của Việ</w:t>
      </w:r>
      <w:r w:rsidR="0069513A" w:rsidRPr="00F45320">
        <w:t>t Nam sang Pháp đang</w:t>
      </w:r>
      <w:r w:rsidR="00C3015C" w:rsidRPr="00F45320">
        <w:t xml:space="preserve"> lấy lại được đà tăng trưởng</w:t>
      </w:r>
      <w:r w:rsidR="00F45320" w:rsidRPr="00F45320">
        <w:t xml:space="preserve"> </w:t>
      </w:r>
      <w:r w:rsidR="0069513A" w:rsidRPr="00F45320">
        <w:t>nhờ sức tăng trưởng xuất khẩu của các nhóm hàng truyền thống như giày dép,</w:t>
      </w:r>
      <w:r w:rsidR="009264BF" w:rsidRPr="00F45320">
        <w:t xml:space="preserve"> dệt may,</w:t>
      </w:r>
      <w:r w:rsidR="0069513A" w:rsidRPr="00F45320">
        <w:t xml:space="preserve"> đồ gỗ, đồ nội thất, thiết bị dân dụng...</w:t>
      </w:r>
      <w:r w:rsidR="00994447" w:rsidRPr="00F45320">
        <w:t xml:space="preserve">Đây là </w:t>
      </w:r>
      <w:r w:rsidR="0069513A" w:rsidRPr="00F45320">
        <w:t>tháng thứ</w:t>
      </w:r>
      <w:r w:rsidR="00F45320" w:rsidRPr="00F45320">
        <w:t xml:space="preserve"> 4 liên tiếp</w:t>
      </w:r>
      <w:r w:rsidR="00994447" w:rsidRPr="00F45320">
        <w:t xml:space="preserve"> nhóm hàng giầ</w:t>
      </w:r>
      <w:r w:rsidR="0069513A" w:rsidRPr="00F45320">
        <w:t>y dép tiếp tục giữ</w:t>
      </w:r>
      <w:r w:rsidR="00994447" w:rsidRPr="00F45320">
        <w:t xml:space="preserve"> vị trí thứ nhất, </w:t>
      </w:r>
      <w:r w:rsidR="00182C90" w:rsidRPr="00F45320">
        <w:t>vượt qua</w:t>
      </w:r>
      <w:r w:rsidR="00994447" w:rsidRPr="00F45320">
        <w:t xml:space="preserve"> nhóm hàng máy móc, thiết bị viễn thông trong cơ cấu xuất khẩu của Việt Nam sang Pháp.</w:t>
      </w:r>
    </w:p>
    <w:p w14:paraId="085618CB" w14:textId="77777777" w:rsidR="004C12C9" w:rsidRPr="00C5040A" w:rsidRDefault="004C12C9" w:rsidP="002A329D">
      <w:pPr>
        <w:ind w:firstLine="720"/>
        <w:jc w:val="both"/>
        <w:rPr>
          <w:highlight w:val="yellow"/>
        </w:rPr>
      </w:pPr>
    </w:p>
    <w:p w14:paraId="1E206258" w14:textId="6A01D99E" w:rsidR="009818C4" w:rsidRPr="00D27E6F" w:rsidRDefault="009818C4" w:rsidP="004C12C9">
      <w:pPr>
        <w:spacing w:line="276" w:lineRule="auto"/>
        <w:jc w:val="center"/>
        <w:rPr>
          <w:b/>
          <w:bCs/>
        </w:rPr>
      </w:pPr>
      <w:r w:rsidRPr="00D27E6F">
        <w:rPr>
          <w:b/>
        </w:rPr>
        <w:t>Nhóm hàng xuất khẩu chính</w:t>
      </w:r>
      <w:r w:rsidRPr="00D27E6F" w:rsidDel="00421245">
        <w:rPr>
          <w:b/>
          <w:bCs/>
        </w:rPr>
        <w:t xml:space="preserve"> </w:t>
      </w:r>
      <w:r w:rsidRPr="00D27E6F">
        <w:rPr>
          <w:b/>
          <w:bCs/>
        </w:rPr>
        <w:t>của Việt Nam sang Pháp</w:t>
      </w:r>
    </w:p>
    <w:p w14:paraId="5B698323" w14:textId="0F8C362C" w:rsidR="009818C4" w:rsidRPr="00D27E6F" w:rsidRDefault="009818C4" w:rsidP="004C12C9">
      <w:pPr>
        <w:jc w:val="center"/>
        <w:rPr>
          <w:sz w:val="26"/>
          <w:szCs w:val="26"/>
        </w:rPr>
      </w:pPr>
      <w:r w:rsidRPr="00D27E6F">
        <w:rPr>
          <w:sz w:val="26"/>
          <w:szCs w:val="26"/>
        </w:rPr>
        <w:t>(</w:t>
      </w:r>
      <w:r w:rsidR="00D27E6F" w:rsidRPr="00D27E6F">
        <w:rPr>
          <w:sz w:val="26"/>
          <w:szCs w:val="26"/>
        </w:rPr>
        <w:t>6</w:t>
      </w:r>
      <w:r w:rsidR="005251F2" w:rsidRPr="00D27E6F">
        <w:rPr>
          <w:sz w:val="26"/>
          <w:szCs w:val="26"/>
        </w:rPr>
        <w:t xml:space="preserve"> tháng</w:t>
      </w:r>
      <w:r w:rsidR="0063595F" w:rsidRPr="00D27E6F">
        <w:rPr>
          <w:sz w:val="26"/>
          <w:szCs w:val="26"/>
        </w:rPr>
        <w:t xml:space="preserve"> năm</w:t>
      </w:r>
      <w:r w:rsidR="00316F8A" w:rsidRPr="00D27E6F">
        <w:rPr>
          <w:sz w:val="26"/>
          <w:szCs w:val="26"/>
        </w:rPr>
        <w:t xml:space="preserve"> 2021</w:t>
      </w:r>
      <w:r w:rsidRPr="00D27E6F">
        <w:rPr>
          <w:sz w:val="26"/>
          <w:szCs w:val="26"/>
        </w:rPr>
        <w:t>)</w:t>
      </w:r>
    </w:p>
    <w:p w14:paraId="79D8C641" w14:textId="452B7ABB" w:rsidR="009818C4" w:rsidRPr="00D27E6F" w:rsidRDefault="009818C4" w:rsidP="002A329D">
      <w:pPr>
        <w:ind w:firstLine="709"/>
        <w:jc w:val="right"/>
        <w:rPr>
          <w:bCs/>
          <w:i/>
          <w:sz w:val="22"/>
          <w:szCs w:val="22"/>
        </w:rPr>
      </w:pPr>
      <w:r w:rsidRPr="00D27E6F">
        <w:rPr>
          <w:bCs/>
          <w:i/>
          <w:sz w:val="22"/>
          <w:szCs w:val="22"/>
        </w:rPr>
        <w:t>Đơn vị</w:t>
      </w:r>
      <w:r w:rsidR="007432E5" w:rsidRPr="00D27E6F">
        <w:rPr>
          <w:bCs/>
          <w:i/>
          <w:sz w:val="22"/>
          <w:szCs w:val="22"/>
        </w:rPr>
        <w:t>: nghìn Euro</w:t>
      </w:r>
    </w:p>
    <w:tbl>
      <w:tblPr>
        <w:tblStyle w:val="TableGrid"/>
        <w:tblW w:w="8784" w:type="dxa"/>
        <w:jc w:val="center"/>
        <w:tblLook w:val="04A0" w:firstRow="1" w:lastRow="0" w:firstColumn="1" w:lastColumn="0" w:noHBand="0" w:noVBand="1"/>
      </w:tblPr>
      <w:tblGrid>
        <w:gridCol w:w="590"/>
        <w:gridCol w:w="4253"/>
        <w:gridCol w:w="1275"/>
        <w:gridCol w:w="1276"/>
        <w:gridCol w:w="1390"/>
      </w:tblGrid>
      <w:tr w:rsidR="009818C4" w:rsidRPr="00D27E6F" w14:paraId="3195D349" w14:textId="77777777" w:rsidTr="008279AB">
        <w:trPr>
          <w:trHeight w:val="355"/>
          <w:jc w:val="center"/>
        </w:trPr>
        <w:tc>
          <w:tcPr>
            <w:tcW w:w="590" w:type="dxa"/>
            <w:vAlign w:val="center"/>
            <w:hideMark/>
          </w:tcPr>
          <w:p w14:paraId="0C3AA513" w14:textId="77777777" w:rsidR="009818C4" w:rsidRPr="00D27E6F" w:rsidRDefault="009818C4" w:rsidP="002A329D">
            <w:pPr>
              <w:rPr>
                <w:sz w:val="22"/>
                <w:szCs w:val="22"/>
                <w:lang w:eastAsia="en-US"/>
              </w:rPr>
            </w:pPr>
            <w:r w:rsidRPr="00D27E6F">
              <w:rPr>
                <w:b/>
                <w:bCs/>
                <w:sz w:val="22"/>
                <w:szCs w:val="22"/>
                <w:lang w:eastAsia="en-US"/>
              </w:rPr>
              <w:t>TT</w:t>
            </w:r>
          </w:p>
        </w:tc>
        <w:tc>
          <w:tcPr>
            <w:tcW w:w="4253" w:type="dxa"/>
            <w:vAlign w:val="center"/>
            <w:hideMark/>
          </w:tcPr>
          <w:p w14:paraId="40DB8E50" w14:textId="77777777" w:rsidR="009818C4" w:rsidRPr="00D27E6F" w:rsidRDefault="009818C4" w:rsidP="002A329D">
            <w:pPr>
              <w:jc w:val="center"/>
              <w:rPr>
                <w:b/>
                <w:bCs/>
                <w:sz w:val="22"/>
                <w:szCs w:val="22"/>
                <w:lang w:eastAsia="en-US"/>
              </w:rPr>
            </w:pPr>
            <w:r w:rsidRPr="00D27E6F">
              <w:rPr>
                <w:b/>
                <w:bCs/>
                <w:sz w:val="22"/>
                <w:szCs w:val="22"/>
                <w:lang w:eastAsia="en-US"/>
              </w:rPr>
              <w:t>MÔ TẢ</w:t>
            </w:r>
          </w:p>
        </w:tc>
        <w:tc>
          <w:tcPr>
            <w:tcW w:w="1275" w:type="dxa"/>
            <w:noWrap/>
            <w:vAlign w:val="center"/>
            <w:hideMark/>
          </w:tcPr>
          <w:p w14:paraId="41EF66AF" w14:textId="6A024EA0" w:rsidR="009818C4" w:rsidRPr="00D27E6F" w:rsidRDefault="00D27E6F" w:rsidP="002A329D">
            <w:pPr>
              <w:jc w:val="center"/>
              <w:rPr>
                <w:b/>
                <w:bCs/>
                <w:sz w:val="22"/>
                <w:szCs w:val="22"/>
                <w:lang w:eastAsia="en-US"/>
              </w:rPr>
            </w:pPr>
            <w:r>
              <w:rPr>
                <w:b/>
                <w:bCs/>
                <w:sz w:val="22"/>
                <w:szCs w:val="22"/>
                <w:lang w:eastAsia="en-US"/>
              </w:rPr>
              <w:t>6</w:t>
            </w:r>
            <w:r w:rsidR="00F97D62" w:rsidRPr="00D27E6F">
              <w:rPr>
                <w:b/>
                <w:bCs/>
                <w:sz w:val="22"/>
                <w:szCs w:val="22"/>
                <w:lang w:eastAsia="en-US"/>
              </w:rPr>
              <w:t>T.2020</w:t>
            </w:r>
          </w:p>
        </w:tc>
        <w:tc>
          <w:tcPr>
            <w:tcW w:w="1276" w:type="dxa"/>
            <w:noWrap/>
            <w:vAlign w:val="center"/>
            <w:hideMark/>
          </w:tcPr>
          <w:p w14:paraId="18431654" w14:textId="2E372A08" w:rsidR="009818C4" w:rsidRPr="00D27E6F" w:rsidRDefault="00D27E6F" w:rsidP="002A329D">
            <w:pPr>
              <w:jc w:val="center"/>
              <w:rPr>
                <w:b/>
                <w:bCs/>
                <w:sz w:val="22"/>
                <w:szCs w:val="22"/>
                <w:lang w:eastAsia="en-US"/>
              </w:rPr>
            </w:pPr>
            <w:r>
              <w:rPr>
                <w:b/>
                <w:bCs/>
                <w:sz w:val="22"/>
                <w:szCs w:val="22"/>
                <w:lang w:eastAsia="en-US"/>
              </w:rPr>
              <w:t>6</w:t>
            </w:r>
            <w:r w:rsidR="00F97D62" w:rsidRPr="00D27E6F">
              <w:rPr>
                <w:b/>
                <w:bCs/>
                <w:sz w:val="22"/>
                <w:szCs w:val="22"/>
                <w:lang w:eastAsia="en-US"/>
              </w:rPr>
              <w:t>T.2021</w:t>
            </w:r>
          </w:p>
        </w:tc>
        <w:tc>
          <w:tcPr>
            <w:tcW w:w="1390" w:type="dxa"/>
            <w:noWrap/>
            <w:vAlign w:val="center"/>
            <w:hideMark/>
          </w:tcPr>
          <w:p w14:paraId="60BC4451" w14:textId="137B5047" w:rsidR="009818C4" w:rsidRPr="00D27E6F" w:rsidRDefault="009818C4" w:rsidP="002A329D">
            <w:pPr>
              <w:jc w:val="center"/>
              <w:rPr>
                <w:b/>
                <w:bCs/>
                <w:sz w:val="22"/>
                <w:szCs w:val="22"/>
                <w:lang w:eastAsia="en-US"/>
              </w:rPr>
            </w:pPr>
            <w:r w:rsidRPr="008279AB">
              <w:rPr>
                <w:b/>
                <w:bCs/>
                <w:sz w:val="18"/>
                <w:szCs w:val="18"/>
                <w:lang w:eastAsia="en-US"/>
              </w:rPr>
              <w:t xml:space="preserve">Tăng/Giảm </w:t>
            </w:r>
            <w:r w:rsidR="008279AB" w:rsidRPr="008279AB">
              <w:rPr>
                <w:b/>
                <w:bCs/>
                <w:sz w:val="18"/>
                <w:szCs w:val="18"/>
                <w:lang w:eastAsia="en-US"/>
              </w:rPr>
              <w:t>(</w:t>
            </w:r>
            <w:r w:rsidRPr="008279AB">
              <w:rPr>
                <w:b/>
                <w:bCs/>
                <w:sz w:val="18"/>
                <w:szCs w:val="18"/>
                <w:lang w:eastAsia="en-US"/>
              </w:rPr>
              <w:t>%)</w:t>
            </w:r>
          </w:p>
        </w:tc>
      </w:tr>
      <w:tr w:rsidR="00D27E6F" w:rsidRPr="00D27E6F" w14:paraId="0F2631CB" w14:textId="77777777" w:rsidTr="008279AB">
        <w:trPr>
          <w:trHeight w:val="300"/>
          <w:jc w:val="center"/>
        </w:trPr>
        <w:tc>
          <w:tcPr>
            <w:tcW w:w="590" w:type="dxa"/>
            <w:vAlign w:val="center"/>
            <w:hideMark/>
          </w:tcPr>
          <w:p w14:paraId="5BD754A9" w14:textId="77777777" w:rsidR="00D27E6F" w:rsidRPr="00D27E6F" w:rsidRDefault="00D27E6F" w:rsidP="00D27E6F">
            <w:pPr>
              <w:jc w:val="center"/>
              <w:rPr>
                <w:b/>
                <w:bCs/>
                <w:sz w:val="22"/>
                <w:szCs w:val="22"/>
                <w:lang w:eastAsia="en-US"/>
              </w:rPr>
            </w:pPr>
          </w:p>
        </w:tc>
        <w:tc>
          <w:tcPr>
            <w:tcW w:w="4253" w:type="dxa"/>
            <w:vAlign w:val="center"/>
            <w:hideMark/>
          </w:tcPr>
          <w:p w14:paraId="6ED7B99F" w14:textId="77777777" w:rsidR="00D27E6F" w:rsidRPr="00D27E6F" w:rsidRDefault="00D27E6F" w:rsidP="00D27E6F">
            <w:pPr>
              <w:jc w:val="center"/>
              <w:rPr>
                <w:b/>
                <w:bCs/>
                <w:sz w:val="22"/>
                <w:szCs w:val="22"/>
                <w:lang w:eastAsia="en-US"/>
              </w:rPr>
            </w:pPr>
            <w:r w:rsidRPr="00D27E6F">
              <w:rPr>
                <w:b/>
                <w:bCs/>
                <w:sz w:val="22"/>
                <w:szCs w:val="22"/>
                <w:lang w:eastAsia="en-US"/>
              </w:rPr>
              <w:t>Tổng</w:t>
            </w:r>
          </w:p>
        </w:tc>
        <w:tc>
          <w:tcPr>
            <w:tcW w:w="1275" w:type="dxa"/>
            <w:noWrap/>
            <w:vAlign w:val="center"/>
            <w:hideMark/>
          </w:tcPr>
          <w:p w14:paraId="64F90DFB" w14:textId="433D2210" w:rsidR="00D27E6F" w:rsidRPr="00D27E6F" w:rsidRDefault="00D27E6F" w:rsidP="00D27E6F">
            <w:pPr>
              <w:jc w:val="center"/>
              <w:rPr>
                <w:b/>
                <w:bCs/>
                <w:sz w:val="22"/>
                <w:szCs w:val="22"/>
              </w:rPr>
            </w:pPr>
            <w:r w:rsidRPr="00D27E6F">
              <w:rPr>
                <w:b/>
                <w:bCs/>
                <w:color w:val="000000"/>
                <w:sz w:val="22"/>
                <w:szCs w:val="22"/>
              </w:rPr>
              <w:t>2 461 411</w:t>
            </w:r>
          </w:p>
        </w:tc>
        <w:tc>
          <w:tcPr>
            <w:tcW w:w="1276" w:type="dxa"/>
            <w:noWrap/>
            <w:vAlign w:val="center"/>
            <w:hideMark/>
          </w:tcPr>
          <w:p w14:paraId="419A54E3" w14:textId="2209544F" w:rsidR="00D27E6F" w:rsidRPr="00D27E6F" w:rsidRDefault="00D27E6F" w:rsidP="00D27E6F">
            <w:pPr>
              <w:jc w:val="center"/>
              <w:rPr>
                <w:b/>
                <w:bCs/>
                <w:sz w:val="22"/>
                <w:szCs w:val="22"/>
              </w:rPr>
            </w:pPr>
            <w:r w:rsidRPr="00D27E6F">
              <w:rPr>
                <w:b/>
                <w:bCs/>
                <w:color w:val="000000"/>
                <w:sz w:val="22"/>
                <w:szCs w:val="22"/>
              </w:rPr>
              <w:t>2 682 516</w:t>
            </w:r>
          </w:p>
        </w:tc>
        <w:tc>
          <w:tcPr>
            <w:tcW w:w="1390" w:type="dxa"/>
            <w:noWrap/>
            <w:vAlign w:val="center"/>
            <w:hideMark/>
          </w:tcPr>
          <w:p w14:paraId="58B76839" w14:textId="6B15EC7D" w:rsidR="00D27E6F" w:rsidRPr="00D27E6F" w:rsidRDefault="00D27E6F" w:rsidP="00D27E6F">
            <w:pPr>
              <w:jc w:val="center"/>
              <w:rPr>
                <w:b/>
                <w:bCs/>
                <w:sz w:val="22"/>
                <w:szCs w:val="22"/>
              </w:rPr>
            </w:pPr>
            <w:r w:rsidRPr="00D27E6F">
              <w:rPr>
                <w:b/>
                <w:bCs/>
                <w:sz w:val="22"/>
                <w:szCs w:val="22"/>
              </w:rPr>
              <w:t>9,0</w:t>
            </w:r>
          </w:p>
        </w:tc>
      </w:tr>
      <w:tr w:rsidR="00D27E6F" w:rsidRPr="00D27E6F" w14:paraId="0727ACBC" w14:textId="77777777" w:rsidTr="008279AB">
        <w:trPr>
          <w:trHeight w:val="310"/>
          <w:jc w:val="center"/>
        </w:trPr>
        <w:tc>
          <w:tcPr>
            <w:tcW w:w="590" w:type="dxa"/>
            <w:noWrap/>
            <w:vAlign w:val="center"/>
            <w:hideMark/>
          </w:tcPr>
          <w:p w14:paraId="4750FF7A" w14:textId="77777777" w:rsidR="00D27E6F" w:rsidRPr="00D27E6F" w:rsidRDefault="00D27E6F" w:rsidP="00D27E6F">
            <w:pPr>
              <w:jc w:val="center"/>
              <w:rPr>
                <w:sz w:val="22"/>
                <w:szCs w:val="22"/>
                <w:lang w:eastAsia="en-US"/>
              </w:rPr>
            </w:pPr>
            <w:r w:rsidRPr="00D27E6F">
              <w:rPr>
                <w:sz w:val="22"/>
                <w:szCs w:val="22"/>
                <w:lang w:eastAsia="en-US"/>
              </w:rPr>
              <w:t>1</w:t>
            </w:r>
          </w:p>
        </w:tc>
        <w:tc>
          <w:tcPr>
            <w:tcW w:w="4253" w:type="dxa"/>
            <w:vAlign w:val="center"/>
            <w:hideMark/>
          </w:tcPr>
          <w:p w14:paraId="0965D725" w14:textId="7CA7D9FB" w:rsidR="00D27E6F" w:rsidRPr="00D27E6F" w:rsidRDefault="00D27E6F" w:rsidP="00D27E6F">
            <w:pPr>
              <w:rPr>
                <w:sz w:val="22"/>
                <w:szCs w:val="22"/>
              </w:rPr>
            </w:pPr>
            <w:r w:rsidRPr="00D27E6F">
              <w:rPr>
                <w:color w:val="000000"/>
                <w:sz w:val="22"/>
                <w:szCs w:val="22"/>
              </w:rPr>
              <w:t xml:space="preserve">1520 – Giầy dép                                                                                                                                           </w:t>
            </w:r>
          </w:p>
        </w:tc>
        <w:tc>
          <w:tcPr>
            <w:tcW w:w="1275" w:type="dxa"/>
            <w:noWrap/>
            <w:vAlign w:val="center"/>
            <w:hideMark/>
          </w:tcPr>
          <w:p w14:paraId="22FB6888" w14:textId="7C3DA331" w:rsidR="00D27E6F" w:rsidRPr="00D27E6F" w:rsidRDefault="00D27E6F" w:rsidP="00D27E6F">
            <w:pPr>
              <w:jc w:val="center"/>
              <w:rPr>
                <w:sz w:val="22"/>
                <w:szCs w:val="22"/>
              </w:rPr>
            </w:pPr>
            <w:r w:rsidRPr="00D27E6F">
              <w:rPr>
                <w:color w:val="000000"/>
                <w:sz w:val="22"/>
                <w:szCs w:val="22"/>
              </w:rPr>
              <w:t>454 611</w:t>
            </w:r>
          </w:p>
        </w:tc>
        <w:tc>
          <w:tcPr>
            <w:tcW w:w="1276" w:type="dxa"/>
            <w:noWrap/>
            <w:vAlign w:val="center"/>
            <w:hideMark/>
          </w:tcPr>
          <w:p w14:paraId="21E5E4D4" w14:textId="6ED4383F" w:rsidR="00D27E6F" w:rsidRPr="00D27E6F" w:rsidRDefault="00D27E6F" w:rsidP="00D27E6F">
            <w:pPr>
              <w:jc w:val="center"/>
              <w:rPr>
                <w:sz w:val="22"/>
                <w:szCs w:val="22"/>
              </w:rPr>
            </w:pPr>
            <w:r w:rsidRPr="00D27E6F">
              <w:rPr>
                <w:color w:val="000000"/>
                <w:sz w:val="22"/>
                <w:szCs w:val="22"/>
              </w:rPr>
              <w:t>605 925</w:t>
            </w:r>
          </w:p>
        </w:tc>
        <w:tc>
          <w:tcPr>
            <w:tcW w:w="1390" w:type="dxa"/>
            <w:noWrap/>
            <w:vAlign w:val="center"/>
            <w:hideMark/>
          </w:tcPr>
          <w:p w14:paraId="0B884E12" w14:textId="7F3C3DAE" w:rsidR="00D27E6F" w:rsidRPr="00D27E6F" w:rsidRDefault="00D27E6F" w:rsidP="00D27E6F">
            <w:pPr>
              <w:jc w:val="center"/>
              <w:rPr>
                <w:bCs/>
                <w:sz w:val="22"/>
                <w:szCs w:val="22"/>
              </w:rPr>
            </w:pPr>
            <w:r w:rsidRPr="00D27E6F">
              <w:rPr>
                <w:sz w:val="22"/>
                <w:szCs w:val="22"/>
              </w:rPr>
              <w:t>33,3</w:t>
            </w:r>
          </w:p>
        </w:tc>
      </w:tr>
      <w:tr w:rsidR="00D27E6F" w:rsidRPr="00D27E6F" w14:paraId="71028520" w14:textId="77777777" w:rsidTr="008279AB">
        <w:trPr>
          <w:trHeight w:val="310"/>
          <w:jc w:val="center"/>
        </w:trPr>
        <w:tc>
          <w:tcPr>
            <w:tcW w:w="590" w:type="dxa"/>
            <w:noWrap/>
            <w:vAlign w:val="center"/>
            <w:hideMark/>
          </w:tcPr>
          <w:p w14:paraId="181A5183" w14:textId="77777777" w:rsidR="00D27E6F" w:rsidRPr="00D27E6F" w:rsidRDefault="00D27E6F" w:rsidP="00D27E6F">
            <w:pPr>
              <w:jc w:val="center"/>
              <w:rPr>
                <w:sz w:val="22"/>
                <w:szCs w:val="22"/>
                <w:lang w:eastAsia="en-US"/>
              </w:rPr>
            </w:pPr>
            <w:r w:rsidRPr="00D27E6F">
              <w:rPr>
                <w:sz w:val="22"/>
                <w:szCs w:val="22"/>
                <w:lang w:eastAsia="en-US"/>
              </w:rPr>
              <w:t>2</w:t>
            </w:r>
          </w:p>
        </w:tc>
        <w:tc>
          <w:tcPr>
            <w:tcW w:w="4253" w:type="dxa"/>
            <w:vAlign w:val="center"/>
            <w:hideMark/>
          </w:tcPr>
          <w:p w14:paraId="44B5BE52" w14:textId="2F866BD6" w:rsidR="00D27E6F" w:rsidRPr="00D27E6F" w:rsidRDefault="00D27E6F" w:rsidP="00D27E6F">
            <w:pPr>
              <w:rPr>
                <w:sz w:val="22"/>
                <w:szCs w:val="22"/>
              </w:rPr>
            </w:pPr>
            <w:r w:rsidRPr="00D27E6F">
              <w:rPr>
                <w:color w:val="000000"/>
                <w:sz w:val="22"/>
                <w:szCs w:val="22"/>
              </w:rPr>
              <w:t xml:space="preserve">2630 – Máy móc, thiết bị viễn thông                                                                                                                          </w:t>
            </w:r>
          </w:p>
        </w:tc>
        <w:tc>
          <w:tcPr>
            <w:tcW w:w="1275" w:type="dxa"/>
            <w:noWrap/>
            <w:vAlign w:val="center"/>
            <w:hideMark/>
          </w:tcPr>
          <w:p w14:paraId="0B531E51" w14:textId="220EC199" w:rsidR="00D27E6F" w:rsidRPr="00D27E6F" w:rsidRDefault="00D27E6F" w:rsidP="00D27E6F">
            <w:pPr>
              <w:jc w:val="center"/>
              <w:rPr>
                <w:sz w:val="22"/>
                <w:szCs w:val="22"/>
              </w:rPr>
            </w:pPr>
            <w:r w:rsidRPr="00D27E6F">
              <w:rPr>
                <w:color w:val="000000"/>
                <w:sz w:val="22"/>
                <w:szCs w:val="22"/>
              </w:rPr>
              <w:t>563 180</w:t>
            </w:r>
          </w:p>
        </w:tc>
        <w:tc>
          <w:tcPr>
            <w:tcW w:w="1276" w:type="dxa"/>
            <w:noWrap/>
            <w:vAlign w:val="center"/>
            <w:hideMark/>
          </w:tcPr>
          <w:p w14:paraId="0EBECAB1" w14:textId="3228CBF2" w:rsidR="00D27E6F" w:rsidRPr="00D27E6F" w:rsidRDefault="00D27E6F" w:rsidP="00D27E6F">
            <w:pPr>
              <w:jc w:val="center"/>
              <w:rPr>
                <w:sz w:val="22"/>
                <w:szCs w:val="22"/>
              </w:rPr>
            </w:pPr>
            <w:r w:rsidRPr="00D27E6F">
              <w:rPr>
                <w:color w:val="000000"/>
                <w:sz w:val="22"/>
                <w:szCs w:val="22"/>
              </w:rPr>
              <w:t>455 598</w:t>
            </w:r>
          </w:p>
        </w:tc>
        <w:tc>
          <w:tcPr>
            <w:tcW w:w="1390" w:type="dxa"/>
            <w:noWrap/>
            <w:vAlign w:val="center"/>
            <w:hideMark/>
          </w:tcPr>
          <w:p w14:paraId="4872A3CB" w14:textId="27502203" w:rsidR="00D27E6F" w:rsidRPr="00D27E6F" w:rsidRDefault="00D27E6F" w:rsidP="00D27E6F">
            <w:pPr>
              <w:jc w:val="center"/>
              <w:rPr>
                <w:bCs/>
                <w:sz w:val="22"/>
                <w:szCs w:val="22"/>
              </w:rPr>
            </w:pPr>
            <w:r w:rsidRPr="00D27E6F">
              <w:rPr>
                <w:sz w:val="22"/>
                <w:szCs w:val="22"/>
              </w:rPr>
              <w:t>-19,1</w:t>
            </w:r>
          </w:p>
        </w:tc>
      </w:tr>
      <w:tr w:rsidR="00D27E6F" w:rsidRPr="00D27E6F" w14:paraId="4B76A480" w14:textId="77777777" w:rsidTr="008279AB">
        <w:trPr>
          <w:trHeight w:val="310"/>
          <w:jc w:val="center"/>
        </w:trPr>
        <w:tc>
          <w:tcPr>
            <w:tcW w:w="590" w:type="dxa"/>
            <w:noWrap/>
            <w:vAlign w:val="center"/>
            <w:hideMark/>
          </w:tcPr>
          <w:p w14:paraId="08BA096D" w14:textId="77777777" w:rsidR="00D27E6F" w:rsidRPr="00D27E6F" w:rsidRDefault="00D27E6F" w:rsidP="00D27E6F">
            <w:pPr>
              <w:jc w:val="center"/>
              <w:rPr>
                <w:sz w:val="22"/>
                <w:szCs w:val="22"/>
                <w:lang w:eastAsia="en-US"/>
              </w:rPr>
            </w:pPr>
            <w:r w:rsidRPr="00D27E6F">
              <w:rPr>
                <w:sz w:val="22"/>
                <w:szCs w:val="22"/>
                <w:lang w:eastAsia="en-US"/>
              </w:rPr>
              <w:t>3</w:t>
            </w:r>
          </w:p>
        </w:tc>
        <w:tc>
          <w:tcPr>
            <w:tcW w:w="4253" w:type="dxa"/>
            <w:vAlign w:val="center"/>
            <w:hideMark/>
          </w:tcPr>
          <w:p w14:paraId="6408442E" w14:textId="071EF078" w:rsidR="00D27E6F" w:rsidRPr="00D27E6F" w:rsidRDefault="00D27E6F" w:rsidP="00D27E6F">
            <w:pPr>
              <w:rPr>
                <w:sz w:val="22"/>
                <w:szCs w:val="22"/>
              </w:rPr>
            </w:pPr>
            <w:r w:rsidRPr="00D27E6F">
              <w:rPr>
                <w:color w:val="000000"/>
                <w:sz w:val="22"/>
                <w:szCs w:val="22"/>
              </w:rPr>
              <w:t xml:space="preserve">1413 – Quần áo thể thao                                                                                                                               </w:t>
            </w:r>
          </w:p>
        </w:tc>
        <w:tc>
          <w:tcPr>
            <w:tcW w:w="1275" w:type="dxa"/>
            <w:noWrap/>
            <w:vAlign w:val="center"/>
            <w:hideMark/>
          </w:tcPr>
          <w:p w14:paraId="2C2C91A6" w14:textId="62D0AD6B" w:rsidR="00D27E6F" w:rsidRPr="00D27E6F" w:rsidRDefault="00D27E6F" w:rsidP="00D27E6F">
            <w:pPr>
              <w:jc w:val="center"/>
              <w:rPr>
                <w:sz w:val="22"/>
                <w:szCs w:val="22"/>
              </w:rPr>
            </w:pPr>
            <w:r w:rsidRPr="00D27E6F">
              <w:rPr>
                <w:color w:val="000000"/>
                <w:sz w:val="22"/>
                <w:szCs w:val="22"/>
              </w:rPr>
              <w:t>152 799</w:t>
            </w:r>
          </w:p>
        </w:tc>
        <w:tc>
          <w:tcPr>
            <w:tcW w:w="1276" w:type="dxa"/>
            <w:noWrap/>
            <w:vAlign w:val="center"/>
            <w:hideMark/>
          </w:tcPr>
          <w:p w14:paraId="44DC4739" w14:textId="4CB0285D" w:rsidR="00D27E6F" w:rsidRPr="00D27E6F" w:rsidRDefault="00D27E6F" w:rsidP="00D27E6F">
            <w:pPr>
              <w:jc w:val="center"/>
              <w:rPr>
                <w:sz w:val="22"/>
                <w:szCs w:val="22"/>
              </w:rPr>
            </w:pPr>
            <w:r w:rsidRPr="00D27E6F">
              <w:rPr>
                <w:color w:val="000000"/>
                <w:sz w:val="22"/>
                <w:szCs w:val="22"/>
              </w:rPr>
              <w:t>178 760</w:t>
            </w:r>
          </w:p>
        </w:tc>
        <w:tc>
          <w:tcPr>
            <w:tcW w:w="1390" w:type="dxa"/>
            <w:noWrap/>
            <w:vAlign w:val="center"/>
            <w:hideMark/>
          </w:tcPr>
          <w:p w14:paraId="51A53F35" w14:textId="4BDEFAD1" w:rsidR="00D27E6F" w:rsidRPr="00D27E6F" w:rsidRDefault="00D27E6F" w:rsidP="00D27E6F">
            <w:pPr>
              <w:jc w:val="center"/>
              <w:rPr>
                <w:bCs/>
                <w:sz w:val="22"/>
                <w:szCs w:val="22"/>
              </w:rPr>
            </w:pPr>
            <w:r w:rsidRPr="00D27E6F">
              <w:rPr>
                <w:sz w:val="22"/>
                <w:szCs w:val="22"/>
              </w:rPr>
              <w:t>17,0</w:t>
            </w:r>
          </w:p>
        </w:tc>
      </w:tr>
      <w:tr w:rsidR="00D27E6F" w:rsidRPr="00D27E6F" w14:paraId="7FF854B0" w14:textId="77777777" w:rsidTr="008279AB">
        <w:trPr>
          <w:trHeight w:val="310"/>
          <w:jc w:val="center"/>
        </w:trPr>
        <w:tc>
          <w:tcPr>
            <w:tcW w:w="590" w:type="dxa"/>
            <w:noWrap/>
            <w:vAlign w:val="center"/>
          </w:tcPr>
          <w:p w14:paraId="2191B0F2" w14:textId="77777777" w:rsidR="00D27E6F" w:rsidRPr="00D27E6F" w:rsidRDefault="00D27E6F" w:rsidP="00D27E6F">
            <w:pPr>
              <w:jc w:val="center"/>
              <w:rPr>
                <w:sz w:val="22"/>
                <w:szCs w:val="22"/>
                <w:lang w:eastAsia="en-US"/>
              </w:rPr>
            </w:pPr>
            <w:r w:rsidRPr="00D27E6F">
              <w:rPr>
                <w:sz w:val="22"/>
                <w:szCs w:val="22"/>
                <w:lang w:eastAsia="en-US"/>
              </w:rPr>
              <w:t>4</w:t>
            </w:r>
          </w:p>
        </w:tc>
        <w:tc>
          <w:tcPr>
            <w:tcW w:w="4253" w:type="dxa"/>
            <w:vAlign w:val="center"/>
          </w:tcPr>
          <w:p w14:paraId="6D3E03B6" w14:textId="02BA9AEE" w:rsidR="00D27E6F" w:rsidRPr="00D27E6F" w:rsidRDefault="00D27E6F" w:rsidP="00D27E6F">
            <w:pPr>
              <w:rPr>
                <w:sz w:val="22"/>
                <w:szCs w:val="22"/>
              </w:rPr>
            </w:pPr>
            <w:r w:rsidRPr="00D27E6F">
              <w:rPr>
                <w:color w:val="000000"/>
                <w:sz w:val="22"/>
                <w:szCs w:val="22"/>
              </w:rPr>
              <w:t xml:space="preserve">1414 – Quần áo lót                                                                                                                                    </w:t>
            </w:r>
          </w:p>
        </w:tc>
        <w:tc>
          <w:tcPr>
            <w:tcW w:w="1275" w:type="dxa"/>
            <w:noWrap/>
            <w:vAlign w:val="center"/>
          </w:tcPr>
          <w:p w14:paraId="7F21481C" w14:textId="7C1E2919" w:rsidR="00D27E6F" w:rsidRPr="00D27E6F" w:rsidRDefault="00D27E6F" w:rsidP="00D27E6F">
            <w:pPr>
              <w:jc w:val="center"/>
              <w:rPr>
                <w:sz w:val="22"/>
                <w:szCs w:val="22"/>
              </w:rPr>
            </w:pPr>
            <w:r w:rsidRPr="00D27E6F">
              <w:rPr>
                <w:color w:val="000000"/>
                <w:sz w:val="22"/>
                <w:szCs w:val="22"/>
              </w:rPr>
              <w:t>111 582</w:t>
            </w:r>
          </w:p>
        </w:tc>
        <w:tc>
          <w:tcPr>
            <w:tcW w:w="1276" w:type="dxa"/>
            <w:noWrap/>
            <w:vAlign w:val="center"/>
          </w:tcPr>
          <w:p w14:paraId="3AD86910" w14:textId="3DC4479E" w:rsidR="00D27E6F" w:rsidRPr="00D27E6F" w:rsidRDefault="00D27E6F" w:rsidP="00D27E6F">
            <w:pPr>
              <w:jc w:val="center"/>
              <w:rPr>
                <w:sz w:val="22"/>
                <w:szCs w:val="22"/>
              </w:rPr>
            </w:pPr>
            <w:r w:rsidRPr="00D27E6F">
              <w:rPr>
                <w:color w:val="000000"/>
                <w:sz w:val="22"/>
                <w:szCs w:val="22"/>
              </w:rPr>
              <w:t>138 543</w:t>
            </w:r>
          </w:p>
        </w:tc>
        <w:tc>
          <w:tcPr>
            <w:tcW w:w="1390" w:type="dxa"/>
            <w:noWrap/>
            <w:vAlign w:val="center"/>
          </w:tcPr>
          <w:p w14:paraId="1B434D47" w14:textId="3E590418" w:rsidR="00D27E6F" w:rsidRPr="00D27E6F" w:rsidRDefault="00D27E6F" w:rsidP="00D27E6F">
            <w:pPr>
              <w:jc w:val="center"/>
              <w:rPr>
                <w:bCs/>
                <w:sz w:val="22"/>
                <w:szCs w:val="22"/>
              </w:rPr>
            </w:pPr>
            <w:r w:rsidRPr="00D27E6F">
              <w:rPr>
                <w:sz w:val="22"/>
                <w:szCs w:val="22"/>
              </w:rPr>
              <w:t>24,2</w:t>
            </w:r>
          </w:p>
        </w:tc>
      </w:tr>
      <w:tr w:rsidR="00D27E6F" w:rsidRPr="00D27E6F" w14:paraId="03D95FAC" w14:textId="77777777" w:rsidTr="008279AB">
        <w:trPr>
          <w:trHeight w:val="310"/>
          <w:jc w:val="center"/>
        </w:trPr>
        <w:tc>
          <w:tcPr>
            <w:tcW w:w="590" w:type="dxa"/>
            <w:noWrap/>
            <w:vAlign w:val="center"/>
            <w:hideMark/>
          </w:tcPr>
          <w:p w14:paraId="74D5D11B" w14:textId="77777777" w:rsidR="00D27E6F" w:rsidRPr="00D27E6F" w:rsidRDefault="00D27E6F" w:rsidP="00D27E6F">
            <w:pPr>
              <w:jc w:val="center"/>
              <w:rPr>
                <w:sz w:val="22"/>
                <w:szCs w:val="22"/>
                <w:lang w:eastAsia="en-US"/>
              </w:rPr>
            </w:pPr>
            <w:r w:rsidRPr="00D27E6F">
              <w:rPr>
                <w:sz w:val="22"/>
                <w:szCs w:val="22"/>
                <w:lang w:eastAsia="en-US"/>
              </w:rPr>
              <w:t>5</w:t>
            </w:r>
          </w:p>
        </w:tc>
        <w:tc>
          <w:tcPr>
            <w:tcW w:w="4253" w:type="dxa"/>
            <w:vAlign w:val="center"/>
            <w:hideMark/>
          </w:tcPr>
          <w:p w14:paraId="49C3EBAC" w14:textId="76866A37" w:rsidR="00D27E6F" w:rsidRPr="00D27E6F" w:rsidRDefault="00D27E6F" w:rsidP="00D27E6F">
            <w:pPr>
              <w:rPr>
                <w:sz w:val="22"/>
                <w:szCs w:val="22"/>
              </w:rPr>
            </w:pPr>
            <w:r w:rsidRPr="00D27E6F">
              <w:rPr>
                <w:color w:val="000000"/>
                <w:sz w:val="22"/>
                <w:szCs w:val="22"/>
              </w:rPr>
              <w:t xml:space="preserve">2620 – Máy tính và thiết bị                                                                                                             </w:t>
            </w:r>
          </w:p>
        </w:tc>
        <w:tc>
          <w:tcPr>
            <w:tcW w:w="1275" w:type="dxa"/>
            <w:noWrap/>
            <w:vAlign w:val="center"/>
            <w:hideMark/>
          </w:tcPr>
          <w:p w14:paraId="7C3510DA" w14:textId="3A0A66D2" w:rsidR="00D27E6F" w:rsidRPr="00D27E6F" w:rsidRDefault="00D27E6F" w:rsidP="00D27E6F">
            <w:pPr>
              <w:jc w:val="center"/>
              <w:rPr>
                <w:sz w:val="22"/>
                <w:szCs w:val="22"/>
              </w:rPr>
            </w:pPr>
            <w:r w:rsidRPr="00D27E6F">
              <w:rPr>
                <w:color w:val="000000"/>
                <w:sz w:val="22"/>
                <w:szCs w:val="22"/>
              </w:rPr>
              <w:t>119 765</w:t>
            </w:r>
          </w:p>
        </w:tc>
        <w:tc>
          <w:tcPr>
            <w:tcW w:w="1276" w:type="dxa"/>
            <w:noWrap/>
            <w:vAlign w:val="center"/>
            <w:hideMark/>
          </w:tcPr>
          <w:p w14:paraId="1AD48691" w14:textId="71BACEEB" w:rsidR="00D27E6F" w:rsidRPr="00D27E6F" w:rsidRDefault="00D27E6F" w:rsidP="00D27E6F">
            <w:pPr>
              <w:jc w:val="center"/>
              <w:rPr>
                <w:sz w:val="22"/>
                <w:szCs w:val="22"/>
              </w:rPr>
            </w:pPr>
            <w:r w:rsidRPr="00D27E6F">
              <w:rPr>
                <w:color w:val="000000"/>
                <w:sz w:val="22"/>
                <w:szCs w:val="22"/>
              </w:rPr>
              <w:t>113 545</w:t>
            </w:r>
          </w:p>
        </w:tc>
        <w:tc>
          <w:tcPr>
            <w:tcW w:w="1390" w:type="dxa"/>
            <w:noWrap/>
            <w:vAlign w:val="center"/>
            <w:hideMark/>
          </w:tcPr>
          <w:p w14:paraId="663B1674" w14:textId="05DA906A" w:rsidR="00D27E6F" w:rsidRPr="00D27E6F" w:rsidRDefault="00D27E6F" w:rsidP="00D27E6F">
            <w:pPr>
              <w:jc w:val="center"/>
              <w:rPr>
                <w:bCs/>
                <w:sz w:val="22"/>
                <w:szCs w:val="22"/>
              </w:rPr>
            </w:pPr>
            <w:r w:rsidRPr="00D27E6F">
              <w:rPr>
                <w:sz w:val="22"/>
                <w:szCs w:val="22"/>
              </w:rPr>
              <w:t>-5,2</w:t>
            </w:r>
          </w:p>
        </w:tc>
      </w:tr>
      <w:tr w:rsidR="00D27E6F" w:rsidRPr="00D27E6F" w14:paraId="04522F87" w14:textId="77777777" w:rsidTr="008279AB">
        <w:trPr>
          <w:trHeight w:val="310"/>
          <w:jc w:val="center"/>
        </w:trPr>
        <w:tc>
          <w:tcPr>
            <w:tcW w:w="590" w:type="dxa"/>
            <w:noWrap/>
            <w:vAlign w:val="center"/>
            <w:hideMark/>
          </w:tcPr>
          <w:p w14:paraId="453802CE" w14:textId="77777777" w:rsidR="00D27E6F" w:rsidRPr="00D27E6F" w:rsidRDefault="00D27E6F" w:rsidP="00D27E6F">
            <w:pPr>
              <w:jc w:val="center"/>
              <w:rPr>
                <w:sz w:val="22"/>
                <w:szCs w:val="22"/>
                <w:lang w:eastAsia="en-US"/>
              </w:rPr>
            </w:pPr>
            <w:r w:rsidRPr="00D27E6F">
              <w:rPr>
                <w:sz w:val="22"/>
                <w:szCs w:val="22"/>
                <w:lang w:eastAsia="en-US"/>
              </w:rPr>
              <w:t>6</w:t>
            </w:r>
          </w:p>
        </w:tc>
        <w:tc>
          <w:tcPr>
            <w:tcW w:w="4253" w:type="dxa"/>
            <w:vAlign w:val="center"/>
            <w:hideMark/>
          </w:tcPr>
          <w:p w14:paraId="10D070F4" w14:textId="77FBFD26" w:rsidR="00D27E6F" w:rsidRPr="00D27E6F" w:rsidRDefault="00D27E6F" w:rsidP="00D27E6F">
            <w:pPr>
              <w:rPr>
                <w:sz w:val="22"/>
                <w:szCs w:val="22"/>
              </w:rPr>
            </w:pPr>
            <w:r w:rsidRPr="00D27E6F">
              <w:rPr>
                <w:color w:val="000000"/>
                <w:sz w:val="22"/>
                <w:szCs w:val="22"/>
              </w:rPr>
              <w:t xml:space="preserve">1419 – Quần áo và phụ kiện khác                                                                                                                    </w:t>
            </w:r>
          </w:p>
        </w:tc>
        <w:tc>
          <w:tcPr>
            <w:tcW w:w="1275" w:type="dxa"/>
            <w:noWrap/>
            <w:vAlign w:val="center"/>
            <w:hideMark/>
          </w:tcPr>
          <w:p w14:paraId="278A0B7F" w14:textId="6759C8F6" w:rsidR="00D27E6F" w:rsidRPr="00D27E6F" w:rsidRDefault="00D27E6F" w:rsidP="00D27E6F">
            <w:pPr>
              <w:jc w:val="center"/>
              <w:rPr>
                <w:sz w:val="22"/>
                <w:szCs w:val="22"/>
              </w:rPr>
            </w:pPr>
            <w:r w:rsidRPr="00D27E6F">
              <w:rPr>
                <w:color w:val="000000"/>
                <w:sz w:val="22"/>
                <w:szCs w:val="22"/>
              </w:rPr>
              <w:t>80 384</w:t>
            </w:r>
          </w:p>
        </w:tc>
        <w:tc>
          <w:tcPr>
            <w:tcW w:w="1276" w:type="dxa"/>
            <w:noWrap/>
            <w:vAlign w:val="center"/>
            <w:hideMark/>
          </w:tcPr>
          <w:p w14:paraId="75E7CC38" w14:textId="0439F8A3" w:rsidR="00D27E6F" w:rsidRPr="00D27E6F" w:rsidRDefault="00D27E6F" w:rsidP="00D27E6F">
            <w:pPr>
              <w:jc w:val="center"/>
              <w:rPr>
                <w:sz w:val="22"/>
                <w:szCs w:val="22"/>
              </w:rPr>
            </w:pPr>
            <w:r w:rsidRPr="00D27E6F">
              <w:rPr>
                <w:color w:val="000000"/>
                <w:sz w:val="22"/>
                <w:szCs w:val="22"/>
              </w:rPr>
              <w:t>82 616</w:t>
            </w:r>
          </w:p>
        </w:tc>
        <w:tc>
          <w:tcPr>
            <w:tcW w:w="1390" w:type="dxa"/>
            <w:noWrap/>
            <w:vAlign w:val="center"/>
            <w:hideMark/>
          </w:tcPr>
          <w:p w14:paraId="58926C50" w14:textId="16F70DB9" w:rsidR="00D27E6F" w:rsidRPr="00D27E6F" w:rsidRDefault="00D27E6F" w:rsidP="00D27E6F">
            <w:pPr>
              <w:jc w:val="center"/>
              <w:rPr>
                <w:bCs/>
                <w:sz w:val="22"/>
                <w:szCs w:val="22"/>
              </w:rPr>
            </w:pPr>
            <w:r w:rsidRPr="00D27E6F">
              <w:rPr>
                <w:sz w:val="22"/>
                <w:szCs w:val="22"/>
              </w:rPr>
              <w:t>2,8</w:t>
            </w:r>
          </w:p>
        </w:tc>
      </w:tr>
      <w:tr w:rsidR="00D27E6F" w:rsidRPr="00D27E6F" w14:paraId="32B91F97" w14:textId="77777777" w:rsidTr="008279AB">
        <w:trPr>
          <w:trHeight w:val="310"/>
          <w:jc w:val="center"/>
        </w:trPr>
        <w:tc>
          <w:tcPr>
            <w:tcW w:w="590" w:type="dxa"/>
            <w:noWrap/>
            <w:vAlign w:val="center"/>
            <w:hideMark/>
          </w:tcPr>
          <w:p w14:paraId="5FF60830" w14:textId="77777777" w:rsidR="00D27E6F" w:rsidRPr="00D27E6F" w:rsidRDefault="00D27E6F" w:rsidP="00D27E6F">
            <w:pPr>
              <w:jc w:val="center"/>
              <w:rPr>
                <w:sz w:val="22"/>
                <w:szCs w:val="22"/>
                <w:lang w:eastAsia="en-US"/>
              </w:rPr>
            </w:pPr>
            <w:r w:rsidRPr="00D27E6F">
              <w:rPr>
                <w:sz w:val="22"/>
                <w:szCs w:val="22"/>
                <w:lang w:eastAsia="en-US"/>
              </w:rPr>
              <w:t>7</w:t>
            </w:r>
          </w:p>
        </w:tc>
        <w:tc>
          <w:tcPr>
            <w:tcW w:w="4253" w:type="dxa"/>
            <w:vAlign w:val="center"/>
            <w:hideMark/>
          </w:tcPr>
          <w:p w14:paraId="7CA4F17A" w14:textId="390BCBB8" w:rsidR="00D27E6F" w:rsidRPr="00D27E6F" w:rsidRDefault="00D27E6F" w:rsidP="00D27E6F">
            <w:pPr>
              <w:rPr>
                <w:sz w:val="22"/>
                <w:szCs w:val="22"/>
              </w:rPr>
            </w:pPr>
            <w:r w:rsidRPr="00D27E6F">
              <w:rPr>
                <w:color w:val="000000"/>
                <w:sz w:val="22"/>
                <w:szCs w:val="22"/>
              </w:rPr>
              <w:t>1512 – Đồ du lịch, túi xách, mũ, ủng</w:t>
            </w:r>
          </w:p>
        </w:tc>
        <w:tc>
          <w:tcPr>
            <w:tcW w:w="1275" w:type="dxa"/>
            <w:noWrap/>
            <w:vAlign w:val="center"/>
            <w:hideMark/>
          </w:tcPr>
          <w:p w14:paraId="5ED0BF91" w14:textId="05B60BEF" w:rsidR="00D27E6F" w:rsidRPr="00D27E6F" w:rsidRDefault="00D27E6F" w:rsidP="00D27E6F">
            <w:pPr>
              <w:jc w:val="center"/>
              <w:rPr>
                <w:sz w:val="22"/>
                <w:szCs w:val="22"/>
              </w:rPr>
            </w:pPr>
            <w:r w:rsidRPr="00D27E6F">
              <w:rPr>
                <w:color w:val="000000"/>
                <w:sz w:val="22"/>
                <w:szCs w:val="22"/>
              </w:rPr>
              <w:t>72 399</w:t>
            </w:r>
          </w:p>
        </w:tc>
        <w:tc>
          <w:tcPr>
            <w:tcW w:w="1276" w:type="dxa"/>
            <w:noWrap/>
            <w:vAlign w:val="center"/>
            <w:hideMark/>
          </w:tcPr>
          <w:p w14:paraId="09520D66" w14:textId="51B19E3A" w:rsidR="00D27E6F" w:rsidRPr="00D27E6F" w:rsidRDefault="00D27E6F" w:rsidP="00D27E6F">
            <w:pPr>
              <w:jc w:val="center"/>
              <w:rPr>
                <w:sz w:val="22"/>
                <w:szCs w:val="22"/>
              </w:rPr>
            </w:pPr>
            <w:r w:rsidRPr="00D27E6F">
              <w:rPr>
                <w:color w:val="000000"/>
                <w:sz w:val="22"/>
                <w:szCs w:val="22"/>
              </w:rPr>
              <w:t>71 392</w:t>
            </w:r>
          </w:p>
        </w:tc>
        <w:tc>
          <w:tcPr>
            <w:tcW w:w="1390" w:type="dxa"/>
            <w:noWrap/>
            <w:vAlign w:val="center"/>
            <w:hideMark/>
          </w:tcPr>
          <w:p w14:paraId="2BD8AEDD" w14:textId="19B26DC4" w:rsidR="00D27E6F" w:rsidRPr="00D27E6F" w:rsidRDefault="00D27E6F" w:rsidP="00D27E6F">
            <w:pPr>
              <w:jc w:val="center"/>
              <w:rPr>
                <w:bCs/>
                <w:sz w:val="22"/>
                <w:szCs w:val="22"/>
              </w:rPr>
            </w:pPr>
            <w:r w:rsidRPr="00D27E6F">
              <w:rPr>
                <w:sz w:val="22"/>
                <w:szCs w:val="22"/>
              </w:rPr>
              <w:t>-1,4</w:t>
            </w:r>
          </w:p>
        </w:tc>
      </w:tr>
      <w:tr w:rsidR="00D27E6F" w:rsidRPr="00D27E6F" w14:paraId="04B9E7D8" w14:textId="77777777" w:rsidTr="008279AB">
        <w:trPr>
          <w:trHeight w:val="408"/>
          <w:jc w:val="center"/>
        </w:trPr>
        <w:tc>
          <w:tcPr>
            <w:tcW w:w="590" w:type="dxa"/>
            <w:noWrap/>
            <w:vAlign w:val="center"/>
            <w:hideMark/>
          </w:tcPr>
          <w:p w14:paraId="02FDAC64" w14:textId="77777777" w:rsidR="00D27E6F" w:rsidRPr="00D27E6F" w:rsidRDefault="00D27E6F" w:rsidP="00D27E6F">
            <w:pPr>
              <w:jc w:val="center"/>
              <w:rPr>
                <w:sz w:val="22"/>
                <w:szCs w:val="22"/>
              </w:rPr>
            </w:pPr>
            <w:r w:rsidRPr="00D27E6F">
              <w:rPr>
                <w:sz w:val="22"/>
                <w:szCs w:val="22"/>
              </w:rPr>
              <w:t>8</w:t>
            </w:r>
          </w:p>
        </w:tc>
        <w:tc>
          <w:tcPr>
            <w:tcW w:w="4253" w:type="dxa"/>
            <w:vAlign w:val="center"/>
            <w:hideMark/>
          </w:tcPr>
          <w:p w14:paraId="58CB2536" w14:textId="6AA6E546" w:rsidR="00D27E6F" w:rsidRPr="00D27E6F" w:rsidRDefault="00D27E6F" w:rsidP="00D27E6F">
            <w:pPr>
              <w:rPr>
                <w:sz w:val="22"/>
                <w:szCs w:val="22"/>
              </w:rPr>
            </w:pPr>
            <w:r w:rsidRPr="00D27E6F">
              <w:rPr>
                <w:color w:val="000000"/>
                <w:sz w:val="22"/>
                <w:szCs w:val="22"/>
              </w:rPr>
              <w:t xml:space="preserve">3109 – Đồ gỗ nội thất khác                                                                                                                                         </w:t>
            </w:r>
          </w:p>
        </w:tc>
        <w:tc>
          <w:tcPr>
            <w:tcW w:w="1275" w:type="dxa"/>
            <w:noWrap/>
            <w:vAlign w:val="center"/>
            <w:hideMark/>
          </w:tcPr>
          <w:p w14:paraId="045F5AE5" w14:textId="48A85843" w:rsidR="00D27E6F" w:rsidRPr="00D27E6F" w:rsidRDefault="00D27E6F" w:rsidP="00D27E6F">
            <w:pPr>
              <w:jc w:val="center"/>
              <w:rPr>
                <w:sz w:val="22"/>
                <w:szCs w:val="22"/>
              </w:rPr>
            </w:pPr>
            <w:r w:rsidRPr="00D27E6F">
              <w:rPr>
                <w:color w:val="000000"/>
                <w:sz w:val="22"/>
                <w:szCs w:val="22"/>
              </w:rPr>
              <w:t>55 411</w:t>
            </w:r>
          </w:p>
        </w:tc>
        <w:tc>
          <w:tcPr>
            <w:tcW w:w="1276" w:type="dxa"/>
            <w:noWrap/>
            <w:vAlign w:val="center"/>
            <w:hideMark/>
          </w:tcPr>
          <w:p w14:paraId="592EB83D" w14:textId="317EB283" w:rsidR="00D27E6F" w:rsidRPr="00D27E6F" w:rsidRDefault="00D27E6F" w:rsidP="00D27E6F">
            <w:pPr>
              <w:jc w:val="center"/>
              <w:rPr>
                <w:sz w:val="22"/>
                <w:szCs w:val="22"/>
              </w:rPr>
            </w:pPr>
            <w:r w:rsidRPr="00D27E6F">
              <w:rPr>
                <w:color w:val="000000"/>
                <w:sz w:val="22"/>
                <w:szCs w:val="22"/>
              </w:rPr>
              <w:t>68 365</w:t>
            </w:r>
          </w:p>
        </w:tc>
        <w:tc>
          <w:tcPr>
            <w:tcW w:w="1390" w:type="dxa"/>
            <w:noWrap/>
            <w:vAlign w:val="center"/>
            <w:hideMark/>
          </w:tcPr>
          <w:p w14:paraId="705EED13" w14:textId="726CC6BA" w:rsidR="00D27E6F" w:rsidRPr="00D27E6F" w:rsidRDefault="00D27E6F" w:rsidP="00D27E6F">
            <w:pPr>
              <w:jc w:val="center"/>
              <w:rPr>
                <w:bCs/>
                <w:sz w:val="22"/>
                <w:szCs w:val="22"/>
              </w:rPr>
            </w:pPr>
            <w:r w:rsidRPr="00D27E6F">
              <w:rPr>
                <w:sz w:val="22"/>
                <w:szCs w:val="22"/>
              </w:rPr>
              <w:t>23,4</w:t>
            </w:r>
          </w:p>
        </w:tc>
      </w:tr>
      <w:tr w:rsidR="00D27E6F" w:rsidRPr="00D27E6F" w14:paraId="2A4957D5" w14:textId="77777777" w:rsidTr="008279AB">
        <w:trPr>
          <w:trHeight w:val="310"/>
          <w:jc w:val="center"/>
        </w:trPr>
        <w:tc>
          <w:tcPr>
            <w:tcW w:w="590" w:type="dxa"/>
            <w:noWrap/>
            <w:vAlign w:val="center"/>
            <w:hideMark/>
          </w:tcPr>
          <w:p w14:paraId="6AFFF958" w14:textId="77777777" w:rsidR="00D27E6F" w:rsidRPr="00D27E6F" w:rsidRDefault="00D27E6F" w:rsidP="00D27E6F">
            <w:pPr>
              <w:jc w:val="center"/>
              <w:rPr>
                <w:sz w:val="22"/>
                <w:szCs w:val="22"/>
                <w:lang w:eastAsia="en-US"/>
              </w:rPr>
            </w:pPr>
            <w:r w:rsidRPr="00D27E6F">
              <w:rPr>
                <w:sz w:val="22"/>
                <w:szCs w:val="22"/>
                <w:lang w:eastAsia="en-US"/>
              </w:rPr>
              <w:t>9</w:t>
            </w:r>
          </w:p>
        </w:tc>
        <w:tc>
          <w:tcPr>
            <w:tcW w:w="4253" w:type="dxa"/>
            <w:vAlign w:val="center"/>
            <w:hideMark/>
          </w:tcPr>
          <w:p w14:paraId="790DA7CA" w14:textId="3B1D53A4" w:rsidR="00D27E6F" w:rsidRPr="00D27E6F" w:rsidRDefault="00D27E6F" w:rsidP="00D27E6F">
            <w:pPr>
              <w:rPr>
                <w:sz w:val="22"/>
                <w:szCs w:val="22"/>
              </w:rPr>
            </w:pPr>
            <w:r w:rsidRPr="00D27E6F">
              <w:rPr>
                <w:color w:val="000000"/>
                <w:sz w:val="22"/>
                <w:szCs w:val="22"/>
              </w:rPr>
              <w:t xml:space="preserve">2640 – Thiết bị điện dân dụng                                                                                                            </w:t>
            </w:r>
          </w:p>
        </w:tc>
        <w:tc>
          <w:tcPr>
            <w:tcW w:w="1275" w:type="dxa"/>
            <w:noWrap/>
            <w:vAlign w:val="center"/>
            <w:hideMark/>
          </w:tcPr>
          <w:p w14:paraId="1BEAF648" w14:textId="55CEDD78" w:rsidR="00D27E6F" w:rsidRPr="00D27E6F" w:rsidRDefault="00D27E6F" w:rsidP="00D27E6F">
            <w:pPr>
              <w:jc w:val="center"/>
              <w:rPr>
                <w:sz w:val="22"/>
                <w:szCs w:val="22"/>
              </w:rPr>
            </w:pPr>
            <w:r w:rsidRPr="00D27E6F">
              <w:rPr>
                <w:color w:val="000000"/>
                <w:sz w:val="22"/>
                <w:szCs w:val="22"/>
              </w:rPr>
              <w:t>38 480</w:t>
            </w:r>
          </w:p>
        </w:tc>
        <w:tc>
          <w:tcPr>
            <w:tcW w:w="1276" w:type="dxa"/>
            <w:noWrap/>
            <w:vAlign w:val="center"/>
            <w:hideMark/>
          </w:tcPr>
          <w:p w14:paraId="1FF6F26A" w14:textId="480CA799" w:rsidR="00D27E6F" w:rsidRPr="00D27E6F" w:rsidRDefault="00D27E6F" w:rsidP="00D27E6F">
            <w:pPr>
              <w:jc w:val="center"/>
              <w:rPr>
                <w:sz w:val="22"/>
                <w:szCs w:val="22"/>
              </w:rPr>
            </w:pPr>
            <w:r w:rsidRPr="00D27E6F">
              <w:rPr>
                <w:color w:val="000000"/>
                <w:sz w:val="22"/>
                <w:szCs w:val="22"/>
              </w:rPr>
              <w:t>66 442</w:t>
            </w:r>
          </w:p>
        </w:tc>
        <w:tc>
          <w:tcPr>
            <w:tcW w:w="1390" w:type="dxa"/>
            <w:noWrap/>
            <w:vAlign w:val="center"/>
            <w:hideMark/>
          </w:tcPr>
          <w:p w14:paraId="5FBE8035" w14:textId="65F8A19C" w:rsidR="00D27E6F" w:rsidRPr="00D27E6F" w:rsidRDefault="00D27E6F" w:rsidP="00D27E6F">
            <w:pPr>
              <w:jc w:val="center"/>
              <w:rPr>
                <w:bCs/>
                <w:sz w:val="22"/>
                <w:szCs w:val="22"/>
              </w:rPr>
            </w:pPr>
            <w:r w:rsidRPr="00D27E6F">
              <w:rPr>
                <w:sz w:val="22"/>
                <w:szCs w:val="22"/>
              </w:rPr>
              <w:t>72,7</w:t>
            </w:r>
          </w:p>
        </w:tc>
      </w:tr>
      <w:tr w:rsidR="00D27E6F" w:rsidRPr="00D27E6F" w14:paraId="393E77D9" w14:textId="77777777" w:rsidTr="008279AB">
        <w:trPr>
          <w:trHeight w:val="310"/>
          <w:jc w:val="center"/>
        </w:trPr>
        <w:tc>
          <w:tcPr>
            <w:tcW w:w="590" w:type="dxa"/>
            <w:noWrap/>
            <w:vAlign w:val="center"/>
            <w:hideMark/>
          </w:tcPr>
          <w:p w14:paraId="5ABB5367" w14:textId="77777777" w:rsidR="00D27E6F" w:rsidRPr="00D27E6F" w:rsidRDefault="00D27E6F" w:rsidP="00D27E6F">
            <w:pPr>
              <w:jc w:val="center"/>
              <w:rPr>
                <w:sz w:val="22"/>
                <w:szCs w:val="22"/>
                <w:lang w:eastAsia="en-US"/>
              </w:rPr>
            </w:pPr>
            <w:r w:rsidRPr="00D27E6F">
              <w:rPr>
                <w:sz w:val="22"/>
                <w:szCs w:val="22"/>
                <w:lang w:eastAsia="en-US"/>
              </w:rPr>
              <w:t>10</w:t>
            </w:r>
          </w:p>
        </w:tc>
        <w:tc>
          <w:tcPr>
            <w:tcW w:w="4253" w:type="dxa"/>
            <w:vAlign w:val="center"/>
            <w:hideMark/>
          </w:tcPr>
          <w:p w14:paraId="5F7B8C21" w14:textId="02254A93" w:rsidR="00D27E6F" w:rsidRPr="00D27E6F" w:rsidRDefault="00D27E6F" w:rsidP="00D27E6F">
            <w:pPr>
              <w:rPr>
                <w:sz w:val="22"/>
                <w:szCs w:val="22"/>
              </w:rPr>
            </w:pPr>
            <w:r w:rsidRPr="00D27E6F">
              <w:rPr>
                <w:color w:val="000000"/>
                <w:sz w:val="22"/>
                <w:szCs w:val="22"/>
              </w:rPr>
              <w:t xml:space="preserve">3100 – Bàn ghế, đồ gỗ nội thất                                                                                                             </w:t>
            </w:r>
          </w:p>
        </w:tc>
        <w:tc>
          <w:tcPr>
            <w:tcW w:w="1275" w:type="dxa"/>
            <w:noWrap/>
            <w:vAlign w:val="center"/>
            <w:hideMark/>
          </w:tcPr>
          <w:p w14:paraId="21BBB58B" w14:textId="03F96035" w:rsidR="00D27E6F" w:rsidRPr="00D27E6F" w:rsidRDefault="00D27E6F" w:rsidP="00D27E6F">
            <w:pPr>
              <w:jc w:val="center"/>
              <w:rPr>
                <w:sz w:val="22"/>
                <w:szCs w:val="22"/>
              </w:rPr>
            </w:pPr>
            <w:r w:rsidRPr="00D27E6F">
              <w:rPr>
                <w:color w:val="000000"/>
                <w:sz w:val="22"/>
                <w:szCs w:val="22"/>
              </w:rPr>
              <w:t>44 980</w:t>
            </w:r>
          </w:p>
        </w:tc>
        <w:tc>
          <w:tcPr>
            <w:tcW w:w="1276" w:type="dxa"/>
            <w:noWrap/>
            <w:vAlign w:val="center"/>
            <w:hideMark/>
          </w:tcPr>
          <w:p w14:paraId="39304A06" w14:textId="36C202A4" w:rsidR="00D27E6F" w:rsidRPr="00D27E6F" w:rsidRDefault="00D27E6F" w:rsidP="00D27E6F">
            <w:pPr>
              <w:jc w:val="center"/>
              <w:rPr>
                <w:sz w:val="22"/>
                <w:szCs w:val="22"/>
              </w:rPr>
            </w:pPr>
            <w:r w:rsidRPr="00D27E6F">
              <w:rPr>
                <w:color w:val="000000"/>
                <w:sz w:val="22"/>
                <w:szCs w:val="22"/>
              </w:rPr>
              <w:t>60 857</w:t>
            </w:r>
          </w:p>
        </w:tc>
        <w:tc>
          <w:tcPr>
            <w:tcW w:w="1390" w:type="dxa"/>
            <w:noWrap/>
            <w:vAlign w:val="center"/>
            <w:hideMark/>
          </w:tcPr>
          <w:p w14:paraId="0C948852" w14:textId="1AC4570B" w:rsidR="00D27E6F" w:rsidRPr="00D27E6F" w:rsidRDefault="00D27E6F" w:rsidP="00D27E6F">
            <w:pPr>
              <w:jc w:val="center"/>
              <w:rPr>
                <w:bCs/>
                <w:sz w:val="22"/>
                <w:szCs w:val="22"/>
              </w:rPr>
            </w:pPr>
            <w:r w:rsidRPr="00D27E6F">
              <w:rPr>
                <w:sz w:val="22"/>
                <w:szCs w:val="22"/>
              </w:rPr>
              <w:t>35,3</w:t>
            </w:r>
          </w:p>
        </w:tc>
      </w:tr>
      <w:tr w:rsidR="00D27E6F" w:rsidRPr="00D27E6F" w14:paraId="7DA05230" w14:textId="77777777" w:rsidTr="008279AB">
        <w:trPr>
          <w:trHeight w:val="310"/>
          <w:jc w:val="center"/>
        </w:trPr>
        <w:tc>
          <w:tcPr>
            <w:tcW w:w="590" w:type="dxa"/>
            <w:noWrap/>
            <w:vAlign w:val="center"/>
            <w:hideMark/>
          </w:tcPr>
          <w:p w14:paraId="2C88934E" w14:textId="77777777" w:rsidR="00D27E6F" w:rsidRPr="00D27E6F" w:rsidRDefault="00D27E6F" w:rsidP="00D27E6F">
            <w:pPr>
              <w:jc w:val="center"/>
              <w:rPr>
                <w:sz w:val="22"/>
                <w:szCs w:val="22"/>
                <w:lang w:eastAsia="en-US"/>
              </w:rPr>
            </w:pPr>
            <w:r w:rsidRPr="00D27E6F">
              <w:rPr>
                <w:sz w:val="22"/>
                <w:szCs w:val="22"/>
                <w:lang w:eastAsia="en-US"/>
              </w:rPr>
              <w:t>11</w:t>
            </w:r>
          </w:p>
        </w:tc>
        <w:tc>
          <w:tcPr>
            <w:tcW w:w="4253" w:type="dxa"/>
            <w:vAlign w:val="center"/>
            <w:hideMark/>
          </w:tcPr>
          <w:p w14:paraId="0E87D827" w14:textId="0B3476B6" w:rsidR="00D27E6F" w:rsidRPr="00D27E6F" w:rsidRDefault="00D27E6F" w:rsidP="00D27E6F">
            <w:pPr>
              <w:rPr>
                <w:sz w:val="22"/>
                <w:szCs w:val="22"/>
              </w:rPr>
            </w:pPr>
            <w:r w:rsidRPr="00D27E6F">
              <w:rPr>
                <w:color w:val="000000"/>
                <w:sz w:val="22"/>
                <w:szCs w:val="22"/>
              </w:rPr>
              <w:t xml:space="preserve">2823 – Máy móc, thiết bị văn phòng (trừ máy tính và linh kiện)              </w:t>
            </w:r>
          </w:p>
        </w:tc>
        <w:tc>
          <w:tcPr>
            <w:tcW w:w="1275" w:type="dxa"/>
            <w:noWrap/>
            <w:vAlign w:val="center"/>
            <w:hideMark/>
          </w:tcPr>
          <w:p w14:paraId="0C7C0838" w14:textId="5D8741C6" w:rsidR="00D27E6F" w:rsidRPr="00D27E6F" w:rsidRDefault="00D27E6F" w:rsidP="00D27E6F">
            <w:pPr>
              <w:jc w:val="center"/>
              <w:rPr>
                <w:sz w:val="22"/>
                <w:szCs w:val="22"/>
              </w:rPr>
            </w:pPr>
            <w:r w:rsidRPr="00D27E6F">
              <w:rPr>
                <w:color w:val="000000"/>
                <w:sz w:val="22"/>
                <w:szCs w:val="22"/>
              </w:rPr>
              <w:t>55 642</w:t>
            </w:r>
          </w:p>
        </w:tc>
        <w:tc>
          <w:tcPr>
            <w:tcW w:w="1276" w:type="dxa"/>
            <w:noWrap/>
            <w:vAlign w:val="center"/>
            <w:hideMark/>
          </w:tcPr>
          <w:p w14:paraId="0D53FABA" w14:textId="57BF0130" w:rsidR="00D27E6F" w:rsidRPr="00D27E6F" w:rsidRDefault="00D27E6F" w:rsidP="00D27E6F">
            <w:pPr>
              <w:jc w:val="center"/>
              <w:rPr>
                <w:sz w:val="22"/>
                <w:szCs w:val="22"/>
              </w:rPr>
            </w:pPr>
            <w:r w:rsidRPr="00D27E6F">
              <w:rPr>
                <w:color w:val="000000"/>
                <w:sz w:val="22"/>
                <w:szCs w:val="22"/>
              </w:rPr>
              <w:t>54 816</w:t>
            </w:r>
          </w:p>
        </w:tc>
        <w:tc>
          <w:tcPr>
            <w:tcW w:w="1390" w:type="dxa"/>
            <w:noWrap/>
            <w:vAlign w:val="center"/>
            <w:hideMark/>
          </w:tcPr>
          <w:p w14:paraId="69C675C1" w14:textId="729DEFBD" w:rsidR="00D27E6F" w:rsidRPr="00D27E6F" w:rsidRDefault="00D27E6F" w:rsidP="00D27E6F">
            <w:pPr>
              <w:jc w:val="center"/>
              <w:rPr>
                <w:bCs/>
                <w:sz w:val="22"/>
                <w:szCs w:val="22"/>
              </w:rPr>
            </w:pPr>
            <w:r w:rsidRPr="00D27E6F">
              <w:rPr>
                <w:sz w:val="22"/>
                <w:szCs w:val="22"/>
              </w:rPr>
              <w:t>-1,5</w:t>
            </w:r>
          </w:p>
        </w:tc>
      </w:tr>
      <w:tr w:rsidR="00D27E6F" w:rsidRPr="00D27E6F" w14:paraId="150CCD3F" w14:textId="77777777" w:rsidTr="008279AB">
        <w:trPr>
          <w:trHeight w:val="310"/>
          <w:jc w:val="center"/>
        </w:trPr>
        <w:tc>
          <w:tcPr>
            <w:tcW w:w="590" w:type="dxa"/>
            <w:noWrap/>
            <w:vAlign w:val="center"/>
            <w:hideMark/>
          </w:tcPr>
          <w:p w14:paraId="0A7DFCEB" w14:textId="77777777" w:rsidR="00D27E6F" w:rsidRPr="00D27E6F" w:rsidRDefault="00D27E6F" w:rsidP="00D27E6F">
            <w:pPr>
              <w:jc w:val="center"/>
              <w:rPr>
                <w:sz w:val="22"/>
                <w:szCs w:val="22"/>
                <w:lang w:eastAsia="en-US"/>
              </w:rPr>
            </w:pPr>
            <w:r w:rsidRPr="00D27E6F">
              <w:rPr>
                <w:sz w:val="22"/>
                <w:szCs w:val="22"/>
                <w:lang w:eastAsia="en-US"/>
              </w:rPr>
              <w:t>12</w:t>
            </w:r>
          </w:p>
        </w:tc>
        <w:tc>
          <w:tcPr>
            <w:tcW w:w="4253" w:type="dxa"/>
            <w:vAlign w:val="center"/>
            <w:hideMark/>
          </w:tcPr>
          <w:p w14:paraId="1E5C720E" w14:textId="76FF4A22" w:rsidR="00D27E6F" w:rsidRPr="00D27E6F" w:rsidRDefault="00D27E6F" w:rsidP="00D27E6F">
            <w:pPr>
              <w:rPr>
                <w:sz w:val="22"/>
                <w:szCs w:val="22"/>
              </w:rPr>
            </w:pPr>
            <w:r w:rsidRPr="00D27E6F">
              <w:rPr>
                <w:color w:val="000000"/>
                <w:sz w:val="22"/>
                <w:szCs w:val="22"/>
              </w:rPr>
              <w:t>1039 – Rau, quả chế biến và đóng hộp bảo quản</w:t>
            </w:r>
          </w:p>
        </w:tc>
        <w:tc>
          <w:tcPr>
            <w:tcW w:w="1275" w:type="dxa"/>
            <w:noWrap/>
            <w:vAlign w:val="center"/>
            <w:hideMark/>
          </w:tcPr>
          <w:p w14:paraId="5B903CC8" w14:textId="1746BAAA" w:rsidR="00D27E6F" w:rsidRPr="00D27E6F" w:rsidRDefault="00D27E6F" w:rsidP="00D27E6F">
            <w:pPr>
              <w:jc w:val="center"/>
              <w:rPr>
                <w:sz w:val="22"/>
                <w:szCs w:val="22"/>
              </w:rPr>
            </w:pPr>
            <w:r w:rsidRPr="00D27E6F">
              <w:rPr>
                <w:color w:val="000000"/>
                <w:sz w:val="22"/>
                <w:szCs w:val="22"/>
              </w:rPr>
              <w:t>36 030</w:t>
            </w:r>
          </w:p>
        </w:tc>
        <w:tc>
          <w:tcPr>
            <w:tcW w:w="1276" w:type="dxa"/>
            <w:noWrap/>
            <w:vAlign w:val="center"/>
            <w:hideMark/>
          </w:tcPr>
          <w:p w14:paraId="47789940" w14:textId="73B57007" w:rsidR="00D27E6F" w:rsidRPr="00D27E6F" w:rsidRDefault="00D27E6F" w:rsidP="00D27E6F">
            <w:pPr>
              <w:jc w:val="center"/>
              <w:rPr>
                <w:sz w:val="22"/>
                <w:szCs w:val="22"/>
              </w:rPr>
            </w:pPr>
            <w:r w:rsidRPr="00D27E6F">
              <w:rPr>
                <w:color w:val="000000"/>
                <w:sz w:val="22"/>
                <w:szCs w:val="22"/>
              </w:rPr>
              <w:t>44 012</w:t>
            </w:r>
          </w:p>
        </w:tc>
        <w:tc>
          <w:tcPr>
            <w:tcW w:w="1390" w:type="dxa"/>
            <w:noWrap/>
            <w:vAlign w:val="center"/>
            <w:hideMark/>
          </w:tcPr>
          <w:p w14:paraId="789C08DC" w14:textId="00948648" w:rsidR="00D27E6F" w:rsidRPr="00D27E6F" w:rsidRDefault="00D27E6F" w:rsidP="00D27E6F">
            <w:pPr>
              <w:jc w:val="center"/>
              <w:rPr>
                <w:bCs/>
                <w:sz w:val="22"/>
                <w:szCs w:val="22"/>
              </w:rPr>
            </w:pPr>
            <w:r w:rsidRPr="00D27E6F">
              <w:rPr>
                <w:sz w:val="22"/>
                <w:szCs w:val="22"/>
              </w:rPr>
              <w:t>22,2</w:t>
            </w:r>
          </w:p>
        </w:tc>
      </w:tr>
      <w:tr w:rsidR="00D27E6F" w:rsidRPr="00D27E6F" w14:paraId="40C8075B" w14:textId="77777777" w:rsidTr="008279AB">
        <w:trPr>
          <w:trHeight w:val="310"/>
          <w:jc w:val="center"/>
        </w:trPr>
        <w:tc>
          <w:tcPr>
            <w:tcW w:w="590" w:type="dxa"/>
            <w:noWrap/>
            <w:vAlign w:val="center"/>
            <w:hideMark/>
          </w:tcPr>
          <w:p w14:paraId="272A9DF7" w14:textId="77777777" w:rsidR="00D27E6F" w:rsidRPr="00D27E6F" w:rsidRDefault="00D27E6F" w:rsidP="00D27E6F">
            <w:pPr>
              <w:jc w:val="center"/>
              <w:rPr>
                <w:sz w:val="22"/>
                <w:szCs w:val="22"/>
                <w:lang w:eastAsia="en-US"/>
              </w:rPr>
            </w:pPr>
            <w:r w:rsidRPr="00D27E6F">
              <w:rPr>
                <w:sz w:val="22"/>
                <w:szCs w:val="22"/>
                <w:lang w:eastAsia="en-US"/>
              </w:rPr>
              <w:t>13</w:t>
            </w:r>
          </w:p>
        </w:tc>
        <w:tc>
          <w:tcPr>
            <w:tcW w:w="4253" w:type="dxa"/>
            <w:vAlign w:val="center"/>
            <w:hideMark/>
          </w:tcPr>
          <w:p w14:paraId="28FAC96D" w14:textId="3B4A0E83" w:rsidR="00D27E6F" w:rsidRPr="00D27E6F" w:rsidRDefault="00D27E6F" w:rsidP="00D27E6F">
            <w:pPr>
              <w:rPr>
                <w:sz w:val="22"/>
                <w:szCs w:val="22"/>
              </w:rPr>
            </w:pPr>
            <w:r w:rsidRPr="00D27E6F">
              <w:rPr>
                <w:color w:val="000000"/>
                <w:sz w:val="22"/>
                <w:szCs w:val="22"/>
              </w:rPr>
              <w:t xml:space="preserve">1392 – Các sản phẩm dệt, trừ quần áo                                                                                                        </w:t>
            </w:r>
          </w:p>
        </w:tc>
        <w:tc>
          <w:tcPr>
            <w:tcW w:w="1275" w:type="dxa"/>
            <w:noWrap/>
            <w:vAlign w:val="center"/>
            <w:hideMark/>
          </w:tcPr>
          <w:p w14:paraId="380E1305" w14:textId="6A420703" w:rsidR="00D27E6F" w:rsidRPr="00D27E6F" w:rsidRDefault="00D27E6F" w:rsidP="00D27E6F">
            <w:pPr>
              <w:jc w:val="center"/>
              <w:rPr>
                <w:sz w:val="22"/>
                <w:szCs w:val="22"/>
              </w:rPr>
            </w:pPr>
            <w:r w:rsidRPr="00D27E6F">
              <w:rPr>
                <w:color w:val="000000"/>
                <w:sz w:val="22"/>
                <w:szCs w:val="22"/>
              </w:rPr>
              <w:t>143 644</w:t>
            </w:r>
          </w:p>
        </w:tc>
        <w:tc>
          <w:tcPr>
            <w:tcW w:w="1276" w:type="dxa"/>
            <w:noWrap/>
            <w:vAlign w:val="center"/>
            <w:hideMark/>
          </w:tcPr>
          <w:p w14:paraId="0EFC780B" w14:textId="37FF99DC" w:rsidR="00D27E6F" w:rsidRPr="00D27E6F" w:rsidRDefault="00D27E6F" w:rsidP="00D27E6F">
            <w:pPr>
              <w:jc w:val="center"/>
              <w:rPr>
                <w:sz w:val="22"/>
                <w:szCs w:val="22"/>
              </w:rPr>
            </w:pPr>
            <w:r w:rsidRPr="00D27E6F">
              <w:rPr>
                <w:color w:val="000000"/>
                <w:sz w:val="22"/>
                <w:szCs w:val="22"/>
              </w:rPr>
              <w:t>41 686</w:t>
            </w:r>
          </w:p>
        </w:tc>
        <w:tc>
          <w:tcPr>
            <w:tcW w:w="1390" w:type="dxa"/>
            <w:noWrap/>
            <w:vAlign w:val="center"/>
            <w:hideMark/>
          </w:tcPr>
          <w:p w14:paraId="0695ED94" w14:textId="0564D06A" w:rsidR="00D27E6F" w:rsidRPr="00D27E6F" w:rsidRDefault="00D27E6F" w:rsidP="00D27E6F">
            <w:pPr>
              <w:jc w:val="center"/>
              <w:rPr>
                <w:bCs/>
                <w:sz w:val="22"/>
                <w:szCs w:val="22"/>
              </w:rPr>
            </w:pPr>
            <w:r w:rsidRPr="00D27E6F">
              <w:rPr>
                <w:sz w:val="22"/>
                <w:szCs w:val="22"/>
              </w:rPr>
              <w:t>-71,0</w:t>
            </w:r>
          </w:p>
        </w:tc>
      </w:tr>
      <w:tr w:rsidR="00D27E6F" w:rsidRPr="00D27E6F" w14:paraId="08123355" w14:textId="77777777" w:rsidTr="008279AB">
        <w:trPr>
          <w:trHeight w:val="310"/>
          <w:jc w:val="center"/>
        </w:trPr>
        <w:tc>
          <w:tcPr>
            <w:tcW w:w="590" w:type="dxa"/>
            <w:noWrap/>
            <w:vAlign w:val="center"/>
            <w:hideMark/>
          </w:tcPr>
          <w:p w14:paraId="54CEF790" w14:textId="77777777" w:rsidR="00D27E6F" w:rsidRPr="00D27E6F" w:rsidRDefault="00D27E6F" w:rsidP="00D27E6F">
            <w:pPr>
              <w:jc w:val="center"/>
              <w:rPr>
                <w:sz w:val="22"/>
                <w:szCs w:val="22"/>
                <w:lang w:eastAsia="en-US"/>
              </w:rPr>
            </w:pPr>
            <w:r w:rsidRPr="00D27E6F">
              <w:rPr>
                <w:sz w:val="22"/>
                <w:szCs w:val="22"/>
                <w:lang w:eastAsia="en-US"/>
              </w:rPr>
              <w:t>14</w:t>
            </w:r>
          </w:p>
        </w:tc>
        <w:tc>
          <w:tcPr>
            <w:tcW w:w="4253" w:type="dxa"/>
            <w:vAlign w:val="center"/>
            <w:hideMark/>
          </w:tcPr>
          <w:p w14:paraId="22FC306C" w14:textId="7023431C" w:rsidR="00D27E6F" w:rsidRPr="00D27E6F" w:rsidRDefault="00D27E6F" w:rsidP="00D27E6F">
            <w:pPr>
              <w:rPr>
                <w:sz w:val="22"/>
                <w:szCs w:val="22"/>
              </w:rPr>
            </w:pPr>
            <w:r w:rsidRPr="00D27E6F">
              <w:rPr>
                <w:color w:val="000000"/>
                <w:sz w:val="22"/>
                <w:szCs w:val="22"/>
              </w:rPr>
              <w:t xml:space="preserve">1020 – Cá, hải sản chế biến và đóng hộp                                                                            </w:t>
            </w:r>
          </w:p>
        </w:tc>
        <w:tc>
          <w:tcPr>
            <w:tcW w:w="1275" w:type="dxa"/>
            <w:noWrap/>
            <w:vAlign w:val="center"/>
            <w:hideMark/>
          </w:tcPr>
          <w:p w14:paraId="3FDA624C" w14:textId="53741BE7" w:rsidR="00D27E6F" w:rsidRPr="00D27E6F" w:rsidRDefault="00D27E6F" w:rsidP="00D27E6F">
            <w:pPr>
              <w:jc w:val="center"/>
              <w:rPr>
                <w:sz w:val="22"/>
                <w:szCs w:val="22"/>
              </w:rPr>
            </w:pPr>
            <w:r w:rsidRPr="00D27E6F">
              <w:rPr>
                <w:color w:val="000000"/>
                <w:sz w:val="22"/>
                <w:szCs w:val="22"/>
              </w:rPr>
              <w:t>44 079</w:t>
            </w:r>
          </w:p>
        </w:tc>
        <w:tc>
          <w:tcPr>
            <w:tcW w:w="1276" w:type="dxa"/>
            <w:noWrap/>
            <w:vAlign w:val="center"/>
            <w:hideMark/>
          </w:tcPr>
          <w:p w14:paraId="37F9C6E4" w14:textId="69F6BEAE" w:rsidR="00D27E6F" w:rsidRPr="00D27E6F" w:rsidRDefault="00D27E6F" w:rsidP="00D27E6F">
            <w:pPr>
              <w:jc w:val="center"/>
              <w:rPr>
                <w:sz w:val="22"/>
                <w:szCs w:val="22"/>
              </w:rPr>
            </w:pPr>
            <w:r w:rsidRPr="00D27E6F">
              <w:rPr>
                <w:color w:val="000000"/>
                <w:sz w:val="22"/>
                <w:szCs w:val="22"/>
              </w:rPr>
              <w:t>41 279</w:t>
            </w:r>
          </w:p>
        </w:tc>
        <w:tc>
          <w:tcPr>
            <w:tcW w:w="1390" w:type="dxa"/>
            <w:noWrap/>
            <w:vAlign w:val="center"/>
            <w:hideMark/>
          </w:tcPr>
          <w:p w14:paraId="044FE509" w14:textId="0E97AD22" w:rsidR="00D27E6F" w:rsidRPr="00D27E6F" w:rsidRDefault="00D27E6F" w:rsidP="00D27E6F">
            <w:pPr>
              <w:jc w:val="center"/>
              <w:rPr>
                <w:bCs/>
                <w:sz w:val="22"/>
                <w:szCs w:val="22"/>
              </w:rPr>
            </w:pPr>
            <w:r w:rsidRPr="00D27E6F">
              <w:rPr>
                <w:sz w:val="22"/>
                <w:szCs w:val="22"/>
              </w:rPr>
              <w:t>-6,4</w:t>
            </w:r>
          </w:p>
        </w:tc>
      </w:tr>
      <w:tr w:rsidR="00D27E6F" w:rsidRPr="00D27E6F" w14:paraId="3BBCEA81" w14:textId="77777777" w:rsidTr="008279AB">
        <w:trPr>
          <w:trHeight w:val="310"/>
          <w:jc w:val="center"/>
        </w:trPr>
        <w:tc>
          <w:tcPr>
            <w:tcW w:w="590" w:type="dxa"/>
            <w:noWrap/>
            <w:vAlign w:val="center"/>
            <w:hideMark/>
          </w:tcPr>
          <w:p w14:paraId="3D480C09" w14:textId="77777777" w:rsidR="00D27E6F" w:rsidRPr="00D27E6F" w:rsidRDefault="00D27E6F" w:rsidP="00D27E6F">
            <w:pPr>
              <w:jc w:val="center"/>
              <w:rPr>
                <w:sz w:val="22"/>
                <w:szCs w:val="22"/>
                <w:lang w:eastAsia="en-US"/>
              </w:rPr>
            </w:pPr>
            <w:r w:rsidRPr="00D27E6F">
              <w:rPr>
                <w:sz w:val="22"/>
                <w:szCs w:val="22"/>
                <w:lang w:eastAsia="en-US"/>
              </w:rPr>
              <w:t>15</w:t>
            </w:r>
          </w:p>
        </w:tc>
        <w:tc>
          <w:tcPr>
            <w:tcW w:w="4253" w:type="dxa"/>
            <w:vAlign w:val="center"/>
            <w:hideMark/>
          </w:tcPr>
          <w:p w14:paraId="10028C0A" w14:textId="0CB0F349" w:rsidR="00D27E6F" w:rsidRPr="00D27E6F" w:rsidRDefault="00D27E6F" w:rsidP="00D27E6F">
            <w:pPr>
              <w:rPr>
                <w:sz w:val="22"/>
                <w:szCs w:val="22"/>
              </w:rPr>
            </w:pPr>
            <w:r w:rsidRPr="00D27E6F">
              <w:rPr>
                <w:color w:val="000000"/>
                <w:sz w:val="22"/>
                <w:szCs w:val="22"/>
              </w:rPr>
              <w:t xml:space="preserve">2660 – Thiết bị chiếu điện, chiếu xạ                                                                          </w:t>
            </w:r>
          </w:p>
        </w:tc>
        <w:tc>
          <w:tcPr>
            <w:tcW w:w="1275" w:type="dxa"/>
            <w:noWrap/>
            <w:vAlign w:val="center"/>
            <w:hideMark/>
          </w:tcPr>
          <w:p w14:paraId="4CC31C25" w14:textId="68F3F71E" w:rsidR="00D27E6F" w:rsidRPr="00D27E6F" w:rsidRDefault="00D27E6F" w:rsidP="00D27E6F">
            <w:pPr>
              <w:jc w:val="center"/>
              <w:rPr>
                <w:sz w:val="22"/>
                <w:szCs w:val="22"/>
              </w:rPr>
            </w:pPr>
            <w:r w:rsidRPr="00D27E6F">
              <w:rPr>
                <w:color w:val="000000"/>
                <w:sz w:val="22"/>
                <w:szCs w:val="22"/>
              </w:rPr>
              <w:t>30 143</w:t>
            </w:r>
          </w:p>
        </w:tc>
        <w:tc>
          <w:tcPr>
            <w:tcW w:w="1276" w:type="dxa"/>
            <w:noWrap/>
            <w:vAlign w:val="center"/>
            <w:hideMark/>
          </w:tcPr>
          <w:p w14:paraId="741BA057" w14:textId="695F144A" w:rsidR="00D27E6F" w:rsidRPr="00D27E6F" w:rsidRDefault="00D27E6F" w:rsidP="00D27E6F">
            <w:pPr>
              <w:jc w:val="center"/>
              <w:rPr>
                <w:sz w:val="22"/>
                <w:szCs w:val="22"/>
              </w:rPr>
            </w:pPr>
            <w:r w:rsidRPr="00D27E6F">
              <w:rPr>
                <w:color w:val="000000"/>
                <w:sz w:val="22"/>
                <w:szCs w:val="22"/>
              </w:rPr>
              <w:t>39 810</w:t>
            </w:r>
          </w:p>
        </w:tc>
        <w:tc>
          <w:tcPr>
            <w:tcW w:w="1390" w:type="dxa"/>
            <w:noWrap/>
            <w:vAlign w:val="center"/>
            <w:hideMark/>
          </w:tcPr>
          <w:p w14:paraId="62E30ED5" w14:textId="186FA0DD" w:rsidR="00D27E6F" w:rsidRPr="00D27E6F" w:rsidRDefault="00D27E6F" w:rsidP="00D27E6F">
            <w:pPr>
              <w:jc w:val="center"/>
              <w:rPr>
                <w:bCs/>
                <w:sz w:val="22"/>
                <w:szCs w:val="22"/>
              </w:rPr>
            </w:pPr>
            <w:r w:rsidRPr="00D27E6F">
              <w:rPr>
                <w:sz w:val="22"/>
                <w:szCs w:val="22"/>
              </w:rPr>
              <w:t>32,1</w:t>
            </w:r>
          </w:p>
        </w:tc>
      </w:tr>
      <w:tr w:rsidR="00D27E6F" w:rsidRPr="00D27E6F" w14:paraId="0C05F02C" w14:textId="77777777" w:rsidTr="008279AB">
        <w:trPr>
          <w:trHeight w:val="310"/>
          <w:jc w:val="center"/>
        </w:trPr>
        <w:tc>
          <w:tcPr>
            <w:tcW w:w="590" w:type="dxa"/>
            <w:noWrap/>
            <w:vAlign w:val="center"/>
          </w:tcPr>
          <w:p w14:paraId="597D2AA2" w14:textId="77777777" w:rsidR="00D27E6F" w:rsidRPr="00D27E6F" w:rsidRDefault="00D27E6F" w:rsidP="00D27E6F">
            <w:pPr>
              <w:jc w:val="center"/>
              <w:rPr>
                <w:sz w:val="22"/>
                <w:szCs w:val="22"/>
                <w:lang w:eastAsia="en-US"/>
              </w:rPr>
            </w:pPr>
            <w:r w:rsidRPr="00D27E6F">
              <w:rPr>
                <w:sz w:val="22"/>
                <w:szCs w:val="22"/>
                <w:lang w:eastAsia="en-US"/>
              </w:rPr>
              <w:t>16</w:t>
            </w:r>
          </w:p>
        </w:tc>
        <w:tc>
          <w:tcPr>
            <w:tcW w:w="4253" w:type="dxa"/>
            <w:vAlign w:val="center"/>
          </w:tcPr>
          <w:p w14:paraId="31D9658A" w14:textId="5E6A9220" w:rsidR="00D27E6F" w:rsidRPr="00D27E6F" w:rsidRDefault="00D27E6F" w:rsidP="00D27E6F">
            <w:pPr>
              <w:rPr>
                <w:sz w:val="22"/>
                <w:szCs w:val="22"/>
              </w:rPr>
            </w:pPr>
            <w:r w:rsidRPr="00D27E6F">
              <w:rPr>
                <w:color w:val="000000"/>
                <w:sz w:val="22"/>
                <w:szCs w:val="22"/>
              </w:rPr>
              <w:t xml:space="preserve">1439 – Các sản phẩm dệt, đan khác                                                                                                                              </w:t>
            </w:r>
          </w:p>
        </w:tc>
        <w:tc>
          <w:tcPr>
            <w:tcW w:w="1275" w:type="dxa"/>
            <w:noWrap/>
            <w:vAlign w:val="center"/>
          </w:tcPr>
          <w:p w14:paraId="7C192D0E" w14:textId="537653EC" w:rsidR="00D27E6F" w:rsidRPr="00D27E6F" w:rsidRDefault="00D27E6F" w:rsidP="00D27E6F">
            <w:pPr>
              <w:jc w:val="center"/>
              <w:rPr>
                <w:sz w:val="22"/>
                <w:szCs w:val="22"/>
              </w:rPr>
            </w:pPr>
            <w:r w:rsidRPr="00D27E6F">
              <w:rPr>
                <w:color w:val="000000"/>
                <w:sz w:val="22"/>
                <w:szCs w:val="22"/>
              </w:rPr>
              <w:t>26 760</w:t>
            </w:r>
          </w:p>
        </w:tc>
        <w:tc>
          <w:tcPr>
            <w:tcW w:w="1276" w:type="dxa"/>
            <w:noWrap/>
            <w:vAlign w:val="center"/>
          </w:tcPr>
          <w:p w14:paraId="6CE26EB0" w14:textId="53289801" w:rsidR="00D27E6F" w:rsidRPr="00D27E6F" w:rsidRDefault="00D27E6F" w:rsidP="00D27E6F">
            <w:pPr>
              <w:jc w:val="center"/>
              <w:rPr>
                <w:sz w:val="22"/>
                <w:szCs w:val="22"/>
              </w:rPr>
            </w:pPr>
            <w:r w:rsidRPr="00D27E6F">
              <w:rPr>
                <w:color w:val="000000"/>
                <w:sz w:val="22"/>
                <w:szCs w:val="22"/>
              </w:rPr>
              <w:t>35 651</w:t>
            </w:r>
          </w:p>
        </w:tc>
        <w:tc>
          <w:tcPr>
            <w:tcW w:w="1390" w:type="dxa"/>
            <w:noWrap/>
            <w:vAlign w:val="center"/>
          </w:tcPr>
          <w:p w14:paraId="45BD58D6" w14:textId="3F9CA2E5" w:rsidR="00D27E6F" w:rsidRPr="00D27E6F" w:rsidRDefault="00D27E6F" w:rsidP="00D27E6F">
            <w:pPr>
              <w:jc w:val="center"/>
              <w:rPr>
                <w:bCs/>
                <w:sz w:val="22"/>
                <w:szCs w:val="22"/>
              </w:rPr>
            </w:pPr>
            <w:r w:rsidRPr="00D27E6F">
              <w:rPr>
                <w:sz w:val="22"/>
                <w:szCs w:val="22"/>
              </w:rPr>
              <w:t>33,2</w:t>
            </w:r>
          </w:p>
        </w:tc>
      </w:tr>
      <w:tr w:rsidR="00D27E6F" w:rsidRPr="00D27E6F" w14:paraId="5F566BBE" w14:textId="77777777" w:rsidTr="008279AB">
        <w:trPr>
          <w:trHeight w:val="310"/>
          <w:jc w:val="center"/>
        </w:trPr>
        <w:tc>
          <w:tcPr>
            <w:tcW w:w="590" w:type="dxa"/>
            <w:noWrap/>
            <w:vAlign w:val="center"/>
          </w:tcPr>
          <w:p w14:paraId="5ADB8713" w14:textId="77777777" w:rsidR="00D27E6F" w:rsidRPr="00D27E6F" w:rsidRDefault="00D27E6F" w:rsidP="00D27E6F">
            <w:pPr>
              <w:jc w:val="center"/>
              <w:rPr>
                <w:sz w:val="22"/>
                <w:szCs w:val="22"/>
                <w:lang w:eastAsia="en-US"/>
              </w:rPr>
            </w:pPr>
            <w:r w:rsidRPr="00D27E6F">
              <w:rPr>
                <w:sz w:val="22"/>
                <w:szCs w:val="22"/>
                <w:lang w:eastAsia="en-US"/>
              </w:rPr>
              <w:t>17</w:t>
            </w:r>
          </w:p>
        </w:tc>
        <w:tc>
          <w:tcPr>
            <w:tcW w:w="4253" w:type="dxa"/>
            <w:vAlign w:val="center"/>
          </w:tcPr>
          <w:p w14:paraId="32D9BB7F" w14:textId="4BEC805E" w:rsidR="00D27E6F" w:rsidRPr="00D27E6F" w:rsidRDefault="00D27E6F" w:rsidP="00D27E6F">
            <w:pPr>
              <w:rPr>
                <w:sz w:val="22"/>
                <w:szCs w:val="22"/>
              </w:rPr>
            </w:pPr>
            <w:r w:rsidRPr="00D27E6F">
              <w:rPr>
                <w:color w:val="000000"/>
                <w:sz w:val="22"/>
                <w:szCs w:val="22"/>
              </w:rPr>
              <w:t xml:space="preserve">2229 – Các sản phẩm bằng nhựa khác                                                                                                                  </w:t>
            </w:r>
          </w:p>
        </w:tc>
        <w:tc>
          <w:tcPr>
            <w:tcW w:w="1275" w:type="dxa"/>
            <w:noWrap/>
            <w:vAlign w:val="center"/>
          </w:tcPr>
          <w:p w14:paraId="65FAB793" w14:textId="7723DADC" w:rsidR="00D27E6F" w:rsidRPr="00D27E6F" w:rsidRDefault="00D27E6F" w:rsidP="00D27E6F">
            <w:pPr>
              <w:jc w:val="center"/>
              <w:rPr>
                <w:sz w:val="22"/>
                <w:szCs w:val="22"/>
              </w:rPr>
            </w:pPr>
            <w:r w:rsidRPr="00D27E6F">
              <w:rPr>
                <w:color w:val="000000"/>
                <w:sz w:val="22"/>
                <w:szCs w:val="22"/>
              </w:rPr>
              <w:t>20 663</w:t>
            </w:r>
          </w:p>
        </w:tc>
        <w:tc>
          <w:tcPr>
            <w:tcW w:w="1276" w:type="dxa"/>
            <w:noWrap/>
            <w:vAlign w:val="center"/>
          </w:tcPr>
          <w:p w14:paraId="5E616455" w14:textId="1FDDC89C" w:rsidR="00D27E6F" w:rsidRPr="00D27E6F" w:rsidRDefault="00D27E6F" w:rsidP="00D27E6F">
            <w:pPr>
              <w:jc w:val="center"/>
              <w:rPr>
                <w:sz w:val="22"/>
                <w:szCs w:val="22"/>
              </w:rPr>
            </w:pPr>
            <w:r w:rsidRPr="00D27E6F">
              <w:rPr>
                <w:color w:val="000000"/>
                <w:sz w:val="22"/>
                <w:szCs w:val="22"/>
              </w:rPr>
              <w:t>34 803</w:t>
            </w:r>
          </w:p>
        </w:tc>
        <w:tc>
          <w:tcPr>
            <w:tcW w:w="1390" w:type="dxa"/>
            <w:noWrap/>
            <w:vAlign w:val="center"/>
          </w:tcPr>
          <w:p w14:paraId="5952FA3A" w14:textId="6BF1BA90" w:rsidR="00D27E6F" w:rsidRPr="00D27E6F" w:rsidRDefault="00D27E6F" w:rsidP="00D27E6F">
            <w:pPr>
              <w:jc w:val="center"/>
              <w:rPr>
                <w:bCs/>
                <w:sz w:val="22"/>
                <w:szCs w:val="22"/>
              </w:rPr>
            </w:pPr>
            <w:r w:rsidRPr="00D27E6F">
              <w:rPr>
                <w:sz w:val="22"/>
                <w:szCs w:val="22"/>
              </w:rPr>
              <w:t>68,4</w:t>
            </w:r>
          </w:p>
        </w:tc>
      </w:tr>
      <w:tr w:rsidR="00D27E6F" w:rsidRPr="00D27E6F" w14:paraId="49D90995" w14:textId="77777777" w:rsidTr="008279AB">
        <w:trPr>
          <w:trHeight w:val="310"/>
          <w:jc w:val="center"/>
        </w:trPr>
        <w:tc>
          <w:tcPr>
            <w:tcW w:w="590" w:type="dxa"/>
            <w:noWrap/>
            <w:vAlign w:val="center"/>
          </w:tcPr>
          <w:p w14:paraId="11704EB7" w14:textId="77777777" w:rsidR="00D27E6F" w:rsidRPr="00D27E6F" w:rsidRDefault="00D27E6F" w:rsidP="00D27E6F">
            <w:pPr>
              <w:jc w:val="center"/>
              <w:rPr>
                <w:sz w:val="22"/>
                <w:szCs w:val="22"/>
                <w:lang w:eastAsia="en-US"/>
              </w:rPr>
            </w:pPr>
            <w:r w:rsidRPr="00D27E6F">
              <w:rPr>
                <w:sz w:val="22"/>
                <w:szCs w:val="22"/>
                <w:lang w:eastAsia="en-US"/>
              </w:rPr>
              <w:t>18</w:t>
            </w:r>
          </w:p>
        </w:tc>
        <w:tc>
          <w:tcPr>
            <w:tcW w:w="4253" w:type="dxa"/>
            <w:vAlign w:val="center"/>
          </w:tcPr>
          <w:p w14:paraId="1C886B2B" w14:textId="2CB6F6CA" w:rsidR="00D27E6F" w:rsidRPr="00D27E6F" w:rsidRDefault="00D27E6F" w:rsidP="00D27E6F">
            <w:pPr>
              <w:rPr>
                <w:sz w:val="22"/>
                <w:szCs w:val="22"/>
              </w:rPr>
            </w:pPr>
            <w:r w:rsidRPr="00D27E6F">
              <w:rPr>
                <w:color w:val="000000"/>
                <w:sz w:val="22"/>
                <w:szCs w:val="22"/>
              </w:rPr>
              <w:t>2711 – Mô –tơ, máy phát điện và biến thế</w:t>
            </w:r>
          </w:p>
        </w:tc>
        <w:tc>
          <w:tcPr>
            <w:tcW w:w="1275" w:type="dxa"/>
            <w:noWrap/>
            <w:vAlign w:val="center"/>
          </w:tcPr>
          <w:p w14:paraId="38841C4D" w14:textId="762E650F" w:rsidR="00D27E6F" w:rsidRPr="00D27E6F" w:rsidRDefault="00D27E6F" w:rsidP="00D27E6F">
            <w:pPr>
              <w:jc w:val="center"/>
              <w:rPr>
                <w:sz w:val="22"/>
                <w:szCs w:val="22"/>
              </w:rPr>
            </w:pPr>
            <w:r w:rsidRPr="00D27E6F">
              <w:rPr>
                <w:color w:val="000000"/>
                <w:sz w:val="22"/>
                <w:szCs w:val="22"/>
              </w:rPr>
              <w:t>18 843</w:t>
            </w:r>
          </w:p>
        </w:tc>
        <w:tc>
          <w:tcPr>
            <w:tcW w:w="1276" w:type="dxa"/>
            <w:noWrap/>
            <w:vAlign w:val="center"/>
          </w:tcPr>
          <w:p w14:paraId="3F3E7AFB" w14:textId="0D51C508" w:rsidR="00D27E6F" w:rsidRPr="00D27E6F" w:rsidRDefault="00D27E6F" w:rsidP="00D27E6F">
            <w:pPr>
              <w:jc w:val="center"/>
              <w:rPr>
                <w:sz w:val="22"/>
                <w:szCs w:val="22"/>
              </w:rPr>
            </w:pPr>
            <w:r w:rsidRPr="00D27E6F">
              <w:rPr>
                <w:color w:val="000000"/>
                <w:sz w:val="22"/>
                <w:szCs w:val="22"/>
              </w:rPr>
              <w:t>28 303</w:t>
            </w:r>
          </w:p>
        </w:tc>
        <w:tc>
          <w:tcPr>
            <w:tcW w:w="1390" w:type="dxa"/>
            <w:noWrap/>
            <w:vAlign w:val="center"/>
          </w:tcPr>
          <w:p w14:paraId="5B00D430" w14:textId="141BFAD8" w:rsidR="00D27E6F" w:rsidRPr="00D27E6F" w:rsidRDefault="00D27E6F" w:rsidP="00D27E6F">
            <w:pPr>
              <w:jc w:val="center"/>
              <w:rPr>
                <w:bCs/>
                <w:sz w:val="22"/>
                <w:szCs w:val="22"/>
              </w:rPr>
            </w:pPr>
            <w:r w:rsidRPr="00D27E6F">
              <w:rPr>
                <w:sz w:val="22"/>
                <w:szCs w:val="22"/>
              </w:rPr>
              <w:t>50,2</w:t>
            </w:r>
          </w:p>
        </w:tc>
      </w:tr>
      <w:tr w:rsidR="00D27E6F" w:rsidRPr="00D27E6F" w14:paraId="38292A97" w14:textId="77777777" w:rsidTr="008279AB">
        <w:trPr>
          <w:trHeight w:val="415"/>
          <w:jc w:val="center"/>
        </w:trPr>
        <w:tc>
          <w:tcPr>
            <w:tcW w:w="590" w:type="dxa"/>
            <w:noWrap/>
            <w:vAlign w:val="center"/>
          </w:tcPr>
          <w:p w14:paraId="2651724C" w14:textId="77777777" w:rsidR="00D27E6F" w:rsidRPr="00D27E6F" w:rsidRDefault="00D27E6F" w:rsidP="00D27E6F">
            <w:pPr>
              <w:jc w:val="center"/>
              <w:rPr>
                <w:sz w:val="22"/>
                <w:szCs w:val="22"/>
              </w:rPr>
            </w:pPr>
            <w:r w:rsidRPr="00D27E6F">
              <w:rPr>
                <w:sz w:val="22"/>
                <w:szCs w:val="22"/>
              </w:rPr>
              <w:t>19</w:t>
            </w:r>
          </w:p>
        </w:tc>
        <w:tc>
          <w:tcPr>
            <w:tcW w:w="4253" w:type="dxa"/>
            <w:vAlign w:val="center"/>
          </w:tcPr>
          <w:p w14:paraId="1D9A86EF" w14:textId="1526B8DA" w:rsidR="00D27E6F" w:rsidRPr="00D27E6F" w:rsidRDefault="00D27E6F" w:rsidP="00D27E6F">
            <w:pPr>
              <w:rPr>
                <w:sz w:val="22"/>
                <w:szCs w:val="22"/>
              </w:rPr>
            </w:pPr>
            <w:r w:rsidRPr="00D27E6F">
              <w:rPr>
                <w:color w:val="000000"/>
                <w:sz w:val="22"/>
                <w:szCs w:val="22"/>
              </w:rPr>
              <w:t xml:space="preserve">2222 – Bao bì đóng gói bằng nhựa                                                                                                                      </w:t>
            </w:r>
          </w:p>
        </w:tc>
        <w:tc>
          <w:tcPr>
            <w:tcW w:w="1275" w:type="dxa"/>
            <w:noWrap/>
            <w:vAlign w:val="center"/>
          </w:tcPr>
          <w:p w14:paraId="4C373094" w14:textId="186FAF59" w:rsidR="00D27E6F" w:rsidRPr="00D27E6F" w:rsidRDefault="00D27E6F" w:rsidP="00D27E6F">
            <w:pPr>
              <w:jc w:val="center"/>
              <w:rPr>
                <w:sz w:val="22"/>
                <w:szCs w:val="22"/>
              </w:rPr>
            </w:pPr>
            <w:r w:rsidRPr="00D27E6F">
              <w:rPr>
                <w:color w:val="000000"/>
                <w:sz w:val="22"/>
                <w:szCs w:val="22"/>
              </w:rPr>
              <w:t>18 306</w:t>
            </w:r>
          </w:p>
        </w:tc>
        <w:tc>
          <w:tcPr>
            <w:tcW w:w="1276" w:type="dxa"/>
            <w:noWrap/>
            <w:vAlign w:val="center"/>
          </w:tcPr>
          <w:p w14:paraId="7C4F689E" w14:textId="37E8F257" w:rsidR="00D27E6F" w:rsidRPr="00D27E6F" w:rsidRDefault="00D27E6F" w:rsidP="00D27E6F">
            <w:pPr>
              <w:jc w:val="center"/>
              <w:rPr>
                <w:sz w:val="22"/>
                <w:szCs w:val="22"/>
              </w:rPr>
            </w:pPr>
            <w:r w:rsidRPr="00D27E6F">
              <w:rPr>
                <w:color w:val="000000"/>
                <w:sz w:val="22"/>
                <w:szCs w:val="22"/>
              </w:rPr>
              <w:t>21 302</w:t>
            </w:r>
          </w:p>
        </w:tc>
        <w:tc>
          <w:tcPr>
            <w:tcW w:w="1390" w:type="dxa"/>
            <w:noWrap/>
            <w:vAlign w:val="center"/>
          </w:tcPr>
          <w:p w14:paraId="0D6D60D9" w14:textId="23042810" w:rsidR="00D27E6F" w:rsidRPr="00D27E6F" w:rsidRDefault="00D27E6F" w:rsidP="00D27E6F">
            <w:pPr>
              <w:jc w:val="center"/>
              <w:rPr>
                <w:bCs/>
                <w:sz w:val="22"/>
                <w:szCs w:val="22"/>
              </w:rPr>
            </w:pPr>
            <w:r w:rsidRPr="00D27E6F">
              <w:rPr>
                <w:sz w:val="22"/>
                <w:szCs w:val="22"/>
              </w:rPr>
              <w:t>16,4</w:t>
            </w:r>
          </w:p>
        </w:tc>
      </w:tr>
      <w:tr w:rsidR="00D27E6F" w:rsidRPr="00D27E6F" w14:paraId="706B9D97" w14:textId="77777777" w:rsidTr="008279AB">
        <w:trPr>
          <w:trHeight w:val="310"/>
          <w:jc w:val="center"/>
        </w:trPr>
        <w:tc>
          <w:tcPr>
            <w:tcW w:w="590" w:type="dxa"/>
            <w:noWrap/>
            <w:vAlign w:val="center"/>
          </w:tcPr>
          <w:p w14:paraId="1E53C0D1" w14:textId="77777777" w:rsidR="00D27E6F" w:rsidRPr="00D27E6F" w:rsidRDefault="00D27E6F" w:rsidP="00D27E6F">
            <w:pPr>
              <w:jc w:val="center"/>
              <w:rPr>
                <w:sz w:val="22"/>
                <w:szCs w:val="22"/>
              </w:rPr>
            </w:pPr>
            <w:r w:rsidRPr="00D27E6F">
              <w:rPr>
                <w:sz w:val="22"/>
                <w:szCs w:val="22"/>
              </w:rPr>
              <w:t>20</w:t>
            </w:r>
          </w:p>
        </w:tc>
        <w:tc>
          <w:tcPr>
            <w:tcW w:w="4253" w:type="dxa"/>
            <w:vAlign w:val="center"/>
          </w:tcPr>
          <w:p w14:paraId="0E18E33A" w14:textId="34189C04" w:rsidR="00D27E6F" w:rsidRPr="00D27E6F" w:rsidRDefault="00D27E6F" w:rsidP="00D27E6F">
            <w:pPr>
              <w:rPr>
                <w:sz w:val="22"/>
                <w:szCs w:val="22"/>
              </w:rPr>
            </w:pPr>
            <w:r w:rsidRPr="00D27E6F">
              <w:rPr>
                <w:color w:val="000000"/>
                <w:sz w:val="22"/>
                <w:szCs w:val="22"/>
              </w:rPr>
              <w:t xml:space="preserve">3212 – Đồ trang sức                                                                                                                    </w:t>
            </w:r>
          </w:p>
        </w:tc>
        <w:tc>
          <w:tcPr>
            <w:tcW w:w="1275" w:type="dxa"/>
            <w:noWrap/>
            <w:vAlign w:val="center"/>
          </w:tcPr>
          <w:p w14:paraId="6BD1DE9E" w14:textId="061F7FC5" w:rsidR="00D27E6F" w:rsidRPr="00D27E6F" w:rsidRDefault="00D27E6F" w:rsidP="00D27E6F">
            <w:pPr>
              <w:jc w:val="center"/>
              <w:rPr>
                <w:sz w:val="22"/>
                <w:szCs w:val="22"/>
              </w:rPr>
            </w:pPr>
            <w:r w:rsidRPr="00D27E6F">
              <w:rPr>
                <w:color w:val="000000"/>
                <w:sz w:val="22"/>
                <w:szCs w:val="22"/>
              </w:rPr>
              <w:t>10 875</w:t>
            </w:r>
          </w:p>
        </w:tc>
        <w:tc>
          <w:tcPr>
            <w:tcW w:w="1276" w:type="dxa"/>
            <w:noWrap/>
            <w:vAlign w:val="center"/>
          </w:tcPr>
          <w:p w14:paraId="6D56363A" w14:textId="3E612AA0" w:rsidR="00D27E6F" w:rsidRPr="00D27E6F" w:rsidRDefault="00D27E6F" w:rsidP="00D27E6F">
            <w:pPr>
              <w:jc w:val="center"/>
              <w:rPr>
                <w:sz w:val="22"/>
                <w:szCs w:val="22"/>
              </w:rPr>
            </w:pPr>
            <w:r w:rsidRPr="00D27E6F">
              <w:rPr>
                <w:color w:val="000000"/>
                <w:sz w:val="22"/>
                <w:szCs w:val="22"/>
              </w:rPr>
              <w:t>20 592</w:t>
            </w:r>
          </w:p>
        </w:tc>
        <w:tc>
          <w:tcPr>
            <w:tcW w:w="1390" w:type="dxa"/>
            <w:noWrap/>
            <w:vAlign w:val="center"/>
          </w:tcPr>
          <w:p w14:paraId="1F6B3F64" w14:textId="1665B66D" w:rsidR="00D27E6F" w:rsidRPr="00D27E6F" w:rsidRDefault="00D27E6F" w:rsidP="00D27E6F">
            <w:pPr>
              <w:jc w:val="center"/>
              <w:rPr>
                <w:bCs/>
                <w:sz w:val="22"/>
                <w:szCs w:val="22"/>
              </w:rPr>
            </w:pPr>
            <w:r w:rsidRPr="00D27E6F">
              <w:rPr>
                <w:sz w:val="22"/>
                <w:szCs w:val="22"/>
              </w:rPr>
              <w:t>89,4</w:t>
            </w:r>
          </w:p>
        </w:tc>
      </w:tr>
    </w:tbl>
    <w:p w14:paraId="6B89A7E2" w14:textId="30102722" w:rsidR="009818C4" w:rsidRPr="00D27E6F" w:rsidRDefault="005B0597" w:rsidP="00DF4143">
      <w:pPr>
        <w:ind w:left="6381" w:firstLine="709"/>
        <w:jc w:val="right"/>
        <w:rPr>
          <w:sz w:val="26"/>
          <w:szCs w:val="26"/>
        </w:rPr>
      </w:pPr>
      <w:r w:rsidRPr="00D27E6F">
        <w:rPr>
          <w:bCs/>
          <w:i/>
          <w:sz w:val="22"/>
          <w:szCs w:val="22"/>
        </w:rPr>
        <w:lastRenderedPageBreak/>
        <w:t>Nguồn: Hải quan Pháp</w:t>
      </w:r>
    </w:p>
    <w:p w14:paraId="083ECA92" w14:textId="77777777" w:rsidR="002A329D" w:rsidRPr="000F4760" w:rsidRDefault="002A329D" w:rsidP="002A329D">
      <w:pPr>
        <w:jc w:val="center"/>
        <w:rPr>
          <w:sz w:val="26"/>
          <w:szCs w:val="26"/>
        </w:rPr>
      </w:pPr>
    </w:p>
    <w:p w14:paraId="1AFA7706" w14:textId="4AF8F3B3" w:rsidR="009818C4" w:rsidRPr="000F4760" w:rsidRDefault="009818C4" w:rsidP="002A329D">
      <w:pPr>
        <w:pStyle w:val="ListParagraph"/>
        <w:widowControl w:val="0"/>
        <w:numPr>
          <w:ilvl w:val="1"/>
          <w:numId w:val="12"/>
        </w:numPr>
        <w:tabs>
          <w:tab w:val="left" w:pos="1134"/>
          <w:tab w:val="left" w:pos="2127"/>
        </w:tabs>
        <w:ind w:left="0" w:firstLine="709"/>
        <w:textAlignment w:val="top"/>
        <w:outlineLvl w:val="1"/>
        <w:rPr>
          <w:b/>
          <w:bCs/>
          <w:i/>
        </w:rPr>
      </w:pPr>
      <w:bookmarkStart w:id="1" w:name="_Toc62859547"/>
      <w:r w:rsidRPr="000F4760">
        <w:rPr>
          <w:b/>
          <w:bCs/>
          <w:i/>
        </w:rPr>
        <w:t>Nhập khẩu của Việt Nam từ Pháp</w:t>
      </w:r>
      <w:bookmarkEnd w:id="1"/>
    </w:p>
    <w:p w14:paraId="15B4E6A4" w14:textId="77777777" w:rsidR="009818C4" w:rsidRPr="000F4760" w:rsidRDefault="009818C4" w:rsidP="002A329D">
      <w:pPr>
        <w:pStyle w:val="ListParagraph"/>
        <w:tabs>
          <w:tab w:val="left" w:pos="1134"/>
        </w:tabs>
        <w:ind w:left="0" w:firstLine="709"/>
        <w:rPr>
          <w:b/>
          <w:bCs/>
        </w:rPr>
      </w:pPr>
    </w:p>
    <w:p w14:paraId="5800E3AA" w14:textId="06F52B20" w:rsidR="009818C4" w:rsidRPr="000F4760" w:rsidRDefault="009818C4" w:rsidP="002A329D">
      <w:pPr>
        <w:tabs>
          <w:tab w:val="left" w:pos="1134"/>
        </w:tabs>
        <w:ind w:firstLine="720"/>
        <w:jc w:val="both"/>
      </w:pPr>
      <w:r w:rsidRPr="0036076D">
        <w:rPr>
          <w:i/>
          <w:iCs/>
        </w:rPr>
        <w:t xml:space="preserve">Theo số liệu Hải quan Pháp, tổng kim ngạch hàng hóa nhập khẩu từ Pháp vào Việt Nam trong </w:t>
      </w:r>
      <w:r w:rsidR="00F45320" w:rsidRPr="0036076D">
        <w:rPr>
          <w:i/>
          <w:iCs/>
        </w:rPr>
        <w:t>6</w:t>
      </w:r>
      <w:r w:rsidR="0063595F" w:rsidRPr="0036076D">
        <w:rPr>
          <w:i/>
          <w:iCs/>
        </w:rPr>
        <w:t xml:space="preserve"> tháng năm </w:t>
      </w:r>
      <w:r w:rsidR="001B0F51" w:rsidRPr="0036076D">
        <w:rPr>
          <w:i/>
          <w:iCs/>
        </w:rPr>
        <w:t>2021</w:t>
      </w:r>
      <w:r w:rsidRPr="0036076D">
        <w:rPr>
          <w:i/>
          <w:iCs/>
        </w:rPr>
        <w:t xml:space="preserve"> đạ</w:t>
      </w:r>
      <w:r w:rsidR="000D6BEF" w:rsidRPr="0036076D">
        <w:rPr>
          <w:i/>
          <w:iCs/>
        </w:rPr>
        <w:t>t</w:t>
      </w:r>
      <w:r w:rsidR="00621ABA" w:rsidRPr="0036076D">
        <w:rPr>
          <w:i/>
          <w:iCs/>
        </w:rPr>
        <w:t xml:space="preserve"> gần 617,9</w:t>
      </w:r>
      <w:r w:rsidR="009264BF" w:rsidRPr="0036076D">
        <w:rPr>
          <w:i/>
          <w:iCs/>
        </w:rPr>
        <w:t>,2</w:t>
      </w:r>
      <w:r w:rsidRPr="0036076D">
        <w:rPr>
          <w:i/>
          <w:iCs/>
        </w:rPr>
        <w:t xml:space="preserve"> triệu euro, </w:t>
      </w:r>
      <w:r w:rsidR="00621ABA" w:rsidRPr="0036076D">
        <w:rPr>
          <w:i/>
          <w:iCs/>
        </w:rPr>
        <w:t>tăng 36</w:t>
      </w:r>
      <w:r w:rsidRPr="0036076D">
        <w:rPr>
          <w:i/>
          <w:iCs/>
        </w:rPr>
        <w:t>% so với</w:t>
      </w:r>
      <w:r w:rsidR="001B0F51" w:rsidRPr="0036076D">
        <w:rPr>
          <w:i/>
          <w:iCs/>
        </w:rPr>
        <w:t xml:space="preserve"> cùng kỳ năm 2020</w:t>
      </w:r>
      <w:r w:rsidR="00621ABA" w:rsidRPr="0036076D">
        <w:rPr>
          <w:i/>
          <w:iCs/>
        </w:rPr>
        <w:t xml:space="preserve"> (454,3</w:t>
      </w:r>
      <w:r w:rsidR="000D6BEF" w:rsidRPr="0036076D">
        <w:rPr>
          <w:i/>
          <w:iCs/>
        </w:rPr>
        <w:t xml:space="preserve"> triệu euro)</w:t>
      </w:r>
      <w:r w:rsidRPr="0036076D">
        <w:rPr>
          <w:i/>
          <w:iCs/>
        </w:rPr>
        <w:t>.</w:t>
      </w:r>
      <w:r w:rsidRPr="000F4760">
        <w:rPr>
          <w:i/>
          <w:iCs/>
        </w:rPr>
        <w:t xml:space="preserve"> </w:t>
      </w:r>
      <w:r w:rsidRPr="000F4760">
        <w:t>Những mặt hàng nhập khẩu chủ yếu gồm:</w:t>
      </w:r>
      <w:r w:rsidR="009264BF" w:rsidRPr="000F4760">
        <w:t xml:space="preserve"> (1) nguyên liệu làm thuốc dược phẩm đạ</w:t>
      </w:r>
      <w:r w:rsidR="00621ABA" w:rsidRPr="000F4760">
        <w:t>t 125,4</w:t>
      </w:r>
      <w:r w:rsidR="009264BF" w:rsidRPr="000F4760">
        <w:t xml:space="preserve"> triệu euro (giả</w:t>
      </w:r>
      <w:r w:rsidR="00621ABA" w:rsidRPr="000F4760">
        <w:t>m 12,3</w:t>
      </w:r>
      <w:r w:rsidR="009264BF" w:rsidRPr="000F4760">
        <w:t>% so với cùng kỳ),</w:t>
      </w:r>
      <w:r w:rsidR="007015D4" w:rsidRPr="000F4760">
        <w:t xml:space="preserve"> </w:t>
      </w:r>
      <w:r w:rsidR="009264BF" w:rsidRPr="000F4760">
        <w:t xml:space="preserve"> (2</w:t>
      </w:r>
      <w:r w:rsidR="007015D4" w:rsidRPr="000F4760">
        <w:t>) động cơ hàng không đạ</w:t>
      </w:r>
      <w:r w:rsidR="00621ABA" w:rsidRPr="000F4760">
        <w:t>t 88,8</w:t>
      </w:r>
      <w:r w:rsidR="007015D4" w:rsidRPr="000F4760">
        <w:t xml:space="preserve"> triệ</w:t>
      </w:r>
      <w:r w:rsidR="00621ABA" w:rsidRPr="000F4760">
        <w:t>u euro (tăng 942,2</w:t>
      </w:r>
      <w:r w:rsidR="007015D4" w:rsidRPr="000F4760">
        <w:t>% so với cùng kỳ</w:t>
      </w:r>
      <w:r w:rsidR="009264BF" w:rsidRPr="000F4760">
        <w:t>),</w:t>
      </w:r>
      <w:r w:rsidR="007015D4" w:rsidRPr="000F4760">
        <w:t xml:space="preserve"> </w:t>
      </w:r>
      <w:r w:rsidRPr="000F4760">
        <w:t xml:space="preserve">(3) </w:t>
      </w:r>
      <w:r w:rsidR="00621ABA" w:rsidRPr="000F4760">
        <w:t>n</w:t>
      </w:r>
      <w:r w:rsidR="001B0F51" w:rsidRPr="000F4760">
        <w:t>ước hoa và sản phẩm vệ sinh</w:t>
      </w:r>
      <w:r w:rsidRPr="000F4760">
        <w:t xml:space="preserve"> đạ</w:t>
      </w:r>
      <w:r w:rsidR="001B0F51" w:rsidRPr="000F4760">
        <w:t xml:space="preserve">t </w:t>
      </w:r>
      <w:r w:rsidR="00621ABA" w:rsidRPr="000F4760">
        <w:t>43,3</w:t>
      </w:r>
      <w:r w:rsidRPr="000F4760">
        <w:t xml:space="preserve"> triệ</w:t>
      </w:r>
      <w:r w:rsidR="009264BF" w:rsidRPr="000F4760">
        <w:t xml:space="preserve">u euro (tăng </w:t>
      </w:r>
      <w:r w:rsidR="00621ABA" w:rsidRPr="000F4760">
        <w:t>100,1</w:t>
      </w:r>
      <w:r w:rsidRPr="000F4760">
        <w:t>% so với cùng kỳ</w:t>
      </w:r>
      <w:r w:rsidR="009264BF" w:rsidRPr="000F4760">
        <w:t>), (4) nhôm tấm đạ</w:t>
      </w:r>
      <w:r w:rsidR="00621ABA" w:rsidRPr="000F4760">
        <w:t>t 17,8</w:t>
      </w:r>
      <w:r w:rsidR="009264BF" w:rsidRPr="000F4760">
        <w:t xml:space="preserve"> triệ</w:t>
      </w:r>
      <w:r w:rsidR="00621ABA" w:rsidRPr="000F4760">
        <w:t>u euro (tăng 56,5%</w:t>
      </w:r>
      <w:r w:rsidR="009264BF" w:rsidRPr="000F4760">
        <w:t xml:space="preserve"> so với cùng kỳ), (5</w:t>
      </w:r>
      <w:r w:rsidRPr="000F4760">
        <w:t>) sản phẩm sữa và phô-mai đạ</w:t>
      </w:r>
      <w:r w:rsidR="00621ABA" w:rsidRPr="000F4760">
        <w:t>t 16</w:t>
      </w:r>
      <w:r w:rsidRPr="000F4760">
        <w:t xml:space="preserve"> triệ</w:t>
      </w:r>
      <w:r w:rsidR="00621ABA" w:rsidRPr="000F4760">
        <w:t>u euro (tăng 59,5</w:t>
      </w:r>
      <w:r w:rsidRPr="000F4760">
        <w:t>% so với cùng kỳ</w:t>
      </w:r>
      <w:r w:rsidR="009264BF" w:rsidRPr="000F4760">
        <w:t xml:space="preserve">), </w:t>
      </w:r>
      <w:r w:rsidRPr="000F4760">
        <w:t>v,v...</w:t>
      </w:r>
    </w:p>
    <w:p w14:paraId="352AD28A" w14:textId="77777777" w:rsidR="009818C4" w:rsidRPr="000F4760" w:rsidRDefault="009818C4" w:rsidP="002A329D">
      <w:pPr>
        <w:tabs>
          <w:tab w:val="left" w:pos="1134"/>
        </w:tabs>
        <w:ind w:firstLine="720"/>
        <w:jc w:val="both"/>
      </w:pPr>
    </w:p>
    <w:p w14:paraId="46DBD38C" w14:textId="15DBB5A8" w:rsidR="009818C4" w:rsidRPr="000F4760" w:rsidRDefault="00364185" w:rsidP="002A329D">
      <w:pPr>
        <w:tabs>
          <w:tab w:val="left" w:pos="1134"/>
        </w:tabs>
        <w:ind w:firstLine="720"/>
        <w:jc w:val="both"/>
      </w:pPr>
      <w:r w:rsidRPr="000F4760">
        <w:t>Xuất khẩu của Pháp sang Việ</w:t>
      </w:r>
      <w:r w:rsidR="00F45320" w:rsidRPr="000F4760">
        <w:t>t Nam trong 6</w:t>
      </w:r>
      <w:r w:rsidR="0063595F" w:rsidRPr="000F4760">
        <w:t xml:space="preserve"> tháng</w:t>
      </w:r>
      <w:r w:rsidRPr="000F4760">
        <w:t xml:space="preserve"> </w:t>
      </w:r>
      <w:r w:rsidR="0063595F" w:rsidRPr="000F4760">
        <w:t xml:space="preserve">năm 2021 </w:t>
      </w:r>
      <w:r w:rsidRPr="000F4760">
        <w:t>lấy được đà tăng trưởng nhanh nhờ sự hồi phục của xuất khẩu nhóm</w:t>
      </w:r>
      <w:r w:rsidR="001B2C6F" w:rsidRPr="000F4760">
        <w:t xml:space="preserve"> hàng</w:t>
      </w:r>
      <w:r w:rsidRPr="000F4760">
        <w:t xml:space="preserve"> động cơ hàng không, đồng thời các nhóm hàng có thế mạnh khác của Pháp như nước hoa và sản phẩm vệ sinh, </w:t>
      </w:r>
      <w:r w:rsidR="00621ABA" w:rsidRPr="000F4760">
        <w:t xml:space="preserve"> máy móc thiết bị đo lường, hóa chất nông nghiệp </w:t>
      </w:r>
      <w:r w:rsidRPr="000F4760">
        <w:t>sản phẩm sữa và phô-mai</w:t>
      </w:r>
      <w:r w:rsidR="0035540C" w:rsidRPr="000F4760">
        <w:t>, rượ</w:t>
      </w:r>
      <w:r w:rsidR="00621ABA" w:rsidRPr="000F4760">
        <w:t>u vang</w:t>
      </w:r>
      <w:r w:rsidRPr="000F4760">
        <w:t xml:space="preserve"> đều đạt được sự tăng trưởng tốt so vớ</w:t>
      </w:r>
      <w:r w:rsidR="001B2C6F" w:rsidRPr="000F4760">
        <w:t>i cùng kỳ năm 2020</w:t>
      </w:r>
      <w:r w:rsidRPr="000F4760">
        <w:t>.</w:t>
      </w:r>
    </w:p>
    <w:p w14:paraId="7A4F6C69" w14:textId="77777777" w:rsidR="009818C4" w:rsidRPr="000F4760" w:rsidRDefault="009818C4" w:rsidP="002A329D">
      <w:pPr>
        <w:tabs>
          <w:tab w:val="left" w:pos="1134"/>
        </w:tabs>
        <w:jc w:val="both"/>
        <w:rPr>
          <w:sz w:val="26"/>
          <w:szCs w:val="26"/>
        </w:rPr>
      </w:pPr>
    </w:p>
    <w:p w14:paraId="53FEEE15" w14:textId="77777777" w:rsidR="009818C4" w:rsidRPr="00D27E6F" w:rsidRDefault="009818C4" w:rsidP="00DF4143">
      <w:pPr>
        <w:jc w:val="center"/>
        <w:rPr>
          <w:b/>
          <w:bCs/>
        </w:rPr>
      </w:pPr>
      <w:r w:rsidRPr="00D27E6F">
        <w:rPr>
          <w:b/>
        </w:rPr>
        <w:t>Nhóm hàng nhập khẩu chính</w:t>
      </w:r>
      <w:r w:rsidRPr="00D27E6F">
        <w:rPr>
          <w:b/>
          <w:bCs/>
        </w:rPr>
        <w:t xml:space="preserve"> của Việt Nam từ Pháp </w:t>
      </w:r>
    </w:p>
    <w:p w14:paraId="760071DE" w14:textId="27169A2D" w:rsidR="009818C4" w:rsidRPr="00D27E6F" w:rsidRDefault="00F97D62" w:rsidP="00DF4143">
      <w:pPr>
        <w:jc w:val="center"/>
        <w:rPr>
          <w:sz w:val="26"/>
          <w:szCs w:val="26"/>
        </w:rPr>
      </w:pPr>
      <w:r w:rsidRPr="00D27E6F">
        <w:rPr>
          <w:sz w:val="26"/>
          <w:szCs w:val="26"/>
        </w:rPr>
        <w:t>(</w:t>
      </w:r>
      <w:r w:rsidR="00D27E6F" w:rsidRPr="00D27E6F">
        <w:rPr>
          <w:sz w:val="26"/>
          <w:szCs w:val="26"/>
        </w:rPr>
        <w:t>6</w:t>
      </w:r>
      <w:r w:rsidR="005251F2" w:rsidRPr="00D27E6F">
        <w:rPr>
          <w:sz w:val="26"/>
          <w:szCs w:val="26"/>
        </w:rPr>
        <w:t xml:space="preserve"> tháng</w:t>
      </w:r>
      <w:r w:rsidR="0063595F" w:rsidRPr="00D27E6F">
        <w:rPr>
          <w:sz w:val="26"/>
          <w:szCs w:val="26"/>
        </w:rPr>
        <w:t xml:space="preserve"> năm</w:t>
      </w:r>
      <w:r w:rsidR="005251F2" w:rsidRPr="00D27E6F">
        <w:rPr>
          <w:sz w:val="26"/>
          <w:szCs w:val="26"/>
        </w:rPr>
        <w:t xml:space="preserve"> </w:t>
      </w:r>
      <w:r w:rsidRPr="00D27E6F">
        <w:rPr>
          <w:sz w:val="26"/>
          <w:szCs w:val="26"/>
        </w:rPr>
        <w:t>2021</w:t>
      </w:r>
      <w:r w:rsidR="009818C4" w:rsidRPr="00D27E6F">
        <w:rPr>
          <w:sz w:val="26"/>
          <w:szCs w:val="26"/>
        </w:rPr>
        <w:t>)</w:t>
      </w:r>
    </w:p>
    <w:p w14:paraId="0A1D547A" w14:textId="0F1B7EF0" w:rsidR="009818C4" w:rsidRPr="00D27E6F" w:rsidRDefault="009818C4" w:rsidP="00DF4143">
      <w:pPr>
        <w:ind w:firstLine="709"/>
        <w:jc w:val="right"/>
        <w:rPr>
          <w:bCs/>
          <w:i/>
          <w:sz w:val="26"/>
          <w:szCs w:val="26"/>
        </w:rPr>
      </w:pPr>
      <w:r w:rsidRPr="00D27E6F">
        <w:rPr>
          <w:bCs/>
          <w:i/>
          <w:sz w:val="26"/>
          <w:szCs w:val="26"/>
        </w:rPr>
        <w:t xml:space="preserve">                                 </w:t>
      </w:r>
      <w:r w:rsidRPr="00D27E6F">
        <w:rPr>
          <w:bCs/>
          <w:i/>
          <w:sz w:val="26"/>
          <w:szCs w:val="26"/>
        </w:rPr>
        <w:tab/>
      </w:r>
      <w:r w:rsidRPr="00D27E6F">
        <w:rPr>
          <w:bCs/>
          <w:i/>
          <w:sz w:val="26"/>
          <w:szCs w:val="26"/>
        </w:rPr>
        <w:tab/>
        <w:t xml:space="preserve"> </w:t>
      </w:r>
      <w:r w:rsidRPr="00D27E6F">
        <w:rPr>
          <w:bCs/>
          <w:i/>
          <w:sz w:val="24"/>
          <w:szCs w:val="24"/>
        </w:rPr>
        <w:t>Đơn vị</w:t>
      </w:r>
      <w:r w:rsidR="007432E5" w:rsidRPr="00D27E6F">
        <w:rPr>
          <w:bCs/>
          <w:i/>
          <w:sz w:val="24"/>
          <w:szCs w:val="24"/>
        </w:rPr>
        <w:t>: Nghìn Euro</w:t>
      </w:r>
    </w:p>
    <w:tbl>
      <w:tblPr>
        <w:tblW w:w="8931" w:type="dxa"/>
        <w:jc w:val="center"/>
        <w:tblLook w:val="04A0" w:firstRow="1" w:lastRow="0" w:firstColumn="1" w:lastColumn="0" w:noHBand="0" w:noVBand="1"/>
      </w:tblPr>
      <w:tblGrid>
        <w:gridCol w:w="622"/>
        <w:gridCol w:w="4765"/>
        <w:gridCol w:w="1117"/>
        <w:gridCol w:w="1037"/>
        <w:gridCol w:w="1390"/>
      </w:tblGrid>
      <w:tr w:rsidR="009818C4" w:rsidRPr="00D27E6F" w14:paraId="1E15F1C2" w14:textId="77777777" w:rsidTr="00F60E71">
        <w:trPr>
          <w:trHeight w:val="511"/>
          <w:tblHeader/>
          <w:jc w:val="center"/>
        </w:trPr>
        <w:tc>
          <w:tcPr>
            <w:tcW w:w="622" w:type="dxa"/>
            <w:tcBorders>
              <w:top w:val="single" w:sz="8" w:space="0" w:color="auto"/>
              <w:left w:val="single" w:sz="8" w:space="0" w:color="auto"/>
              <w:bottom w:val="single" w:sz="8" w:space="0" w:color="auto"/>
              <w:right w:val="nil"/>
            </w:tcBorders>
            <w:shd w:val="clear" w:color="auto" w:fill="auto"/>
            <w:vAlign w:val="center"/>
            <w:hideMark/>
          </w:tcPr>
          <w:p w14:paraId="223E857E" w14:textId="77777777" w:rsidR="009818C4" w:rsidRPr="00D27E6F" w:rsidRDefault="009818C4" w:rsidP="00DF4143">
            <w:pPr>
              <w:rPr>
                <w:b/>
                <w:bCs/>
                <w:sz w:val="22"/>
                <w:szCs w:val="22"/>
                <w:lang w:eastAsia="en-US"/>
              </w:rPr>
            </w:pPr>
            <w:r w:rsidRPr="00D27E6F">
              <w:rPr>
                <w:sz w:val="22"/>
                <w:szCs w:val="22"/>
                <w:lang w:eastAsia="en-US"/>
              </w:rPr>
              <w:t> </w:t>
            </w:r>
            <w:r w:rsidRPr="00D27E6F">
              <w:rPr>
                <w:b/>
                <w:bCs/>
                <w:sz w:val="22"/>
                <w:szCs w:val="22"/>
                <w:lang w:eastAsia="en-US"/>
              </w:rPr>
              <w:t>TT</w:t>
            </w:r>
          </w:p>
        </w:tc>
        <w:tc>
          <w:tcPr>
            <w:tcW w:w="476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393FCF4" w14:textId="77777777" w:rsidR="009818C4" w:rsidRPr="00D27E6F" w:rsidRDefault="009818C4" w:rsidP="00DF4143">
            <w:pPr>
              <w:jc w:val="center"/>
              <w:rPr>
                <w:b/>
                <w:bCs/>
                <w:sz w:val="22"/>
                <w:szCs w:val="22"/>
                <w:lang w:eastAsia="en-US"/>
              </w:rPr>
            </w:pPr>
            <w:r w:rsidRPr="00D27E6F">
              <w:rPr>
                <w:b/>
                <w:bCs/>
                <w:sz w:val="22"/>
                <w:szCs w:val="22"/>
                <w:lang w:eastAsia="en-US"/>
              </w:rPr>
              <w:t>MÔ TẢ</w:t>
            </w:r>
          </w:p>
        </w:tc>
        <w:tc>
          <w:tcPr>
            <w:tcW w:w="1117" w:type="dxa"/>
            <w:tcBorders>
              <w:top w:val="single" w:sz="8" w:space="0" w:color="auto"/>
              <w:left w:val="nil"/>
              <w:bottom w:val="single" w:sz="8" w:space="0" w:color="auto"/>
              <w:right w:val="single" w:sz="4" w:space="0" w:color="auto"/>
            </w:tcBorders>
            <w:shd w:val="clear" w:color="auto" w:fill="auto"/>
            <w:noWrap/>
            <w:vAlign w:val="center"/>
            <w:hideMark/>
          </w:tcPr>
          <w:p w14:paraId="6F5BEFBC" w14:textId="3FE88963" w:rsidR="009818C4" w:rsidRPr="00D27E6F" w:rsidRDefault="00D27E6F" w:rsidP="00DF4143">
            <w:pPr>
              <w:jc w:val="center"/>
              <w:rPr>
                <w:b/>
                <w:bCs/>
                <w:sz w:val="22"/>
                <w:szCs w:val="22"/>
                <w:lang w:eastAsia="en-US"/>
              </w:rPr>
            </w:pPr>
            <w:r w:rsidRPr="00D27E6F">
              <w:rPr>
                <w:b/>
                <w:bCs/>
                <w:sz w:val="22"/>
                <w:szCs w:val="22"/>
                <w:lang w:val="fr-FR" w:eastAsia="en-US"/>
              </w:rPr>
              <w:t>6</w:t>
            </w:r>
            <w:r w:rsidR="00F97D62" w:rsidRPr="00D27E6F">
              <w:rPr>
                <w:b/>
                <w:bCs/>
                <w:sz w:val="22"/>
                <w:szCs w:val="22"/>
                <w:lang w:eastAsia="en-US"/>
              </w:rPr>
              <w:t>T.2020</w:t>
            </w:r>
          </w:p>
        </w:tc>
        <w:tc>
          <w:tcPr>
            <w:tcW w:w="1037" w:type="dxa"/>
            <w:tcBorders>
              <w:top w:val="single" w:sz="8" w:space="0" w:color="auto"/>
              <w:left w:val="nil"/>
              <w:bottom w:val="single" w:sz="8" w:space="0" w:color="auto"/>
              <w:right w:val="single" w:sz="4" w:space="0" w:color="auto"/>
            </w:tcBorders>
            <w:shd w:val="clear" w:color="auto" w:fill="auto"/>
            <w:noWrap/>
            <w:vAlign w:val="center"/>
            <w:hideMark/>
          </w:tcPr>
          <w:p w14:paraId="3508E9FF" w14:textId="23AC43B5" w:rsidR="009818C4" w:rsidRPr="00D27E6F" w:rsidRDefault="00D27E6F" w:rsidP="00DF4143">
            <w:pPr>
              <w:rPr>
                <w:b/>
                <w:bCs/>
                <w:sz w:val="22"/>
                <w:szCs w:val="22"/>
                <w:lang w:eastAsia="en-US"/>
              </w:rPr>
            </w:pPr>
            <w:r w:rsidRPr="00D27E6F">
              <w:rPr>
                <w:b/>
                <w:bCs/>
                <w:sz w:val="22"/>
                <w:szCs w:val="22"/>
                <w:lang w:val="fr-FR" w:eastAsia="en-US"/>
              </w:rPr>
              <w:t>6</w:t>
            </w:r>
            <w:r w:rsidR="00F97D62" w:rsidRPr="00D27E6F">
              <w:rPr>
                <w:b/>
                <w:bCs/>
                <w:sz w:val="22"/>
                <w:szCs w:val="22"/>
                <w:lang w:eastAsia="en-US"/>
              </w:rPr>
              <w:t>T.2021</w:t>
            </w:r>
          </w:p>
        </w:tc>
        <w:tc>
          <w:tcPr>
            <w:tcW w:w="1390" w:type="dxa"/>
            <w:tcBorders>
              <w:top w:val="single" w:sz="8" w:space="0" w:color="auto"/>
              <w:left w:val="nil"/>
              <w:bottom w:val="single" w:sz="8" w:space="0" w:color="auto"/>
              <w:right w:val="single" w:sz="8" w:space="0" w:color="000000"/>
            </w:tcBorders>
            <w:shd w:val="clear" w:color="auto" w:fill="auto"/>
            <w:noWrap/>
            <w:vAlign w:val="center"/>
            <w:hideMark/>
          </w:tcPr>
          <w:p w14:paraId="3205A84A" w14:textId="77777777" w:rsidR="009818C4" w:rsidRPr="00D27E6F" w:rsidRDefault="009818C4" w:rsidP="00DF4143">
            <w:pPr>
              <w:jc w:val="center"/>
              <w:rPr>
                <w:b/>
                <w:bCs/>
                <w:sz w:val="22"/>
                <w:szCs w:val="22"/>
                <w:lang w:eastAsia="en-US"/>
              </w:rPr>
            </w:pPr>
            <w:r w:rsidRPr="00D27E6F">
              <w:rPr>
                <w:b/>
                <w:bCs/>
                <w:sz w:val="22"/>
                <w:szCs w:val="22"/>
                <w:lang w:eastAsia="en-US"/>
              </w:rPr>
              <w:t>Tăng/Giảm (%)</w:t>
            </w:r>
          </w:p>
        </w:tc>
      </w:tr>
      <w:tr w:rsidR="00D27E6F" w:rsidRPr="00D27E6F" w14:paraId="63A1D3F2" w14:textId="77777777" w:rsidTr="00D27E6F">
        <w:trPr>
          <w:trHeight w:val="205"/>
          <w:jc w:val="center"/>
        </w:trPr>
        <w:tc>
          <w:tcPr>
            <w:tcW w:w="622" w:type="dxa"/>
            <w:tcBorders>
              <w:top w:val="nil"/>
              <w:left w:val="single" w:sz="8" w:space="0" w:color="auto"/>
              <w:bottom w:val="nil"/>
              <w:right w:val="single" w:sz="4" w:space="0" w:color="auto"/>
            </w:tcBorders>
            <w:shd w:val="clear" w:color="auto" w:fill="auto"/>
            <w:vAlign w:val="center"/>
            <w:hideMark/>
          </w:tcPr>
          <w:p w14:paraId="4AE84EE8" w14:textId="77777777" w:rsidR="00D27E6F" w:rsidRPr="00D27E6F" w:rsidRDefault="00D27E6F" w:rsidP="00D27E6F">
            <w:pPr>
              <w:jc w:val="center"/>
              <w:rPr>
                <w:b/>
                <w:bCs/>
                <w:sz w:val="22"/>
                <w:szCs w:val="22"/>
                <w:lang w:eastAsia="en-US"/>
              </w:rPr>
            </w:pPr>
          </w:p>
        </w:tc>
        <w:tc>
          <w:tcPr>
            <w:tcW w:w="4765" w:type="dxa"/>
            <w:tcBorders>
              <w:top w:val="nil"/>
              <w:left w:val="nil"/>
              <w:bottom w:val="nil"/>
              <w:right w:val="single" w:sz="4" w:space="0" w:color="auto"/>
            </w:tcBorders>
            <w:shd w:val="clear" w:color="auto" w:fill="auto"/>
            <w:vAlign w:val="center"/>
            <w:hideMark/>
          </w:tcPr>
          <w:p w14:paraId="4D27F34C" w14:textId="77777777" w:rsidR="00D27E6F" w:rsidRPr="00D27E6F" w:rsidRDefault="00D27E6F" w:rsidP="00D27E6F">
            <w:pPr>
              <w:jc w:val="center"/>
              <w:rPr>
                <w:b/>
                <w:bCs/>
                <w:sz w:val="22"/>
                <w:szCs w:val="22"/>
                <w:lang w:eastAsia="en-US"/>
              </w:rPr>
            </w:pPr>
            <w:r w:rsidRPr="00D27E6F">
              <w:rPr>
                <w:b/>
                <w:bCs/>
                <w:sz w:val="22"/>
                <w:szCs w:val="22"/>
                <w:lang w:eastAsia="en-US"/>
              </w:rPr>
              <w:t>Tổng</w:t>
            </w:r>
          </w:p>
        </w:tc>
        <w:tc>
          <w:tcPr>
            <w:tcW w:w="1117" w:type="dxa"/>
            <w:tcBorders>
              <w:top w:val="nil"/>
              <w:left w:val="nil"/>
              <w:bottom w:val="nil"/>
              <w:right w:val="single" w:sz="4" w:space="0" w:color="auto"/>
            </w:tcBorders>
            <w:shd w:val="clear" w:color="auto" w:fill="auto"/>
            <w:noWrap/>
            <w:vAlign w:val="center"/>
            <w:hideMark/>
          </w:tcPr>
          <w:p w14:paraId="10AD7C5C" w14:textId="5B308189" w:rsidR="00D27E6F" w:rsidRPr="00D27E6F" w:rsidRDefault="00D27E6F" w:rsidP="00D27E6F">
            <w:pPr>
              <w:jc w:val="center"/>
              <w:rPr>
                <w:b/>
                <w:bCs/>
                <w:sz w:val="22"/>
                <w:szCs w:val="22"/>
              </w:rPr>
            </w:pPr>
            <w:r w:rsidRPr="00D27E6F">
              <w:rPr>
                <w:b/>
                <w:bCs/>
                <w:color w:val="000000"/>
                <w:sz w:val="22"/>
                <w:szCs w:val="22"/>
              </w:rPr>
              <w:t>454 289</w:t>
            </w:r>
          </w:p>
        </w:tc>
        <w:tc>
          <w:tcPr>
            <w:tcW w:w="1037" w:type="dxa"/>
            <w:tcBorders>
              <w:top w:val="nil"/>
              <w:left w:val="single" w:sz="4" w:space="0" w:color="auto"/>
              <w:bottom w:val="nil"/>
              <w:right w:val="single" w:sz="4" w:space="0" w:color="auto"/>
            </w:tcBorders>
            <w:shd w:val="clear" w:color="auto" w:fill="auto"/>
            <w:noWrap/>
            <w:vAlign w:val="center"/>
            <w:hideMark/>
          </w:tcPr>
          <w:p w14:paraId="6A888F6A" w14:textId="38768C69" w:rsidR="00D27E6F" w:rsidRPr="00D27E6F" w:rsidRDefault="00D27E6F" w:rsidP="00D27E6F">
            <w:pPr>
              <w:jc w:val="center"/>
              <w:rPr>
                <w:b/>
                <w:bCs/>
                <w:sz w:val="22"/>
                <w:szCs w:val="22"/>
              </w:rPr>
            </w:pPr>
            <w:r w:rsidRPr="00D27E6F">
              <w:rPr>
                <w:b/>
                <w:bCs/>
                <w:color w:val="000000"/>
                <w:sz w:val="22"/>
                <w:szCs w:val="22"/>
              </w:rPr>
              <w:t>617 880</w:t>
            </w:r>
          </w:p>
        </w:tc>
        <w:tc>
          <w:tcPr>
            <w:tcW w:w="1390" w:type="dxa"/>
            <w:tcBorders>
              <w:top w:val="nil"/>
              <w:left w:val="single" w:sz="4" w:space="0" w:color="auto"/>
              <w:bottom w:val="nil"/>
              <w:right w:val="single" w:sz="4" w:space="0" w:color="auto"/>
            </w:tcBorders>
            <w:shd w:val="clear" w:color="auto" w:fill="auto"/>
            <w:noWrap/>
            <w:vAlign w:val="center"/>
            <w:hideMark/>
          </w:tcPr>
          <w:p w14:paraId="13F2C5FA" w14:textId="791D9BF2" w:rsidR="00D27E6F" w:rsidRPr="00D27E6F" w:rsidRDefault="00D27E6F" w:rsidP="00D27E6F">
            <w:pPr>
              <w:jc w:val="center"/>
              <w:rPr>
                <w:b/>
                <w:bCs/>
                <w:sz w:val="22"/>
                <w:szCs w:val="22"/>
              </w:rPr>
            </w:pPr>
            <w:r w:rsidRPr="00D27E6F">
              <w:rPr>
                <w:b/>
                <w:bCs/>
                <w:color w:val="000000"/>
                <w:sz w:val="22"/>
                <w:szCs w:val="22"/>
              </w:rPr>
              <w:t>36,0</w:t>
            </w:r>
          </w:p>
        </w:tc>
      </w:tr>
      <w:tr w:rsidR="00D27E6F" w:rsidRPr="00D27E6F" w14:paraId="5AF3057C" w14:textId="77777777" w:rsidTr="00D27E6F">
        <w:trPr>
          <w:trHeight w:val="310"/>
          <w:jc w:val="center"/>
        </w:trPr>
        <w:tc>
          <w:tcPr>
            <w:tcW w:w="622"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24CD9BB" w14:textId="77777777" w:rsidR="00D27E6F" w:rsidRPr="00D27E6F" w:rsidRDefault="00D27E6F" w:rsidP="00D27E6F">
            <w:pPr>
              <w:jc w:val="center"/>
              <w:rPr>
                <w:sz w:val="22"/>
                <w:szCs w:val="22"/>
                <w:lang w:eastAsia="en-US"/>
              </w:rPr>
            </w:pPr>
            <w:r w:rsidRPr="00D27E6F">
              <w:rPr>
                <w:sz w:val="22"/>
                <w:szCs w:val="22"/>
                <w:lang w:eastAsia="en-US"/>
              </w:rPr>
              <w:t>1</w:t>
            </w:r>
          </w:p>
        </w:tc>
        <w:tc>
          <w:tcPr>
            <w:tcW w:w="4765" w:type="dxa"/>
            <w:tcBorders>
              <w:top w:val="single" w:sz="8" w:space="0" w:color="auto"/>
              <w:left w:val="nil"/>
              <w:bottom w:val="single" w:sz="4" w:space="0" w:color="auto"/>
              <w:right w:val="single" w:sz="4" w:space="0" w:color="auto"/>
            </w:tcBorders>
            <w:shd w:val="clear" w:color="auto" w:fill="auto"/>
            <w:vAlign w:val="center"/>
            <w:hideMark/>
          </w:tcPr>
          <w:p w14:paraId="6949CD92" w14:textId="2029EC10" w:rsidR="00D27E6F" w:rsidRPr="00D27E6F" w:rsidRDefault="00D27E6F" w:rsidP="00D27E6F">
            <w:pPr>
              <w:rPr>
                <w:sz w:val="22"/>
                <w:szCs w:val="22"/>
              </w:rPr>
            </w:pPr>
            <w:r w:rsidRPr="00D27E6F">
              <w:rPr>
                <w:color w:val="000000"/>
                <w:sz w:val="22"/>
                <w:szCs w:val="22"/>
              </w:rPr>
              <w:t xml:space="preserve">2120 - Nguyên liệu làm thuốc dược phẩm                                                                                                                        </w:t>
            </w:r>
          </w:p>
        </w:tc>
        <w:tc>
          <w:tcPr>
            <w:tcW w:w="1117" w:type="dxa"/>
            <w:tcBorders>
              <w:top w:val="single" w:sz="8" w:space="0" w:color="auto"/>
              <w:left w:val="nil"/>
              <w:bottom w:val="single" w:sz="4" w:space="0" w:color="auto"/>
              <w:right w:val="single" w:sz="4" w:space="0" w:color="auto"/>
            </w:tcBorders>
            <w:shd w:val="clear" w:color="auto" w:fill="auto"/>
            <w:noWrap/>
            <w:vAlign w:val="center"/>
            <w:hideMark/>
          </w:tcPr>
          <w:p w14:paraId="4F6056CB" w14:textId="154F9211" w:rsidR="00D27E6F" w:rsidRPr="00D27E6F" w:rsidRDefault="00D27E6F" w:rsidP="00D27E6F">
            <w:pPr>
              <w:jc w:val="center"/>
              <w:rPr>
                <w:sz w:val="22"/>
                <w:szCs w:val="22"/>
              </w:rPr>
            </w:pPr>
            <w:r w:rsidRPr="00D27E6F">
              <w:rPr>
                <w:color w:val="000000"/>
                <w:sz w:val="22"/>
                <w:szCs w:val="22"/>
              </w:rPr>
              <w:t>143 049</w:t>
            </w:r>
          </w:p>
        </w:tc>
        <w:tc>
          <w:tcPr>
            <w:tcW w:w="1037" w:type="dxa"/>
            <w:tcBorders>
              <w:top w:val="single" w:sz="8" w:space="0" w:color="auto"/>
              <w:left w:val="nil"/>
              <w:bottom w:val="single" w:sz="4" w:space="0" w:color="auto"/>
              <w:right w:val="single" w:sz="4" w:space="0" w:color="auto"/>
            </w:tcBorders>
            <w:shd w:val="clear" w:color="auto" w:fill="auto"/>
            <w:noWrap/>
            <w:vAlign w:val="center"/>
            <w:hideMark/>
          </w:tcPr>
          <w:p w14:paraId="3DEE9425" w14:textId="7D7C8340" w:rsidR="00D27E6F" w:rsidRPr="00D27E6F" w:rsidRDefault="00D27E6F" w:rsidP="00D27E6F">
            <w:pPr>
              <w:jc w:val="center"/>
              <w:rPr>
                <w:sz w:val="22"/>
                <w:szCs w:val="22"/>
              </w:rPr>
            </w:pPr>
            <w:r w:rsidRPr="00D27E6F">
              <w:rPr>
                <w:color w:val="000000"/>
                <w:sz w:val="22"/>
                <w:szCs w:val="22"/>
              </w:rPr>
              <w:t>125 414</w:t>
            </w:r>
          </w:p>
        </w:tc>
        <w:tc>
          <w:tcPr>
            <w:tcW w:w="1390" w:type="dxa"/>
            <w:tcBorders>
              <w:top w:val="single" w:sz="8" w:space="0" w:color="auto"/>
              <w:left w:val="nil"/>
              <w:bottom w:val="single" w:sz="4" w:space="0" w:color="auto"/>
              <w:right w:val="single" w:sz="4" w:space="0" w:color="auto"/>
            </w:tcBorders>
            <w:shd w:val="clear" w:color="auto" w:fill="auto"/>
            <w:noWrap/>
            <w:vAlign w:val="center"/>
            <w:hideMark/>
          </w:tcPr>
          <w:p w14:paraId="04B62696" w14:textId="61A35B56" w:rsidR="00D27E6F" w:rsidRPr="00D27E6F" w:rsidRDefault="00D27E6F" w:rsidP="00D27E6F">
            <w:pPr>
              <w:jc w:val="center"/>
              <w:rPr>
                <w:bCs/>
                <w:sz w:val="22"/>
                <w:szCs w:val="22"/>
              </w:rPr>
            </w:pPr>
            <w:r w:rsidRPr="00D27E6F">
              <w:rPr>
                <w:color w:val="000000"/>
                <w:sz w:val="22"/>
                <w:szCs w:val="22"/>
              </w:rPr>
              <w:t>-12,3</w:t>
            </w:r>
          </w:p>
        </w:tc>
      </w:tr>
      <w:tr w:rsidR="00D27E6F" w:rsidRPr="00D27E6F" w14:paraId="116A7715" w14:textId="77777777" w:rsidTr="00D27E6F">
        <w:trPr>
          <w:trHeight w:val="383"/>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38263A58" w14:textId="77777777" w:rsidR="00D27E6F" w:rsidRPr="00D27E6F" w:rsidRDefault="00D27E6F" w:rsidP="00D27E6F">
            <w:pPr>
              <w:jc w:val="center"/>
              <w:rPr>
                <w:sz w:val="22"/>
                <w:szCs w:val="22"/>
                <w:lang w:eastAsia="en-US"/>
              </w:rPr>
            </w:pPr>
            <w:r w:rsidRPr="00D27E6F">
              <w:rPr>
                <w:sz w:val="22"/>
                <w:szCs w:val="22"/>
                <w:lang w:eastAsia="en-US"/>
              </w:rPr>
              <w:t>2</w:t>
            </w:r>
          </w:p>
        </w:tc>
        <w:tc>
          <w:tcPr>
            <w:tcW w:w="4765" w:type="dxa"/>
            <w:tcBorders>
              <w:top w:val="nil"/>
              <w:left w:val="nil"/>
              <w:bottom w:val="single" w:sz="4" w:space="0" w:color="auto"/>
              <w:right w:val="single" w:sz="4" w:space="0" w:color="auto"/>
            </w:tcBorders>
            <w:shd w:val="clear" w:color="auto" w:fill="auto"/>
            <w:vAlign w:val="center"/>
            <w:hideMark/>
          </w:tcPr>
          <w:p w14:paraId="2D9902B5" w14:textId="766A5E4D" w:rsidR="00D27E6F" w:rsidRPr="00D27E6F" w:rsidRDefault="00D27E6F" w:rsidP="00D27E6F">
            <w:pPr>
              <w:rPr>
                <w:sz w:val="22"/>
                <w:szCs w:val="22"/>
              </w:rPr>
            </w:pPr>
            <w:r w:rsidRPr="00D27E6F">
              <w:rPr>
                <w:color w:val="000000"/>
                <w:sz w:val="22"/>
                <w:szCs w:val="22"/>
              </w:rPr>
              <w:t xml:space="preserve">3030 - Động cơ hàng không                                                                                                                             </w:t>
            </w:r>
          </w:p>
        </w:tc>
        <w:tc>
          <w:tcPr>
            <w:tcW w:w="1117" w:type="dxa"/>
            <w:tcBorders>
              <w:top w:val="nil"/>
              <w:left w:val="nil"/>
              <w:bottom w:val="single" w:sz="4" w:space="0" w:color="auto"/>
              <w:right w:val="single" w:sz="4" w:space="0" w:color="auto"/>
            </w:tcBorders>
            <w:shd w:val="clear" w:color="auto" w:fill="auto"/>
            <w:noWrap/>
            <w:vAlign w:val="center"/>
            <w:hideMark/>
          </w:tcPr>
          <w:p w14:paraId="6209B132" w14:textId="1C6CD069" w:rsidR="00D27E6F" w:rsidRPr="00D27E6F" w:rsidRDefault="00D27E6F" w:rsidP="00D27E6F">
            <w:pPr>
              <w:jc w:val="center"/>
              <w:rPr>
                <w:sz w:val="22"/>
                <w:szCs w:val="22"/>
              </w:rPr>
            </w:pPr>
            <w:r w:rsidRPr="00D27E6F">
              <w:rPr>
                <w:color w:val="000000"/>
                <w:sz w:val="22"/>
                <w:szCs w:val="22"/>
              </w:rPr>
              <w:t>8 522</w:t>
            </w:r>
          </w:p>
        </w:tc>
        <w:tc>
          <w:tcPr>
            <w:tcW w:w="1037" w:type="dxa"/>
            <w:tcBorders>
              <w:top w:val="nil"/>
              <w:left w:val="nil"/>
              <w:bottom w:val="single" w:sz="4" w:space="0" w:color="auto"/>
              <w:right w:val="single" w:sz="4" w:space="0" w:color="auto"/>
            </w:tcBorders>
            <w:shd w:val="clear" w:color="auto" w:fill="auto"/>
            <w:noWrap/>
            <w:vAlign w:val="center"/>
            <w:hideMark/>
          </w:tcPr>
          <w:p w14:paraId="28DFA408" w14:textId="7B488021" w:rsidR="00D27E6F" w:rsidRPr="00D27E6F" w:rsidRDefault="00D27E6F" w:rsidP="00D27E6F">
            <w:pPr>
              <w:jc w:val="center"/>
              <w:rPr>
                <w:sz w:val="22"/>
                <w:szCs w:val="22"/>
              </w:rPr>
            </w:pPr>
            <w:r w:rsidRPr="00D27E6F">
              <w:rPr>
                <w:color w:val="000000"/>
                <w:sz w:val="22"/>
                <w:szCs w:val="22"/>
              </w:rPr>
              <w:t>88 817</w:t>
            </w:r>
          </w:p>
        </w:tc>
        <w:tc>
          <w:tcPr>
            <w:tcW w:w="1390" w:type="dxa"/>
            <w:tcBorders>
              <w:top w:val="nil"/>
              <w:left w:val="nil"/>
              <w:bottom w:val="single" w:sz="4" w:space="0" w:color="auto"/>
              <w:right w:val="single" w:sz="4" w:space="0" w:color="auto"/>
            </w:tcBorders>
            <w:shd w:val="clear" w:color="auto" w:fill="auto"/>
            <w:noWrap/>
            <w:vAlign w:val="center"/>
            <w:hideMark/>
          </w:tcPr>
          <w:p w14:paraId="26A48AB8" w14:textId="72A05CFB" w:rsidR="00D27E6F" w:rsidRPr="00D27E6F" w:rsidRDefault="00D27E6F" w:rsidP="00D27E6F">
            <w:pPr>
              <w:jc w:val="center"/>
              <w:rPr>
                <w:bCs/>
                <w:sz w:val="22"/>
                <w:szCs w:val="22"/>
              </w:rPr>
            </w:pPr>
            <w:r w:rsidRPr="00D27E6F">
              <w:rPr>
                <w:color w:val="000000"/>
                <w:sz w:val="22"/>
                <w:szCs w:val="22"/>
              </w:rPr>
              <w:t>942,2</w:t>
            </w:r>
          </w:p>
        </w:tc>
      </w:tr>
      <w:tr w:rsidR="00D27E6F" w:rsidRPr="00D27E6F" w14:paraId="158BB6AF"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3C6729FC" w14:textId="77777777" w:rsidR="00D27E6F" w:rsidRPr="00D27E6F" w:rsidRDefault="00D27E6F" w:rsidP="00D27E6F">
            <w:pPr>
              <w:jc w:val="center"/>
              <w:rPr>
                <w:sz w:val="22"/>
                <w:szCs w:val="22"/>
                <w:lang w:eastAsia="en-US"/>
              </w:rPr>
            </w:pPr>
            <w:r w:rsidRPr="00D27E6F">
              <w:rPr>
                <w:sz w:val="22"/>
                <w:szCs w:val="22"/>
                <w:lang w:eastAsia="en-US"/>
              </w:rPr>
              <w:t>3</w:t>
            </w:r>
          </w:p>
        </w:tc>
        <w:tc>
          <w:tcPr>
            <w:tcW w:w="4765" w:type="dxa"/>
            <w:tcBorders>
              <w:top w:val="nil"/>
              <w:left w:val="nil"/>
              <w:bottom w:val="single" w:sz="4" w:space="0" w:color="auto"/>
              <w:right w:val="single" w:sz="4" w:space="0" w:color="auto"/>
            </w:tcBorders>
            <w:shd w:val="clear" w:color="auto" w:fill="auto"/>
            <w:vAlign w:val="center"/>
            <w:hideMark/>
          </w:tcPr>
          <w:p w14:paraId="5CC27BB7" w14:textId="38558EC4" w:rsidR="00D27E6F" w:rsidRPr="00D27E6F" w:rsidRDefault="00D27E6F" w:rsidP="00D27E6F">
            <w:pPr>
              <w:rPr>
                <w:sz w:val="22"/>
                <w:szCs w:val="22"/>
              </w:rPr>
            </w:pPr>
            <w:r w:rsidRPr="00D27E6F">
              <w:rPr>
                <w:color w:val="000000"/>
                <w:sz w:val="22"/>
                <w:szCs w:val="22"/>
              </w:rPr>
              <w:t xml:space="preserve">2042 - Nước hoa và sản phẩm vệ sinh                                                                                                                  </w:t>
            </w:r>
          </w:p>
        </w:tc>
        <w:tc>
          <w:tcPr>
            <w:tcW w:w="1117" w:type="dxa"/>
            <w:tcBorders>
              <w:top w:val="nil"/>
              <w:left w:val="nil"/>
              <w:bottom w:val="single" w:sz="4" w:space="0" w:color="auto"/>
              <w:right w:val="single" w:sz="4" w:space="0" w:color="auto"/>
            </w:tcBorders>
            <w:shd w:val="clear" w:color="auto" w:fill="auto"/>
            <w:noWrap/>
            <w:vAlign w:val="center"/>
            <w:hideMark/>
          </w:tcPr>
          <w:p w14:paraId="2C110D26" w14:textId="055C7824" w:rsidR="00D27E6F" w:rsidRPr="00D27E6F" w:rsidRDefault="00D27E6F" w:rsidP="00D27E6F">
            <w:pPr>
              <w:jc w:val="center"/>
              <w:rPr>
                <w:sz w:val="22"/>
                <w:szCs w:val="22"/>
              </w:rPr>
            </w:pPr>
            <w:r w:rsidRPr="00D27E6F">
              <w:rPr>
                <w:color w:val="000000"/>
                <w:sz w:val="22"/>
                <w:szCs w:val="22"/>
              </w:rPr>
              <w:t>21 663</w:t>
            </w:r>
          </w:p>
        </w:tc>
        <w:tc>
          <w:tcPr>
            <w:tcW w:w="1037" w:type="dxa"/>
            <w:tcBorders>
              <w:top w:val="nil"/>
              <w:left w:val="nil"/>
              <w:bottom w:val="single" w:sz="4" w:space="0" w:color="auto"/>
              <w:right w:val="single" w:sz="4" w:space="0" w:color="auto"/>
            </w:tcBorders>
            <w:shd w:val="clear" w:color="auto" w:fill="auto"/>
            <w:noWrap/>
            <w:vAlign w:val="center"/>
            <w:hideMark/>
          </w:tcPr>
          <w:p w14:paraId="25323356" w14:textId="6AE94B07" w:rsidR="00D27E6F" w:rsidRPr="00D27E6F" w:rsidRDefault="00D27E6F" w:rsidP="00D27E6F">
            <w:pPr>
              <w:jc w:val="center"/>
              <w:rPr>
                <w:sz w:val="22"/>
                <w:szCs w:val="22"/>
              </w:rPr>
            </w:pPr>
            <w:r w:rsidRPr="00D27E6F">
              <w:rPr>
                <w:color w:val="000000"/>
                <w:sz w:val="22"/>
                <w:szCs w:val="22"/>
              </w:rPr>
              <w:t>43 337</w:t>
            </w:r>
          </w:p>
        </w:tc>
        <w:tc>
          <w:tcPr>
            <w:tcW w:w="1390" w:type="dxa"/>
            <w:tcBorders>
              <w:top w:val="nil"/>
              <w:left w:val="nil"/>
              <w:bottom w:val="single" w:sz="4" w:space="0" w:color="auto"/>
              <w:right w:val="single" w:sz="4" w:space="0" w:color="auto"/>
            </w:tcBorders>
            <w:shd w:val="clear" w:color="auto" w:fill="auto"/>
            <w:noWrap/>
            <w:vAlign w:val="center"/>
            <w:hideMark/>
          </w:tcPr>
          <w:p w14:paraId="11E83D7E" w14:textId="06E33540" w:rsidR="00D27E6F" w:rsidRPr="00D27E6F" w:rsidRDefault="00D27E6F" w:rsidP="00D27E6F">
            <w:pPr>
              <w:jc w:val="center"/>
              <w:rPr>
                <w:bCs/>
                <w:sz w:val="22"/>
                <w:szCs w:val="22"/>
              </w:rPr>
            </w:pPr>
            <w:r w:rsidRPr="00D27E6F">
              <w:rPr>
                <w:color w:val="000000"/>
                <w:sz w:val="22"/>
                <w:szCs w:val="22"/>
              </w:rPr>
              <w:t>100,1</w:t>
            </w:r>
          </w:p>
        </w:tc>
      </w:tr>
      <w:tr w:rsidR="00D27E6F" w:rsidRPr="00D27E6F" w14:paraId="19228CA4"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2BEC1BFC" w14:textId="77777777" w:rsidR="00D27E6F" w:rsidRPr="00D27E6F" w:rsidRDefault="00D27E6F" w:rsidP="00D27E6F">
            <w:pPr>
              <w:jc w:val="center"/>
              <w:rPr>
                <w:sz w:val="22"/>
                <w:szCs w:val="22"/>
                <w:lang w:eastAsia="en-US"/>
              </w:rPr>
            </w:pPr>
            <w:r w:rsidRPr="00D27E6F">
              <w:rPr>
                <w:sz w:val="22"/>
                <w:szCs w:val="22"/>
                <w:lang w:eastAsia="en-US"/>
              </w:rPr>
              <w:t>4</w:t>
            </w:r>
          </w:p>
        </w:tc>
        <w:tc>
          <w:tcPr>
            <w:tcW w:w="4765" w:type="dxa"/>
            <w:tcBorders>
              <w:top w:val="nil"/>
              <w:left w:val="nil"/>
              <w:bottom w:val="single" w:sz="4" w:space="0" w:color="auto"/>
              <w:right w:val="single" w:sz="4" w:space="0" w:color="auto"/>
            </w:tcBorders>
            <w:shd w:val="clear" w:color="auto" w:fill="auto"/>
            <w:vAlign w:val="center"/>
            <w:hideMark/>
          </w:tcPr>
          <w:p w14:paraId="1BFA662B" w14:textId="1284E5B3" w:rsidR="00D27E6F" w:rsidRPr="00D27E6F" w:rsidRDefault="00D27E6F" w:rsidP="00D27E6F">
            <w:pPr>
              <w:rPr>
                <w:sz w:val="22"/>
                <w:szCs w:val="22"/>
              </w:rPr>
            </w:pPr>
            <w:r w:rsidRPr="00D27E6F">
              <w:rPr>
                <w:color w:val="000000"/>
                <w:sz w:val="22"/>
                <w:szCs w:val="22"/>
              </w:rPr>
              <w:t xml:space="preserve">2432 - Nhôm tấm                                                                                                                          </w:t>
            </w:r>
          </w:p>
        </w:tc>
        <w:tc>
          <w:tcPr>
            <w:tcW w:w="1117" w:type="dxa"/>
            <w:tcBorders>
              <w:top w:val="nil"/>
              <w:left w:val="nil"/>
              <w:bottom w:val="single" w:sz="4" w:space="0" w:color="auto"/>
              <w:right w:val="single" w:sz="4" w:space="0" w:color="auto"/>
            </w:tcBorders>
            <w:shd w:val="clear" w:color="auto" w:fill="auto"/>
            <w:noWrap/>
            <w:vAlign w:val="center"/>
            <w:hideMark/>
          </w:tcPr>
          <w:p w14:paraId="702E4E5E" w14:textId="2511EB42" w:rsidR="00D27E6F" w:rsidRPr="00D27E6F" w:rsidRDefault="00D27E6F" w:rsidP="00D27E6F">
            <w:pPr>
              <w:jc w:val="center"/>
              <w:rPr>
                <w:sz w:val="22"/>
                <w:szCs w:val="22"/>
              </w:rPr>
            </w:pPr>
            <w:r w:rsidRPr="00D27E6F">
              <w:rPr>
                <w:color w:val="000000"/>
                <w:sz w:val="22"/>
                <w:szCs w:val="22"/>
              </w:rPr>
              <w:t>11 378</w:t>
            </w:r>
          </w:p>
        </w:tc>
        <w:tc>
          <w:tcPr>
            <w:tcW w:w="1037" w:type="dxa"/>
            <w:tcBorders>
              <w:top w:val="nil"/>
              <w:left w:val="nil"/>
              <w:bottom w:val="single" w:sz="4" w:space="0" w:color="auto"/>
              <w:right w:val="single" w:sz="4" w:space="0" w:color="auto"/>
            </w:tcBorders>
            <w:shd w:val="clear" w:color="auto" w:fill="auto"/>
            <w:noWrap/>
            <w:vAlign w:val="center"/>
            <w:hideMark/>
          </w:tcPr>
          <w:p w14:paraId="3B8168AE" w14:textId="2668DDCA" w:rsidR="00D27E6F" w:rsidRPr="00D27E6F" w:rsidRDefault="00D27E6F" w:rsidP="00D27E6F">
            <w:pPr>
              <w:jc w:val="center"/>
              <w:rPr>
                <w:sz w:val="22"/>
                <w:szCs w:val="22"/>
              </w:rPr>
            </w:pPr>
            <w:r w:rsidRPr="00D27E6F">
              <w:rPr>
                <w:color w:val="000000"/>
                <w:sz w:val="22"/>
                <w:szCs w:val="22"/>
              </w:rPr>
              <w:t>17 805</w:t>
            </w:r>
          </w:p>
        </w:tc>
        <w:tc>
          <w:tcPr>
            <w:tcW w:w="1390" w:type="dxa"/>
            <w:tcBorders>
              <w:top w:val="nil"/>
              <w:left w:val="nil"/>
              <w:bottom w:val="single" w:sz="4" w:space="0" w:color="auto"/>
              <w:right w:val="single" w:sz="4" w:space="0" w:color="auto"/>
            </w:tcBorders>
            <w:shd w:val="clear" w:color="auto" w:fill="auto"/>
            <w:noWrap/>
            <w:vAlign w:val="center"/>
            <w:hideMark/>
          </w:tcPr>
          <w:p w14:paraId="6E99B0DA" w14:textId="74417F0A" w:rsidR="00D27E6F" w:rsidRPr="00D27E6F" w:rsidRDefault="00D27E6F" w:rsidP="00D27E6F">
            <w:pPr>
              <w:jc w:val="center"/>
              <w:rPr>
                <w:bCs/>
                <w:sz w:val="22"/>
                <w:szCs w:val="22"/>
              </w:rPr>
            </w:pPr>
            <w:r w:rsidRPr="00D27E6F">
              <w:rPr>
                <w:color w:val="000000"/>
                <w:sz w:val="22"/>
                <w:szCs w:val="22"/>
              </w:rPr>
              <w:t>56,5</w:t>
            </w:r>
          </w:p>
        </w:tc>
      </w:tr>
      <w:tr w:rsidR="00D27E6F" w:rsidRPr="00D27E6F" w14:paraId="1C49BC98"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5D7A235A" w14:textId="77777777" w:rsidR="00D27E6F" w:rsidRPr="00D27E6F" w:rsidRDefault="00D27E6F" w:rsidP="00D27E6F">
            <w:pPr>
              <w:jc w:val="center"/>
              <w:rPr>
                <w:sz w:val="22"/>
                <w:szCs w:val="22"/>
                <w:lang w:eastAsia="en-US"/>
              </w:rPr>
            </w:pPr>
            <w:r w:rsidRPr="00D27E6F">
              <w:rPr>
                <w:sz w:val="22"/>
                <w:szCs w:val="22"/>
                <w:lang w:eastAsia="en-US"/>
              </w:rPr>
              <w:t>5</w:t>
            </w:r>
          </w:p>
        </w:tc>
        <w:tc>
          <w:tcPr>
            <w:tcW w:w="4765" w:type="dxa"/>
            <w:tcBorders>
              <w:top w:val="nil"/>
              <w:left w:val="nil"/>
              <w:bottom w:val="single" w:sz="4" w:space="0" w:color="auto"/>
              <w:right w:val="single" w:sz="4" w:space="0" w:color="auto"/>
            </w:tcBorders>
            <w:shd w:val="clear" w:color="auto" w:fill="auto"/>
            <w:vAlign w:val="center"/>
            <w:hideMark/>
          </w:tcPr>
          <w:p w14:paraId="31AB213E" w14:textId="5B4F646F" w:rsidR="00D27E6F" w:rsidRPr="00D27E6F" w:rsidRDefault="00D27E6F" w:rsidP="00D27E6F">
            <w:pPr>
              <w:rPr>
                <w:sz w:val="22"/>
                <w:szCs w:val="22"/>
              </w:rPr>
            </w:pPr>
            <w:r w:rsidRPr="00D27E6F">
              <w:rPr>
                <w:color w:val="000000"/>
                <w:sz w:val="22"/>
                <w:szCs w:val="22"/>
              </w:rPr>
              <w:t xml:space="preserve">1051 - Sản phẩm sữa và phô-mai                                                                                                              </w:t>
            </w:r>
          </w:p>
        </w:tc>
        <w:tc>
          <w:tcPr>
            <w:tcW w:w="1117" w:type="dxa"/>
            <w:tcBorders>
              <w:top w:val="nil"/>
              <w:left w:val="nil"/>
              <w:bottom w:val="single" w:sz="4" w:space="0" w:color="auto"/>
              <w:right w:val="single" w:sz="4" w:space="0" w:color="auto"/>
            </w:tcBorders>
            <w:shd w:val="clear" w:color="auto" w:fill="auto"/>
            <w:noWrap/>
            <w:vAlign w:val="center"/>
            <w:hideMark/>
          </w:tcPr>
          <w:p w14:paraId="0D27106F" w14:textId="77AF4D6A" w:rsidR="00D27E6F" w:rsidRPr="00D27E6F" w:rsidRDefault="00D27E6F" w:rsidP="00D27E6F">
            <w:pPr>
              <w:jc w:val="center"/>
              <w:rPr>
                <w:sz w:val="22"/>
                <w:szCs w:val="22"/>
              </w:rPr>
            </w:pPr>
            <w:r w:rsidRPr="00D27E6F">
              <w:rPr>
                <w:color w:val="000000"/>
                <w:sz w:val="22"/>
                <w:szCs w:val="22"/>
              </w:rPr>
              <w:t>10 017</w:t>
            </w:r>
          </w:p>
        </w:tc>
        <w:tc>
          <w:tcPr>
            <w:tcW w:w="1037" w:type="dxa"/>
            <w:tcBorders>
              <w:top w:val="nil"/>
              <w:left w:val="nil"/>
              <w:bottom w:val="single" w:sz="4" w:space="0" w:color="auto"/>
              <w:right w:val="single" w:sz="4" w:space="0" w:color="auto"/>
            </w:tcBorders>
            <w:shd w:val="clear" w:color="auto" w:fill="auto"/>
            <w:noWrap/>
            <w:vAlign w:val="center"/>
            <w:hideMark/>
          </w:tcPr>
          <w:p w14:paraId="2EAE1BB0" w14:textId="54B8DCD2" w:rsidR="00D27E6F" w:rsidRPr="00D27E6F" w:rsidRDefault="00D27E6F" w:rsidP="00D27E6F">
            <w:pPr>
              <w:jc w:val="center"/>
              <w:rPr>
                <w:sz w:val="22"/>
                <w:szCs w:val="22"/>
              </w:rPr>
            </w:pPr>
            <w:r w:rsidRPr="00D27E6F">
              <w:rPr>
                <w:color w:val="000000"/>
                <w:sz w:val="22"/>
                <w:szCs w:val="22"/>
              </w:rPr>
              <w:t>15 980</w:t>
            </w:r>
          </w:p>
        </w:tc>
        <w:tc>
          <w:tcPr>
            <w:tcW w:w="1390" w:type="dxa"/>
            <w:tcBorders>
              <w:top w:val="nil"/>
              <w:left w:val="nil"/>
              <w:bottom w:val="single" w:sz="4" w:space="0" w:color="auto"/>
              <w:right w:val="single" w:sz="4" w:space="0" w:color="auto"/>
            </w:tcBorders>
            <w:shd w:val="clear" w:color="auto" w:fill="auto"/>
            <w:noWrap/>
            <w:vAlign w:val="center"/>
            <w:hideMark/>
          </w:tcPr>
          <w:p w14:paraId="6868EC9A" w14:textId="77C2F159" w:rsidR="00D27E6F" w:rsidRPr="00D27E6F" w:rsidRDefault="00D27E6F" w:rsidP="00D27E6F">
            <w:pPr>
              <w:jc w:val="center"/>
              <w:rPr>
                <w:bCs/>
                <w:sz w:val="22"/>
                <w:szCs w:val="22"/>
              </w:rPr>
            </w:pPr>
            <w:r w:rsidRPr="00D27E6F">
              <w:rPr>
                <w:color w:val="000000"/>
                <w:sz w:val="22"/>
                <w:szCs w:val="22"/>
              </w:rPr>
              <w:t>59,5</w:t>
            </w:r>
          </w:p>
        </w:tc>
      </w:tr>
      <w:tr w:rsidR="00D27E6F" w:rsidRPr="00D27E6F" w14:paraId="57BD53A4" w14:textId="77777777" w:rsidTr="00D27E6F">
        <w:trPr>
          <w:trHeight w:val="176"/>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53D4D53B" w14:textId="77777777" w:rsidR="00D27E6F" w:rsidRPr="00D27E6F" w:rsidRDefault="00D27E6F" w:rsidP="00D27E6F">
            <w:pPr>
              <w:jc w:val="center"/>
              <w:rPr>
                <w:sz w:val="22"/>
                <w:szCs w:val="22"/>
                <w:lang w:eastAsia="en-US"/>
              </w:rPr>
            </w:pPr>
            <w:r w:rsidRPr="00D27E6F">
              <w:rPr>
                <w:sz w:val="22"/>
                <w:szCs w:val="22"/>
                <w:lang w:eastAsia="en-US"/>
              </w:rPr>
              <w:t>6</w:t>
            </w:r>
          </w:p>
        </w:tc>
        <w:tc>
          <w:tcPr>
            <w:tcW w:w="4765" w:type="dxa"/>
            <w:tcBorders>
              <w:top w:val="nil"/>
              <w:left w:val="nil"/>
              <w:bottom w:val="single" w:sz="4" w:space="0" w:color="auto"/>
              <w:right w:val="single" w:sz="4" w:space="0" w:color="auto"/>
            </w:tcBorders>
            <w:shd w:val="clear" w:color="auto" w:fill="auto"/>
            <w:vAlign w:val="center"/>
            <w:hideMark/>
          </w:tcPr>
          <w:p w14:paraId="27051340" w14:textId="440F16BE" w:rsidR="00D27E6F" w:rsidRPr="00D27E6F" w:rsidRDefault="00D27E6F" w:rsidP="00D27E6F">
            <w:pPr>
              <w:rPr>
                <w:sz w:val="22"/>
                <w:szCs w:val="22"/>
              </w:rPr>
            </w:pPr>
            <w:r w:rsidRPr="00D27E6F">
              <w:rPr>
                <w:color w:val="000000"/>
                <w:sz w:val="22"/>
                <w:szCs w:val="22"/>
              </w:rPr>
              <w:t>2651 - Máy móc thiết bị đo lường, điều khiển</w:t>
            </w:r>
          </w:p>
        </w:tc>
        <w:tc>
          <w:tcPr>
            <w:tcW w:w="1117" w:type="dxa"/>
            <w:tcBorders>
              <w:top w:val="nil"/>
              <w:left w:val="nil"/>
              <w:bottom w:val="single" w:sz="4" w:space="0" w:color="auto"/>
              <w:right w:val="single" w:sz="4" w:space="0" w:color="auto"/>
            </w:tcBorders>
            <w:shd w:val="clear" w:color="auto" w:fill="auto"/>
            <w:noWrap/>
            <w:vAlign w:val="center"/>
            <w:hideMark/>
          </w:tcPr>
          <w:p w14:paraId="08C0376D" w14:textId="11DD52D7" w:rsidR="00D27E6F" w:rsidRPr="00D27E6F" w:rsidRDefault="00D27E6F" w:rsidP="00D27E6F">
            <w:pPr>
              <w:jc w:val="center"/>
              <w:rPr>
                <w:sz w:val="22"/>
                <w:szCs w:val="22"/>
              </w:rPr>
            </w:pPr>
            <w:r w:rsidRPr="00D27E6F">
              <w:rPr>
                <w:color w:val="000000"/>
                <w:sz w:val="22"/>
                <w:szCs w:val="22"/>
              </w:rPr>
              <w:t>6 664</w:t>
            </w:r>
          </w:p>
        </w:tc>
        <w:tc>
          <w:tcPr>
            <w:tcW w:w="1037" w:type="dxa"/>
            <w:tcBorders>
              <w:top w:val="nil"/>
              <w:left w:val="nil"/>
              <w:bottom w:val="single" w:sz="4" w:space="0" w:color="auto"/>
              <w:right w:val="single" w:sz="4" w:space="0" w:color="auto"/>
            </w:tcBorders>
            <w:shd w:val="clear" w:color="auto" w:fill="auto"/>
            <w:noWrap/>
            <w:vAlign w:val="center"/>
            <w:hideMark/>
          </w:tcPr>
          <w:p w14:paraId="511AF46A" w14:textId="33949664" w:rsidR="00D27E6F" w:rsidRPr="00D27E6F" w:rsidRDefault="00D27E6F" w:rsidP="00D27E6F">
            <w:pPr>
              <w:jc w:val="center"/>
              <w:rPr>
                <w:sz w:val="22"/>
                <w:szCs w:val="22"/>
              </w:rPr>
            </w:pPr>
            <w:r w:rsidRPr="00D27E6F">
              <w:rPr>
                <w:color w:val="000000"/>
                <w:sz w:val="22"/>
                <w:szCs w:val="22"/>
              </w:rPr>
              <w:t>12 872</w:t>
            </w:r>
          </w:p>
        </w:tc>
        <w:tc>
          <w:tcPr>
            <w:tcW w:w="1390" w:type="dxa"/>
            <w:tcBorders>
              <w:top w:val="nil"/>
              <w:left w:val="nil"/>
              <w:bottom w:val="single" w:sz="4" w:space="0" w:color="auto"/>
              <w:right w:val="single" w:sz="4" w:space="0" w:color="auto"/>
            </w:tcBorders>
            <w:shd w:val="clear" w:color="auto" w:fill="auto"/>
            <w:noWrap/>
            <w:vAlign w:val="center"/>
            <w:hideMark/>
          </w:tcPr>
          <w:p w14:paraId="121F599B" w14:textId="1E397EB1" w:rsidR="00D27E6F" w:rsidRPr="00D27E6F" w:rsidRDefault="00D27E6F" w:rsidP="00D27E6F">
            <w:pPr>
              <w:jc w:val="center"/>
              <w:rPr>
                <w:bCs/>
                <w:sz w:val="22"/>
                <w:szCs w:val="22"/>
              </w:rPr>
            </w:pPr>
            <w:r w:rsidRPr="00D27E6F">
              <w:rPr>
                <w:color w:val="000000"/>
                <w:sz w:val="22"/>
                <w:szCs w:val="22"/>
              </w:rPr>
              <w:t>93,2</w:t>
            </w:r>
          </w:p>
        </w:tc>
      </w:tr>
      <w:tr w:rsidR="00D27E6F" w:rsidRPr="00D27E6F" w14:paraId="0F3BC0A1" w14:textId="77777777" w:rsidTr="00D27E6F">
        <w:trPr>
          <w:trHeight w:val="165"/>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153EAD99" w14:textId="77777777" w:rsidR="00D27E6F" w:rsidRPr="00D27E6F" w:rsidRDefault="00D27E6F" w:rsidP="00D27E6F">
            <w:pPr>
              <w:jc w:val="center"/>
              <w:rPr>
                <w:sz w:val="22"/>
                <w:szCs w:val="22"/>
                <w:lang w:eastAsia="en-US"/>
              </w:rPr>
            </w:pPr>
            <w:r w:rsidRPr="00D27E6F">
              <w:rPr>
                <w:sz w:val="22"/>
                <w:szCs w:val="22"/>
                <w:lang w:eastAsia="en-US"/>
              </w:rPr>
              <w:t>7</w:t>
            </w:r>
          </w:p>
        </w:tc>
        <w:tc>
          <w:tcPr>
            <w:tcW w:w="4765" w:type="dxa"/>
            <w:tcBorders>
              <w:top w:val="nil"/>
              <w:left w:val="nil"/>
              <w:bottom w:val="single" w:sz="4" w:space="0" w:color="auto"/>
              <w:right w:val="single" w:sz="4" w:space="0" w:color="auto"/>
            </w:tcBorders>
            <w:shd w:val="clear" w:color="auto" w:fill="auto"/>
            <w:vAlign w:val="center"/>
            <w:hideMark/>
          </w:tcPr>
          <w:p w14:paraId="20967317" w14:textId="18536162" w:rsidR="00D27E6F" w:rsidRPr="00D27E6F" w:rsidRDefault="00D27E6F" w:rsidP="00D27E6F">
            <w:pPr>
              <w:rPr>
                <w:sz w:val="22"/>
                <w:szCs w:val="22"/>
              </w:rPr>
            </w:pPr>
            <w:r w:rsidRPr="00D27E6F">
              <w:rPr>
                <w:color w:val="000000"/>
                <w:sz w:val="22"/>
                <w:szCs w:val="22"/>
              </w:rPr>
              <w:t xml:space="preserve">2020 - Thuốc sâu và hóa chất cho nông nghiệp                                                                                                              </w:t>
            </w:r>
          </w:p>
        </w:tc>
        <w:tc>
          <w:tcPr>
            <w:tcW w:w="1117" w:type="dxa"/>
            <w:tcBorders>
              <w:top w:val="nil"/>
              <w:left w:val="nil"/>
              <w:bottom w:val="single" w:sz="4" w:space="0" w:color="auto"/>
              <w:right w:val="single" w:sz="4" w:space="0" w:color="auto"/>
            </w:tcBorders>
            <w:shd w:val="clear" w:color="auto" w:fill="auto"/>
            <w:noWrap/>
            <w:vAlign w:val="center"/>
            <w:hideMark/>
          </w:tcPr>
          <w:p w14:paraId="46CA0F26" w14:textId="3DE29B1B" w:rsidR="00D27E6F" w:rsidRPr="00D27E6F" w:rsidRDefault="00D27E6F" w:rsidP="00D27E6F">
            <w:pPr>
              <w:jc w:val="center"/>
              <w:rPr>
                <w:sz w:val="22"/>
                <w:szCs w:val="22"/>
              </w:rPr>
            </w:pPr>
            <w:r w:rsidRPr="00D27E6F">
              <w:rPr>
                <w:color w:val="000000"/>
                <w:sz w:val="22"/>
                <w:szCs w:val="22"/>
              </w:rPr>
              <w:t>6 861</w:t>
            </w:r>
          </w:p>
        </w:tc>
        <w:tc>
          <w:tcPr>
            <w:tcW w:w="1037" w:type="dxa"/>
            <w:tcBorders>
              <w:top w:val="nil"/>
              <w:left w:val="nil"/>
              <w:bottom w:val="single" w:sz="4" w:space="0" w:color="auto"/>
              <w:right w:val="single" w:sz="4" w:space="0" w:color="auto"/>
            </w:tcBorders>
            <w:shd w:val="clear" w:color="auto" w:fill="auto"/>
            <w:noWrap/>
            <w:vAlign w:val="center"/>
            <w:hideMark/>
          </w:tcPr>
          <w:p w14:paraId="50B3FDD2" w14:textId="3241E875" w:rsidR="00D27E6F" w:rsidRPr="00D27E6F" w:rsidRDefault="00D27E6F" w:rsidP="00D27E6F">
            <w:pPr>
              <w:jc w:val="center"/>
              <w:rPr>
                <w:sz w:val="22"/>
                <w:szCs w:val="22"/>
              </w:rPr>
            </w:pPr>
            <w:r w:rsidRPr="00D27E6F">
              <w:rPr>
                <w:color w:val="000000"/>
                <w:sz w:val="22"/>
                <w:szCs w:val="22"/>
              </w:rPr>
              <w:t>11 704</w:t>
            </w:r>
          </w:p>
        </w:tc>
        <w:tc>
          <w:tcPr>
            <w:tcW w:w="1390" w:type="dxa"/>
            <w:tcBorders>
              <w:top w:val="nil"/>
              <w:left w:val="nil"/>
              <w:bottom w:val="single" w:sz="4" w:space="0" w:color="auto"/>
              <w:right w:val="single" w:sz="4" w:space="0" w:color="auto"/>
            </w:tcBorders>
            <w:shd w:val="clear" w:color="auto" w:fill="auto"/>
            <w:noWrap/>
            <w:vAlign w:val="center"/>
            <w:hideMark/>
          </w:tcPr>
          <w:p w14:paraId="241D330A" w14:textId="7A6362F4" w:rsidR="00D27E6F" w:rsidRPr="00D27E6F" w:rsidRDefault="00D27E6F" w:rsidP="00D27E6F">
            <w:pPr>
              <w:jc w:val="center"/>
              <w:rPr>
                <w:bCs/>
                <w:sz w:val="22"/>
                <w:szCs w:val="22"/>
              </w:rPr>
            </w:pPr>
            <w:r w:rsidRPr="00D27E6F">
              <w:rPr>
                <w:color w:val="000000"/>
                <w:sz w:val="22"/>
                <w:szCs w:val="22"/>
              </w:rPr>
              <w:t>70,6</w:t>
            </w:r>
          </w:p>
        </w:tc>
      </w:tr>
      <w:tr w:rsidR="00D27E6F" w:rsidRPr="00D27E6F" w14:paraId="42E93EDA"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259AA99" w14:textId="77777777" w:rsidR="00D27E6F" w:rsidRPr="00D27E6F" w:rsidRDefault="00D27E6F" w:rsidP="00D27E6F">
            <w:pPr>
              <w:jc w:val="center"/>
              <w:rPr>
                <w:sz w:val="22"/>
                <w:szCs w:val="22"/>
                <w:lang w:eastAsia="en-US"/>
              </w:rPr>
            </w:pPr>
            <w:r w:rsidRPr="00D27E6F">
              <w:rPr>
                <w:sz w:val="22"/>
                <w:szCs w:val="22"/>
                <w:lang w:eastAsia="en-US"/>
              </w:rPr>
              <w:t>8</w:t>
            </w:r>
          </w:p>
        </w:tc>
        <w:tc>
          <w:tcPr>
            <w:tcW w:w="4765" w:type="dxa"/>
            <w:tcBorders>
              <w:top w:val="nil"/>
              <w:left w:val="nil"/>
              <w:bottom w:val="single" w:sz="4" w:space="0" w:color="auto"/>
              <w:right w:val="single" w:sz="4" w:space="0" w:color="auto"/>
            </w:tcBorders>
            <w:shd w:val="clear" w:color="auto" w:fill="auto"/>
            <w:vAlign w:val="center"/>
            <w:hideMark/>
          </w:tcPr>
          <w:p w14:paraId="44F25559" w14:textId="0CC305B1" w:rsidR="00D27E6F" w:rsidRPr="00D27E6F" w:rsidRDefault="00D27E6F" w:rsidP="00D27E6F">
            <w:pPr>
              <w:rPr>
                <w:sz w:val="22"/>
                <w:szCs w:val="22"/>
              </w:rPr>
            </w:pPr>
            <w:r w:rsidRPr="00D27E6F">
              <w:rPr>
                <w:color w:val="000000"/>
                <w:sz w:val="22"/>
                <w:szCs w:val="22"/>
              </w:rPr>
              <w:t xml:space="preserve">2016 - Nguyên liệu nhựa dạng thô                                                                                                              </w:t>
            </w:r>
          </w:p>
        </w:tc>
        <w:tc>
          <w:tcPr>
            <w:tcW w:w="1117" w:type="dxa"/>
            <w:tcBorders>
              <w:top w:val="nil"/>
              <w:left w:val="nil"/>
              <w:bottom w:val="single" w:sz="4" w:space="0" w:color="auto"/>
              <w:right w:val="single" w:sz="4" w:space="0" w:color="auto"/>
            </w:tcBorders>
            <w:shd w:val="clear" w:color="auto" w:fill="auto"/>
            <w:noWrap/>
            <w:vAlign w:val="center"/>
            <w:hideMark/>
          </w:tcPr>
          <w:p w14:paraId="1FC0FFCB" w14:textId="79CCDF8B" w:rsidR="00D27E6F" w:rsidRPr="00D27E6F" w:rsidRDefault="00D27E6F" w:rsidP="00D27E6F">
            <w:pPr>
              <w:jc w:val="center"/>
              <w:rPr>
                <w:sz w:val="22"/>
                <w:szCs w:val="22"/>
              </w:rPr>
            </w:pPr>
            <w:r w:rsidRPr="00D27E6F">
              <w:rPr>
                <w:color w:val="000000"/>
                <w:sz w:val="22"/>
                <w:szCs w:val="22"/>
              </w:rPr>
              <w:t>6 243</w:t>
            </w:r>
          </w:p>
        </w:tc>
        <w:tc>
          <w:tcPr>
            <w:tcW w:w="1037" w:type="dxa"/>
            <w:tcBorders>
              <w:top w:val="nil"/>
              <w:left w:val="nil"/>
              <w:bottom w:val="single" w:sz="4" w:space="0" w:color="auto"/>
              <w:right w:val="single" w:sz="4" w:space="0" w:color="auto"/>
            </w:tcBorders>
            <w:shd w:val="clear" w:color="auto" w:fill="auto"/>
            <w:noWrap/>
            <w:vAlign w:val="center"/>
            <w:hideMark/>
          </w:tcPr>
          <w:p w14:paraId="4A21CBAA" w14:textId="2D74A69E" w:rsidR="00D27E6F" w:rsidRPr="00D27E6F" w:rsidRDefault="00D27E6F" w:rsidP="00D27E6F">
            <w:pPr>
              <w:jc w:val="center"/>
              <w:rPr>
                <w:sz w:val="22"/>
                <w:szCs w:val="22"/>
              </w:rPr>
            </w:pPr>
            <w:r w:rsidRPr="00D27E6F">
              <w:rPr>
                <w:color w:val="000000"/>
                <w:sz w:val="22"/>
                <w:szCs w:val="22"/>
              </w:rPr>
              <w:t>11 375</w:t>
            </w:r>
          </w:p>
        </w:tc>
        <w:tc>
          <w:tcPr>
            <w:tcW w:w="1390" w:type="dxa"/>
            <w:tcBorders>
              <w:top w:val="nil"/>
              <w:left w:val="nil"/>
              <w:bottom w:val="single" w:sz="4" w:space="0" w:color="auto"/>
              <w:right w:val="single" w:sz="4" w:space="0" w:color="auto"/>
            </w:tcBorders>
            <w:shd w:val="clear" w:color="auto" w:fill="auto"/>
            <w:noWrap/>
            <w:vAlign w:val="center"/>
            <w:hideMark/>
          </w:tcPr>
          <w:p w14:paraId="0D8F0616" w14:textId="6AF968C5" w:rsidR="00D27E6F" w:rsidRPr="00D27E6F" w:rsidRDefault="00D27E6F" w:rsidP="00D27E6F">
            <w:pPr>
              <w:jc w:val="center"/>
              <w:rPr>
                <w:bCs/>
                <w:sz w:val="22"/>
                <w:szCs w:val="22"/>
              </w:rPr>
            </w:pPr>
            <w:r w:rsidRPr="00D27E6F">
              <w:rPr>
                <w:color w:val="000000"/>
                <w:sz w:val="22"/>
                <w:szCs w:val="22"/>
              </w:rPr>
              <w:t>82,2</w:t>
            </w:r>
          </w:p>
        </w:tc>
      </w:tr>
      <w:tr w:rsidR="00D27E6F" w:rsidRPr="00D27E6F" w14:paraId="73B01CCC" w14:textId="77777777" w:rsidTr="00D27E6F">
        <w:trPr>
          <w:trHeight w:val="401"/>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91D0844" w14:textId="77777777" w:rsidR="00D27E6F" w:rsidRPr="00D27E6F" w:rsidRDefault="00D27E6F" w:rsidP="00D27E6F">
            <w:pPr>
              <w:jc w:val="center"/>
              <w:rPr>
                <w:sz w:val="22"/>
                <w:szCs w:val="22"/>
                <w:lang w:eastAsia="en-US"/>
              </w:rPr>
            </w:pPr>
            <w:r w:rsidRPr="00D27E6F">
              <w:rPr>
                <w:sz w:val="22"/>
                <w:szCs w:val="22"/>
                <w:lang w:eastAsia="en-US"/>
              </w:rPr>
              <w:t>9</w:t>
            </w:r>
          </w:p>
        </w:tc>
        <w:tc>
          <w:tcPr>
            <w:tcW w:w="4765" w:type="dxa"/>
            <w:tcBorders>
              <w:top w:val="nil"/>
              <w:left w:val="nil"/>
              <w:bottom w:val="single" w:sz="4" w:space="0" w:color="auto"/>
              <w:right w:val="single" w:sz="4" w:space="0" w:color="auto"/>
            </w:tcBorders>
            <w:shd w:val="clear" w:color="auto" w:fill="auto"/>
            <w:vAlign w:val="center"/>
            <w:hideMark/>
          </w:tcPr>
          <w:p w14:paraId="39D2CEBA" w14:textId="03A23DA3" w:rsidR="00D27E6F" w:rsidRPr="00D27E6F" w:rsidRDefault="00D27E6F" w:rsidP="00D27E6F">
            <w:pPr>
              <w:rPr>
                <w:sz w:val="22"/>
                <w:szCs w:val="22"/>
              </w:rPr>
            </w:pPr>
            <w:r w:rsidRPr="00D27E6F">
              <w:rPr>
                <w:color w:val="000000"/>
                <w:sz w:val="22"/>
                <w:szCs w:val="22"/>
              </w:rPr>
              <w:t xml:space="preserve">1512 - Đồ du lịch, túi, mũ, ba lô                                                                                     </w:t>
            </w:r>
          </w:p>
        </w:tc>
        <w:tc>
          <w:tcPr>
            <w:tcW w:w="1117" w:type="dxa"/>
            <w:tcBorders>
              <w:top w:val="nil"/>
              <w:left w:val="nil"/>
              <w:bottom w:val="single" w:sz="4" w:space="0" w:color="auto"/>
              <w:right w:val="single" w:sz="4" w:space="0" w:color="auto"/>
            </w:tcBorders>
            <w:shd w:val="clear" w:color="auto" w:fill="auto"/>
            <w:noWrap/>
            <w:vAlign w:val="center"/>
            <w:hideMark/>
          </w:tcPr>
          <w:p w14:paraId="67518DFC" w14:textId="3F0BC3EA" w:rsidR="00D27E6F" w:rsidRPr="00D27E6F" w:rsidRDefault="00D27E6F" w:rsidP="00D27E6F">
            <w:pPr>
              <w:jc w:val="center"/>
              <w:rPr>
                <w:sz w:val="22"/>
                <w:szCs w:val="22"/>
              </w:rPr>
            </w:pPr>
            <w:r w:rsidRPr="00D27E6F">
              <w:rPr>
                <w:color w:val="000000"/>
                <w:sz w:val="22"/>
                <w:szCs w:val="22"/>
              </w:rPr>
              <w:t>4 638</w:t>
            </w:r>
          </w:p>
        </w:tc>
        <w:tc>
          <w:tcPr>
            <w:tcW w:w="1037" w:type="dxa"/>
            <w:tcBorders>
              <w:top w:val="nil"/>
              <w:left w:val="nil"/>
              <w:bottom w:val="single" w:sz="4" w:space="0" w:color="auto"/>
              <w:right w:val="single" w:sz="4" w:space="0" w:color="auto"/>
            </w:tcBorders>
            <w:shd w:val="clear" w:color="auto" w:fill="auto"/>
            <w:noWrap/>
            <w:vAlign w:val="center"/>
            <w:hideMark/>
          </w:tcPr>
          <w:p w14:paraId="3EC0E346" w14:textId="096D1AA9" w:rsidR="00D27E6F" w:rsidRPr="00D27E6F" w:rsidRDefault="00D27E6F" w:rsidP="00D27E6F">
            <w:pPr>
              <w:jc w:val="center"/>
              <w:rPr>
                <w:sz w:val="22"/>
                <w:szCs w:val="22"/>
              </w:rPr>
            </w:pPr>
            <w:r w:rsidRPr="00D27E6F">
              <w:rPr>
                <w:color w:val="000000"/>
                <w:sz w:val="22"/>
                <w:szCs w:val="22"/>
              </w:rPr>
              <w:t>10 537</w:t>
            </w:r>
          </w:p>
        </w:tc>
        <w:tc>
          <w:tcPr>
            <w:tcW w:w="1390" w:type="dxa"/>
            <w:tcBorders>
              <w:top w:val="nil"/>
              <w:left w:val="nil"/>
              <w:bottom w:val="single" w:sz="4" w:space="0" w:color="auto"/>
              <w:right w:val="single" w:sz="4" w:space="0" w:color="auto"/>
            </w:tcBorders>
            <w:shd w:val="clear" w:color="auto" w:fill="auto"/>
            <w:noWrap/>
            <w:vAlign w:val="center"/>
            <w:hideMark/>
          </w:tcPr>
          <w:p w14:paraId="08DBCF65" w14:textId="7FBBFE7B" w:rsidR="00D27E6F" w:rsidRPr="00D27E6F" w:rsidRDefault="00D27E6F" w:rsidP="00D27E6F">
            <w:pPr>
              <w:jc w:val="center"/>
              <w:rPr>
                <w:bCs/>
                <w:sz w:val="22"/>
                <w:szCs w:val="22"/>
              </w:rPr>
            </w:pPr>
            <w:r w:rsidRPr="00D27E6F">
              <w:rPr>
                <w:color w:val="000000"/>
                <w:sz w:val="22"/>
                <w:szCs w:val="22"/>
              </w:rPr>
              <w:t>127,2</w:t>
            </w:r>
          </w:p>
        </w:tc>
      </w:tr>
      <w:tr w:rsidR="00D27E6F" w:rsidRPr="00D27E6F" w14:paraId="7E0A85E9"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464DA669" w14:textId="77777777" w:rsidR="00D27E6F" w:rsidRPr="00D27E6F" w:rsidRDefault="00D27E6F" w:rsidP="00D27E6F">
            <w:pPr>
              <w:jc w:val="center"/>
              <w:rPr>
                <w:sz w:val="22"/>
                <w:szCs w:val="22"/>
                <w:lang w:eastAsia="en-US"/>
              </w:rPr>
            </w:pPr>
            <w:r w:rsidRPr="00D27E6F">
              <w:rPr>
                <w:sz w:val="22"/>
                <w:szCs w:val="22"/>
                <w:lang w:eastAsia="en-US"/>
              </w:rPr>
              <w:t>10</w:t>
            </w:r>
          </w:p>
        </w:tc>
        <w:tc>
          <w:tcPr>
            <w:tcW w:w="4765" w:type="dxa"/>
            <w:tcBorders>
              <w:top w:val="nil"/>
              <w:left w:val="nil"/>
              <w:bottom w:val="single" w:sz="4" w:space="0" w:color="auto"/>
              <w:right w:val="single" w:sz="4" w:space="0" w:color="auto"/>
            </w:tcBorders>
            <w:shd w:val="clear" w:color="auto" w:fill="auto"/>
            <w:vAlign w:val="center"/>
            <w:hideMark/>
          </w:tcPr>
          <w:p w14:paraId="2BF5DDFE" w14:textId="1CC69462" w:rsidR="00D27E6F" w:rsidRPr="00D27E6F" w:rsidRDefault="00D27E6F" w:rsidP="00D27E6F">
            <w:pPr>
              <w:rPr>
                <w:sz w:val="22"/>
                <w:szCs w:val="22"/>
              </w:rPr>
            </w:pPr>
            <w:r w:rsidRPr="00D27E6F">
              <w:rPr>
                <w:color w:val="000000"/>
                <w:sz w:val="22"/>
                <w:szCs w:val="22"/>
              </w:rPr>
              <w:t xml:space="preserve">1102 - Rượu vang                                                                                                                                      </w:t>
            </w:r>
          </w:p>
        </w:tc>
        <w:tc>
          <w:tcPr>
            <w:tcW w:w="1117" w:type="dxa"/>
            <w:tcBorders>
              <w:top w:val="nil"/>
              <w:left w:val="nil"/>
              <w:bottom w:val="single" w:sz="4" w:space="0" w:color="auto"/>
              <w:right w:val="single" w:sz="4" w:space="0" w:color="auto"/>
            </w:tcBorders>
            <w:shd w:val="clear" w:color="auto" w:fill="auto"/>
            <w:noWrap/>
            <w:vAlign w:val="center"/>
            <w:hideMark/>
          </w:tcPr>
          <w:p w14:paraId="12521691" w14:textId="4242AD80" w:rsidR="00D27E6F" w:rsidRPr="00D27E6F" w:rsidRDefault="00D27E6F" w:rsidP="00D27E6F">
            <w:pPr>
              <w:jc w:val="center"/>
              <w:rPr>
                <w:sz w:val="22"/>
                <w:szCs w:val="22"/>
              </w:rPr>
            </w:pPr>
            <w:r w:rsidRPr="00D27E6F">
              <w:rPr>
                <w:color w:val="000000"/>
                <w:sz w:val="22"/>
                <w:szCs w:val="22"/>
              </w:rPr>
              <w:t>3 543</w:t>
            </w:r>
          </w:p>
        </w:tc>
        <w:tc>
          <w:tcPr>
            <w:tcW w:w="1037" w:type="dxa"/>
            <w:tcBorders>
              <w:top w:val="nil"/>
              <w:left w:val="nil"/>
              <w:bottom w:val="single" w:sz="4" w:space="0" w:color="auto"/>
              <w:right w:val="single" w:sz="4" w:space="0" w:color="auto"/>
            </w:tcBorders>
            <w:shd w:val="clear" w:color="auto" w:fill="auto"/>
            <w:noWrap/>
            <w:vAlign w:val="center"/>
            <w:hideMark/>
          </w:tcPr>
          <w:p w14:paraId="7238827A" w14:textId="7448257E" w:rsidR="00D27E6F" w:rsidRPr="00D27E6F" w:rsidRDefault="00D27E6F" w:rsidP="00D27E6F">
            <w:pPr>
              <w:jc w:val="center"/>
              <w:rPr>
                <w:sz w:val="22"/>
                <w:szCs w:val="22"/>
              </w:rPr>
            </w:pPr>
            <w:r w:rsidRPr="00D27E6F">
              <w:rPr>
                <w:color w:val="000000"/>
                <w:sz w:val="22"/>
                <w:szCs w:val="22"/>
              </w:rPr>
              <w:t>9 131</w:t>
            </w:r>
          </w:p>
        </w:tc>
        <w:tc>
          <w:tcPr>
            <w:tcW w:w="1390" w:type="dxa"/>
            <w:tcBorders>
              <w:top w:val="nil"/>
              <w:left w:val="nil"/>
              <w:bottom w:val="single" w:sz="4" w:space="0" w:color="auto"/>
              <w:right w:val="single" w:sz="4" w:space="0" w:color="auto"/>
            </w:tcBorders>
            <w:shd w:val="clear" w:color="auto" w:fill="auto"/>
            <w:noWrap/>
            <w:vAlign w:val="center"/>
            <w:hideMark/>
          </w:tcPr>
          <w:p w14:paraId="7CF27F4C" w14:textId="376A3613" w:rsidR="00D27E6F" w:rsidRPr="00D27E6F" w:rsidRDefault="00D27E6F" w:rsidP="00D27E6F">
            <w:pPr>
              <w:jc w:val="center"/>
              <w:rPr>
                <w:bCs/>
                <w:sz w:val="22"/>
                <w:szCs w:val="22"/>
              </w:rPr>
            </w:pPr>
            <w:r w:rsidRPr="00D27E6F">
              <w:rPr>
                <w:color w:val="000000"/>
                <w:sz w:val="22"/>
                <w:szCs w:val="22"/>
              </w:rPr>
              <w:t>157,7</w:t>
            </w:r>
          </w:p>
        </w:tc>
      </w:tr>
      <w:tr w:rsidR="00D27E6F" w:rsidRPr="00D27E6F" w14:paraId="5FCD9B2E"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74C02CDC" w14:textId="77777777" w:rsidR="00D27E6F" w:rsidRPr="00D27E6F" w:rsidRDefault="00D27E6F" w:rsidP="00D27E6F">
            <w:pPr>
              <w:jc w:val="center"/>
              <w:rPr>
                <w:sz w:val="22"/>
                <w:szCs w:val="22"/>
                <w:lang w:eastAsia="en-US"/>
              </w:rPr>
            </w:pPr>
            <w:r w:rsidRPr="00D27E6F">
              <w:rPr>
                <w:sz w:val="22"/>
                <w:szCs w:val="22"/>
                <w:lang w:eastAsia="en-US"/>
              </w:rPr>
              <w:t>11</w:t>
            </w:r>
          </w:p>
        </w:tc>
        <w:tc>
          <w:tcPr>
            <w:tcW w:w="4765" w:type="dxa"/>
            <w:tcBorders>
              <w:top w:val="nil"/>
              <w:left w:val="nil"/>
              <w:bottom w:val="single" w:sz="4" w:space="0" w:color="auto"/>
              <w:right w:val="single" w:sz="4" w:space="0" w:color="auto"/>
            </w:tcBorders>
            <w:shd w:val="clear" w:color="auto" w:fill="auto"/>
            <w:vAlign w:val="center"/>
            <w:hideMark/>
          </w:tcPr>
          <w:p w14:paraId="0B85DF73" w14:textId="265E565C" w:rsidR="00D27E6F" w:rsidRPr="00D27E6F" w:rsidRDefault="00D27E6F" w:rsidP="00D27E6F">
            <w:pPr>
              <w:rPr>
                <w:sz w:val="22"/>
                <w:szCs w:val="22"/>
              </w:rPr>
            </w:pPr>
            <w:r w:rsidRPr="00D27E6F">
              <w:rPr>
                <w:color w:val="000000"/>
                <w:sz w:val="22"/>
                <w:szCs w:val="22"/>
              </w:rPr>
              <w:t xml:space="preserve">2059 - Sản phẩm hóa chất khác                                                                                                                       </w:t>
            </w:r>
          </w:p>
        </w:tc>
        <w:tc>
          <w:tcPr>
            <w:tcW w:w="1117" w:type="dxa"/>
            <w:tcBorders>
              <w:top w:val="nil"/>
              <w:left w:val="nil"/>
              <w:bottom w:val="single" w:sz="4" w:space="0" w:color="auto"/>
              <w:right w:val="single" w:sz="4" w:space="0" w:color="auto"/>
            </w:tcBorders>
            <w:shd w:val="clear" w:color="auto" w:fill="auto"/>
            <w:noWrap/>
            <w:vAlign w:val="center"/>
            <w:hideMark/>
          </w:tcPr>
          <w:p w14:paraId="29D9E511" w14:textId="07959416" w:rsidR="00D27E6F" w:rsidRPr="00D27E6F" w:rsidRDefault="00D27E6F" w:rsidP="00D27E6F">
            <w:pPr>
              <w:jc w:val="center"/>
              <w:rPr>
                <w:sz w:val="22"/>
                <w:szCs w:val="22"/>
              </w:rPr>
            </w:pPr>
            <w:r w:rsidRPr="00D27E6F">
              <w:rPr>
                <w:color w:val="000000"/>
                <w:sz w:val="22"/>
                <w:szCs w:val="22"/>
              </w:rPr>
              <w:t>8 796</w:t>
            </w:r>
          </w:p>
        </w:tc>
        <w:tc>
          <w:tcPr>
            <w:tcW w:w="1037" w:type="dxa"/>
            <w:tcBorders>
              <w:top w:val="nil"/>
              <w:left w:val="nil"/>
              <w:bottom w:val="single" w:sz="4" w:space="0" w:color="auto"/>
              <w:right w:val="single" w:sz="4" w:space="0" w:color="auto"/>
            </w:tcBorders>
            <w:shd w:val="clear" w:color="auto" w:fill="auto"/>
            <w:noWrap/>
            <w:vAlign w:val="center"/>
            <w:hideMark/>
          </w:tcPr>
          <w:p w14:paraId="2735900C" w14:textId="5BDE15AB" w:rsidR="00D27E6F" w:rsidRPr="00D27E6F" w:rsidRDefault="00D27E6F" w:rsidP="00D27E6F">
            <w:pPr>
              <w:jc w:val="center"/>
              <w:rPr>
                <w:sz w:val="22"/>
                <w:szCs w:val="22"/>
              </w:rPr>
            </w:pPr>
            <w:r w:rsidRPr="00D27E6F">
              <w:rPr>
                <w:color w:val="000000"/>
                <w:sz w:val="22"/>
                <w:szCs w:val="22"/>
              </w:rPr>
              <w:t>8 913</w:t>
            </w:r>
          </w:p>
        </w:tc>
        <w:tc>
          <w:tcPr>
            <w:tcW w:w="1390" w:type="dxa"/>
            <w:tcBorders>
              <w:top w:val="nil"/>
              <w:left w:val="nil"/>
              <w:bottom w:val="single" w:sz="4" w:space="0" w:color="auto"/>
              <w:right w:val="single" w:sz="4" w:space="0" w:color="auto"/>
            </w:tcBorders>
            <w:shd w:val="clear" w:color="auto" w:fill="auto"/>
            <w:noWrap/>
            <w:vAlign w:val="center"/>
            <w:hideMark/>
          </w:tcPr>
          <w:p w14:paraId="4CE3F227" w14:textId="79018C69" w:rsidR="00D27E6F" w:rsidRPr="00D27E6F" w:rsidRDefault="00D27E6F" w:rsidP="00D27E6F">
            <w:pPr>
              <w:jc w:val="center"/>
              <w:rPr>
                <w:bCs/>
                <w:sz w:val="22"/>
                <w:szCs w:val="22"/>
              </w:rPr>
            </w:pPr>
            <w:r w:rsidRPr="00D27E6F">
              <w:rPr>
                <w:color w:val="000000"/>
                <w:sz w:val="22"/>
                <w:szCs w:val="22"/>
              </w:rPr>
              <w:t>1,3</w:t>
            </w:r>
          </w:p>
        </w:tc>
      </w:tr>
      <w:tr w:rsidR="00D27E6F" w:rsidRPr="00D27E6F" w14:paraId="77674338"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6DC72BD2" w14:textId="77777777" w:rsidR="00D27E6F" w:rsidRPr="00D27E6F" w:rsidRDefault="00D27E6F" w:rsidP="00D27E6F">
            <w:pPr>
              <w:jc w:val="center"/>
              <w:rPr>
                <w:sz w:val="22"/>
                <w:szCs w:val="22"/>
                <w:lang w:eastAsia="en-US"/>
              </w:rPr>
            </w:pPr>
            <w:r w:rsidRPr="00D27E6F">
              <w:rPr>
                <w:sz w:val="22"/>
                <w:szCs w:val="22"/>
                <w:lang w:eastAsia="en-US"/>
              </w:rPr>
              <w:t>12</w:t>
            </w:r>
          </w:p>
        </w:tc>
        <w:tc>
          <w:tcPr>
            <w:tcW w:w="4765" w:type="dxa"/>
            <w:tcBorders>
              <w:top w:val="nil"/>
              <w:left w:val="nil"/>
              <w:bottom w:val="single" w:sz="4" w:space="0" w:color="auto"/>
              <w:right w:val="single" w:sz="4" w:space="0" w:color="auto"/>
            </w:tcBorders>
            <w:shd w:val="clear" w:color="auto" w:fill="auto"/>
            <w:vAlign w:val="center"/>
            <w:hideMark/>
          </w:tcPr>
          <w:p w14:paraId="0CE8F7A6" w14:textId="5796D83C" w:rsidR="00D27E6F" w:rsidRPr="00D27E6F" w:rsidRDefault="00D27E6F" w:rsidP="00D27E6F">
            <w:pPr>
              <w:rPr>
                <w:sz w:val="22"/>
                <w:szCs w:val="22"/>
              </w:rPr>
            </w:pPr>
            <w:r w:rsidRPr="00D27E6F">
              <w:rPr>
                <w:color w:val="000000"/>
                <w:sz w:val="22"/>
                <w:szCs w:val="22"/>
              </w:rPr>
              <w:t xml:space="preserve">1091 - Thức ăn cho gia súc                                                                                                                         </w:t>
            </w:r>
          </w:p>
        </w:tc>
        <w:tc>
          <w:tcPr>
            <w:tcW w:w="1117" w:type="dxa"/>
            <w:tcBorders>
              <w:top w:val="nil"/>
              <w:left w:val="nil"/>
              <w:bottom w:val="single" w:sz="4" w:space="0" w:color="auto"/>
              <w:right w:val="single" w:sz="4" w:space="0" w:color="auto"/>
            </w:tcBorders>
            <w:shd w:val="clear" w:color="auto" w:fill="auto"/>
            <w:noWrap/>
            <w:vAlign w:val="center"/>
            <w:hideMark/>
          </w:tcPr>
          <w:p w14:paraId="6071658F" w14:textId="1EF93EB5" w:rsidR="00D27E6F" w:rsidRPr="00D27E6F" w:rsidRDefault="00D27E6F" w:rsidP="00D27E6F">
            <w:pPr>
              <w:jc w:val="center"/>
              <w:rPr>
                <w:sz w:val="22"/>
                <w:szCs w:val="22"/>
              </w:rPr>
            </w:pPr>
            <w:r w:rsidRPr="00D27E6F">
              <w:rPr>
                <w:color w:val="000000"/>
                <w:sz w:val="22"/>
                <w:szCs w:val="22"/>
              </w:rPr>
              <w:t>6 835</w:t>
            </w:r>
          </w:p>
        </w:tc>
        <w:tc>
          <w:tcPr>
            <w:tcW w:w="1037" w:type="dxa"/>
            <w:tcBorders>
              <w:top w:val="nil"/>
              <w:left w:val="nil"/>
              <w:bottom w:val="single" w:sz="4" w:space="0" w:color="auto"/>
              <w:right w:val="single" w:sz="4" w:space="0" w:color="auto"/>
            </w:tcBorders>
            <w:shd w:val="clear" w:color="auto" w:fill="auto"/>
            <w:noWrap/>
            <w:vAlign w:val="center"/>
            <w:hideMark/>
          </w:tcPr>
          <w:p w14:paraId="7951F903" w14:textId="744E0F81" w:rsidR="00D27E6F" w:rsidRPr="00D27E6F" w:rsidRDefault="00D27E6F" w:rsidP="00D27E6F">
            <w:pPr>
              <w:jc w:val="center"/>
              <w:rPr>
                <w:sz w:val="22"/>
                <w:szCs w:val="22"/>
              </w:rPr>
            </w:pPr>
            <w:r w:rsidRPr="00D27E6F">
              <w:rPr>
                <w:color w:val="000000"/>
                <w:sz w:val="22"/>
                <w:szCs w:val="22"/>
              </w:rPr>
              <w:t>8 464</w:t>
            </w:r>
          </w:p>
        </w:tc>
        <w:tc>
          <w:tcPr>
            <w:tcW w:w="1390" w:type="dxa"/>
            <w:tcBorders>
              <w:top w:val="nil"/>
              <w:left w:val="nil"/>
              <w:bottom w:val="single" w:sz="4" w:space="0" w:color="auto"/>
              <w:right w:val="single" w:sz="4" w:space="0" w:color="auto"/>
            </w:tcBorders>
            <w:shd w:val="clear" w:color="auto" w:fill="auto"/>
            <w:noWrap/>
            <w:vAlign w:val="center"/>
            <w:hideMark/>
          </w:tcPr>
          <w:p w14:paraId="58CACEAA" w14:textId="51535F12" w:rsidR="00D27E6F" w:rsidRPr="00D27E6F" w:rsidRDefault="00D27E6F" w:rsidP="00D27E6F">
            <w:pPr>
              <w:jc w:val="center"/>
              <w:rPr>
                <w:bCs/>
                <w:sz w:val="22"/>
                <w:szCs w:val="22"/>
              </w:rPr>
            </w:pPr>
            <w:r w:rsidRPr="00D27E6F">
              <w:rPr>
                <w:color w:val="000000"/>
                <w:sz w:val="22"/>
                <w:szCs w:val="22"/>
              </w:rPr>
              <w:t>23,8</w:t>
            </w:r>
          </w:p>
        </w:tc>
      </w:tr>
      <w:tr w:rsidR="00D27E6F" w:rsidRPr="00D27E6F" w14:paraId="1CE81D04"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4F8AB806" w14:textId="77777777" w:rsidR="00D27E6F" w:rsidRPr="00D27E6F" w:rsidRDefault="00D27E6F" w:rsidP="00D27E6F">
            <w:pPr>
              <w:jc w:val="center"/>
              <w:rPr>
                <w:sz w:val="22"/>
                <w:szCs w:val="22"/>
                <w:lang w:eastAsia="en-US"/>
              </w:rPr>
            </w:pPr>
            <w:r w:rsidRPr="00D27E6F">
              <w:rPr>
                <w:sz w:val="22"/>
                <w:szCs w:val="22"/>
                <w:lang w:eastAsia="en-US"/>
              </w:rPr>
              <w:t>13</w:t>
            </w:r>
          </w:p>
        </w:tc>
        <w:tc>
          <w:tcPr>
            <w:tcW w:w="4765" w:type="dxa"/>
            <w:tcBorders>
              <w:top w:val="nil"/>
              <w:left w:val="nil"/>
              <w:bottom w:val="single" w:sz="4" w:space="0" w:color="auto"/>
              <w:right w:val="single" w:sz="4" w:space="0" w:color="auto"/>
            </w:tcBorders>
            <w:shd w:val="clear" w:color="auto" w:fill="auto"/>
            <w:vAlign w:val="center"/>
            <w:hideMark/>
          </w:tcPr>
          <w:p w14:paraId="17C2A19D" w14:textId="7CDFDB1F" w:rsidR="00D27E6F" w:rsidRPr="00D27E6F" w:rsidRDefault="00D27E6F" w:rsidP="00D27E6F">
            <w:pPr>
              <w:rPr>
                <w:sz w:val="22"/>
                <w:szCs w:val="22"/>
              </w:rPr>
            </w:pPr>
            <w:r w:rsidRPr="00D27E6F">
              <w:rPr>
                <w:color w:val="000000"/>
                <w:sz w:val="22"/>
                <w:szCs w:val="22"/>
              </w:rPr>
              <w:t xml:space="preserve">3250 - Dụng cụ vật tư nha khoa                                                                                           </w:t>
            </w:r>
          </w:p>
        </w:tc>
        <w:tc>
          <w:tcPr>
            <w:tcW w:w="1117" w:type="dxa"/>
            <w:tcBorders>
              <w:top w:val="nil"/>
              <w:left w:val="nil"/>
              <w:bottom w:val="single" w:sz="4" w:space="0" w:color="auto"/>
              <w:right w:val="single" w:sz="4" w:space="0" w:color="auto"/>
            </w:tcBorders>
            <w:shd w:val="clear" w:color="auto" w:fill="auto"/>
            <w:noWrap/>
            <w:vAlign w:val="center"/>
            <w:hideMark/>
          </w:tcPr>
          <w:p w14:paraId="20BEB8F0" w14:textId="7A7645A9" w:rsidR="00D27E6F" w:rsidRPr="00D27E6F" w:rsidRDefault="00D27E6F" w:rsidP="00D27E6F">
            <w:pPr>
              <w:jc w:val="center"/>
              <w:rPr>
                <w:sz w:val="22"/>
                <w:szCs w:val="22"/>
              </w:rPr>
            </w:pPr>
            <w:r w:rsidRPr="00D27E6F">
              <w:rPr>
                <w:color w:val="000000"/>
                <w:sz w:val="22"/>
                <w:szCs w:val="22"/>
              </w:rPr>
              <w:t>8 195</w:t>
            </w:r>
          </w:p>
        </w:tc>
        <w:tc>
          <w:tcPr>
            <w:tcW w:w="1037" w:type="dxa"/>
            <w:tcBorders>
              <w:top w:val="nil"/>
              <w:left w:val="nil"/>
              <w:bottom w:val="single" w:sz="4" w:space="0" w:color="auto"/>
              <w:right w:val="single" w:sz="4" w:space="0" w:color="auto"/>
            </w:tcBorders>
            <w:shd w:val="clear" w:color="auto" w:fill="auto"/>
            <w:noWrap/>
            <w:vAlign w:val="center"/>
            <w:hideMark/>
          </w:tcPr>
          <w:p w14:paraId="4FC98BCE" w14:textId="64E8D002" w:rsidR="00D27E6F" w:rsidRPr="00D27E6F" w:rsidRDefault="00D27E6F" w:rsidP="00D27E6F">
            <w:pPr>
              <w:jc w:val="center"/>
              <w:rPr>
                <w:sz w:val="22"/>
                <w:szCs w:val="22"/>
              </w:rPr>
            </w:pPr>
            <w:r w:rsidRPr="00D27E6F">
              <w:rPr>
                <w:color w:val="000000"/>
                <w:sz w:val="22"/>
                <w:szCs w:val="22"/>
              </w:rPr>
              <w:t>7 406</w:t>
            </w:r>
          </w:p>
        </w:tc>
        <w:tc>
          <w:tcPr>
            <w:tcW w:w="1390" w:type="dxa"/>
            <w:tcBorders>
              <w:top w:val="nil"/>
              <w:left w:val="nil"/>
              <w:bottom w:val="single" w:sz="4" w:space="0" w:color="auto"/>
              <w:right w:val="single" w:sz="4" w:space="0" w:color="auto"/>
            </w:tcBorders>
            <w:shd w:val="clear" w:color="auto" w:fill="auto"/>
            <w:noWrap/>
            <w:vAlign w:val="center"/>
            <w:hideMark/>
          </w:tcPr>
          <w:p w14:paraId="020535A8" w14:textId="082D21E3" w:rsidR="00D27E6F" w:rsidRPr="00D27E6F" w:rsidRDefault="00D27E6F" w:rsidP="00D27E6F">
            <w:pPr>
              <w:jc w:val="center"/>
              <w:rPr>
                <w:bCs/>
                <w:sz w:val="22"/>
                <w:szCs w:val="22"/>
              </w:rPr>
            </w:pPr>
            <w:r w:rsidRPr="00D27E6F">
              <w:rPr>
                <w:color w:val="000000"/>
                <w:sz w:val="22"/>
                <w:szCs w:val="22"/>
              </w:rPr>
              <w:t>-9,6</w:t>
            </w:r>
          </w:p>
        </w:tc>
      </w:tr>
      <w:tr w:rsidR="00D27E6F" w:rsidRPr="00D27E6F" w14:paraId="34472B08" w14:textId="77777777" w:rsidTr="00D27E6F">
        <w:trPr>
          <w:trHeight w:val="33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0FADD1AA" w14:textId="77777777" w:rsidR="00D27E6F" w:rsidRPr="00D27E6F" w:rsidRDefault="00D27E6F" w:rsidP="00D27E6F">
            <w:pPr>
              <w:jc w:val="center"/>
              <w:rPr>
                <w:sz w:val="22"/>
                <w:szCs w:val="22"/>
                <w:lang w:eastAsia="en-US"/>
              </w:rPr>
            </w:pPr>
            <w:r w:rsidRPr="00D27E6F">
              <w:rPr>
                <w:sz w:val="22"/>
                <w:szCs w:val="22"/>
                <w:lang w:eastAsia="en-US"/>
              </w:rPr>
              <w:t>14</w:t>
            </w:r>
          </w:p>
        </w:tc>
        <w:tc>
          <w:tcPr>
            <w:tcW w:w="4765" w:type="dxa"/>
            <w:tcBorders>
              <w:top w:val="nil"/>
              <w:left w:val="nil"/>
              <w:bottom w:val="single" w:sz="4" w:space="0" w:color="auto"/>
              <w:right w:val="single" w:sz="4" w:space="0" w:color="auto"/>
            </w:tcBorders>
            <w:shd w:val="clear" w:color="auto" w:fill="auto"/>
            <w:vAlign w:val="center"/>
            <w:hideMark/>
          </w:tcPr>
          <w:p w14:paraId="1A511B83" w14:textId="44F0458C" w:rsidR="00D27E6F" w:rsidRPr="00D27E6F" w:rsidRDefault="00D27E6F" w:rsidP="00D27E6F">
            <w:pPr>
              <w:rPr>
                <w:sz w:val="22"/>
                <w:szCs w:val="22"/>
              </w:rPr>
            </w:pPr>
            <w:r w:rsidRPr="00D27E6F">
              <w:rPr>
                <w:color w:val="000000"/>
                <w:sz w:val="22"/>
                <w:szCs w:val="22"/>
              </w:rPr>
              <w:t xml:space="preserve">0220 - Gỗ thô                                                                                                                                       </w:t>
            </w:r>
          </w:p>
        </w:tc>
        <w:tc>
          <w:tcPr>
            <w:tcW w:w="1117" w:type="dxa"/>
            <w:tcBorders>
              <w:top w:val="nil"/>
              <w:left w:val="nil"/>
              <w:bottom w:val="single" w:sz="4" w:space="0" w:color="auto"/>
              <w:right w:val="single" w:sz="4" w:space="0" w:color="auto"/>
            </w:tcBorders>
            <w:shd w:val="clear" w:color="auto" w:fill="auto"/>
            <w:noWrap/>
            <w:vAlign w:val="center"/>
            <w:hideMark/>
          </w:tcPr>
          <w:p w14:paraId="34991F45" w14:textId="1960483A" w:rsidR="00D27E6F" w:rsidRPr="00D27E6F" w:rsidRDefault="00D27E6F" w:rsidP="00D27E6F">
            <w:pPr>
              <w:jc w:val="center"/>
              <w:rPr>
                <w:sz w:val="22"/>
                <w:szCs w:val="22"/>
              </w:rPr>
            </w:pPr>
            <w:r w:rsidRPr="00D27E6F">
              <w:rPr>
                <w:color w:val="000000"/>
                <w:sz w:val="22"/>
                <w:szCs w:val="22"/>
              </w:rPr>
              <w:t>7 749</w:t>
            </w:r>
          </w:p>
        </w:tc>
        <w:tc>
          <w:tcPr>
            <w:tcW w:w="1037" w:type="dxa"/>
            <w:tcBorders>
              <w:top w:val="nil"/>
              <w:left w:val="nil"/>
              <w:bottom w:val="single" w:sz="4" w:space="0" w:color="auto"/>
              <w:right w:val="single" w:sz="4" w:space="0" w:color="auto"/>
            </w:tcBorders>
            <w:shd w:val="clear" w:color="auto" w:fill="auto"/>
            <w:noWrap/>
            <w:vAlign w:val="center"/>
            <w:hideMark/>
          </w:tcPr>
          <w:p w14:paraId="71517A1F" w14:textId="321345E1" w:rsidR="00D27E6F" w:rsidRPr="00D27E6F" w:rsidRDefault="00D27E6F" w:rsidP="00D27E6F">
            <w:pPr>
              <w:jc w:val="center"/>
              <w:rPr>
                <w:sz w:val="22"/>
                <w:szCs w:val="22"/>
              </w:rPr>
            </w:pPr>
            <w:r w:rsidRPr="00D27E6F">
              <w:rPr>
                <w:color w:val="000000"/>
                <w:sz w:val="22"/>
                <w:szCs w:val="22"/>
              </w:rPr>
              <w:t>7 332</w:t>
            </w:r>
          </w:p>
        </w:tc>
        <w:tc>
          <w:tcPr>
            <w:tcW w:w="1390" w:type="dxa"/>
            <w:tcBorders>
              <w:top w:val="nil"/>
              <w:left w:val="nil"/>
              <w:bottom w:val="single" w:sz="4" w:space="0" w:color="auto"/>
              <w:right w:val="single" w:sz="4" w:space="0" w:color="auto"/>
            </w:tcBorders>
            <w:shd w:val="clear" w:color="auto" w:fill="auto"/>
            <w:noWrap/>
            <w:vAlign w:val="center"/>
            <w:hideMark/>
          </w:tcPr>
          <w:p w14:paraId="5DC6F238" w14:textId="461C735A" w:rsidR="00D27E6F" w:rsidRPr="00D27E6F" w:rsidRDefault="00D27E6F" w:rsidP="00D27E6F">
            <w:pPr>
              <w:jc w:val="center"/>
              <w:rPr>
                <w:bCs/>
                <w:sz w:val="22"/>
                <w:szCs w:val="22"/>
              </w:rPr>
            </w:pPr>
            <w:r w:rsidRPr="00D27E6F">
              <w:rPr>
                <w:color w:val="000000"/>
                <w:sz w:val="22"/>
                <w:szCs w:val="22"/>
              </w:rPr>
              <w:t>-5,4</w:t>
            </w:r>
          </w:p>
        </w:tc>
      </w:tr>
      <w:tr w:rsidR="00D27E6F" w:rsidRPr="00D27E6F" w14:paraId="30EBAAB5" w14:textId="77777777" w:rsidTr="00D27E6F">
        <w:trPr>
          <w:trHeight w:val="310"/>
          <w:jc w:val="center"/>
        </w:trPr>
        <w:tc>
          <w:tcPr>
            <w:tcW w:w="622" w:type="dxa"/>
            <w:tcBorders>
              <w:top w:val="nil"/>
              <w:left w:val="single" w:sz="8" w:space="0" w:color="auto"/>
              <w:bottom w:val="single" w:sz="4" w:space="0" w:color="auto"/>
              <w:right w:val="single" w:sz="4" w:space="0" w:color="auto"/>
            </w:tcBorders>
            <w:shd w:val="clear" w:color="auto" w:fill="auto"/>
            <w:vAlign w:val="center"/>
            <w:hideMark/>
          </w:tcPr>
          <w:p w14:paraId="294A9FD5" w14:textId="77777777" w:rsidR="00D27E6F" w:rsidRPr="00D27E6F" w:rsidRDefault="00D27E6F" w:rsidP="00D27E6F">
            <w:pPr>
              <w:jc w:val="center"/>
              <w:rPr>
                <w:sz w:val="22"/>
                <w:szCs w:val="22"/>
                <w:lang w:eastAsia="en-US"/>
              </w:rPr>
            </w:pPr>
            <w:r w:rsidRPr="00D27E6F">
              <w:rPr>
                <w:sz w:val="22"/>
                <w:szCs w:val="22"/>
                <w:lang w:eastAsia="en-US"/>
              </w:rPr>
              <w:t>15</w:t>
            </w:r>
          </w:p>
        </w:tc>
        <w:tc>
          <w:tcPr>
            <w:tcW w:w="4765" w:type="dxa"/>
            <w:tcBorders>
              <w:top w:val="nil"/>
              <w:left w:val="nil"/>
              <w:bottom w:val="single" w:sz="4" w:space="0" w:color="auto"/>
              <w:right w:val="single" w:sz="4" w:space="0" w:color="auto"/>
            </w:tcBorders>
            <w:shd w:val="clear" w:color="auto" w:fill="auto"/>
            <w:vAlign w:val="center"/>
            <w:hideMark/>
          </w:tcPr>
          <w:p w14:paraId="2EE2849F" w14:textId="7889CC54" w:rsidR="00D27E6F" w:rsidRPr="00D27E6F" w:rsidRDefault="00D27E6F" w:rsidP="00D27E6F">
            <w:pPr>
              <w:rPr>
                <w:sz w:val="22"/>
                <w:szCs w:val="22"/>
              </w:rPr>
            </w:pPr>
            <w:r w:rsidRPr="00D27E6F">
              <w:rPr>
                <w:color w:val="000000"/>
                <w:sz w:val="22"/>
                <w:szCs w:val="22"/>
              </w:rPr>
              <w:t xml:space="preserve">2829 - Máy chuyên dụng                                                                                                             </w:t>
            </w:r>
          </w:p>
        </w:tc>
        <w:tc>
          <w:tcPr>
            <w:tcW w:w="1117" w:type="dxa"/>
            <w:tcBorders>
              <w:top w:val="nil"/>
              <w:left w:val="nil"/>
              <w:bottom w:val="single" w:sz="4" w:space="0" w:color="auto"/>
              <w:right w:val="single" w:sz="4" w:space="0" w:color="auto"/>
            </w:tcBorders>
            <w:shd w:val="clear" w:color="auto" w:fill="auto"/>
            <w:noWrap/>
            <w:vAlign w:val="center"/>
            <w:hideMark/>
          </w:tcPr>
          <w:p w14:paraId="4306A439" w14:textId="5C371DB9" w:rsidR="00D27E6F" w:rsidRPr="00D27E6F" w:rsidRDefault="00D27E6F" w:rsidP="00D27E6F">
            <w:pPr>
              <w:jc w:val="center"/>
              <w:rPr>
                <w:sz w:val="22"/>
                <w:szCs w:val="22"/>
              </w:rPr>
            </w:pPr>
            <w:r w:rsidRPr="00D27E6F">
              <w:rPr>
                <w:color w:val="000000"/>
                <w:sz w:val="22"/>
                <w:szCs w:val="22"/>
              </w:rPr>
              <w:t>3 630</w:t>
            </w:r>
          </w:p>
        </w:tc>
        <w:tc>
          <w:tcPr>
            <w:tcW w:w="1037" w:type="dxa"/>
            <w:tcBorders>
              <w:top w:val="nil"/>
              <w:left w:val="nil"/>
              <w:bottom w:val="single" w:sz="4" w:space="0" w:color="auto"/>
              <w:right w:val="single" w:sz="4" w:space="0" w:color="auto"/>
            </w:tcBorders>
            <w:shd w:val="clear" w:color="auto" w:fill="auto"/>
            <w:noWrap/>
            <w:vAlign w:val="center"/>
            <w:hideMark/>
          </w:tcPr>
          <w:p w14:paraId="70D6FE17" w14:textId="68E56D9C" w:rsidR="00D27E6F" w:rsidRPr="00D27E6F" w:rsidRDefault="00D27E6F" w:rsidP="00D27E6F">
            <w:pPr>
              <w:jc w:val="center"/>
              <w:rPr>
                <w:sz w:val="22"/>
                <w:szCs w:val="22"/>
              </w:rPr>
            </w:pPr>
            <w:r w:rsidRPr="00D27E6F">
              <w:rPr>
                <w:color w:val="000000"/>
                <w:sz w:val="22"/>
                <w:szCs w:val="22"/>
              </w:rPr>
              <w:t>6 855</w:t>
            </w:r>
          </w:p>
        </w:tc>
        <w:tc>
          <w:tcPr>
            <w:tcW w:w="1390" w:type="dxa"/>
            <w:tcBorders>
              <w:top w:val="nil"/>
              <w:left w:val="nil"/>
              <w:bottom w:val="single" w:sz="4" w:space="0" w:color="auto"/>
              <w:right w:val="single" w:sz="4" w:space="0" w:color="auto"/>
            </w:tcBorders>
            <w:shd w:val="clear" w:color="auto" w:fill="auto"/>
            <w:noWrap/>
            <w:vAlign w:val="center"/>
            <w:hideMark/>
          </w:tcPr>
          <w:p w14:paraId="02DE9AF7" w14:textId="3740BC1B" w:rsidR="00D27E6F" w:rsidRPr="00D27E6F" w:rsidRDefault="00D27E6F" w:rsidP="00D27E6F">
            <w:pPr>
              <w:jc w:val="center"/>
              <w:rPr>
                <w:bCs/>
                <w:sz w:val="22"/>
                <w:szCs w:val="22"/>
              </w:rPr>
            </w:pPr>
            <w:r w:rsidRPr="00D27E6F">
              <w:rPr>
                <w:color w:val="000000"/>
                <w:sz w:val="22"/>
                <w:szCs w:val="22"/>
              </w:rPr>
              <w:t>88,8</w:t>
            </w:r>
          </w:p>
        </w:tc>
      </w:tr>
      <w:tr w:rsidR="00D27E6F" w:rsidRPr="00D27E6F" w14:paraId="215BE7CB" w14:textId="77777777" w:rsidTr="00D27E6F">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C00A557" w14:textId="77777777" w:rsidR="00D27E6F" w:rsidRPr="00D27E6F" w:rsidRDefault="00D27E6F" w:rsidP="00D27E6F">
            <w:pPr>
              <w:jc w:val="center"/>
              <w:rPr>
                <w:sz w:val="22"/>
                <w:szCs w:val="22"/>
                <w:lang w:eastAsia="en-US"/>
              </w:rPr>
            </w:pPr>
            <w:r w:rsidRPr="00D27E6F">
              <w:rPr>
                <w:sz w:val="22"/>
                <w:szCs w:val="22"/>
                <w:lang w:eastAsia="en-US"/>
              </w:rPr>
              <w:t>16</w:t>
            </w:r>
          </w:p>
        </w:tc>
        <w:tc>
          <w:tcPr>
            <w:tcW w:w="4765" w:type="dxa"/>
            <w:tcBorders>
              <w:top w:val="single" w:sz="4" w:space="0" w:color="auto"/>
              <w:left w:val="nil"/>
              <w:bottom w:val="single" w:sz="4" w:space="0" w:color="auto"/>
              <w:right w:val="single" w:sz="4" w:space="0" w:color="auto"/>
            </w:tcBorders>
            <w:shd w:val="clear" w:color="auto" w:fill="auto"/>
            <w:vAlign w:val="center"/>
          </w:tcPr>
          <w:p w14:paraId="1FD3E54E" w14:textId="524BBCC3" w:rsidR="00D27E6F" w:rsidRPr="00D27E6F" w:rsidRDefault="00D27E6F" w:rsidP="00D27E6F">
            <w:pPr>
              <w:rPr>
                <w:sz w:val="22"/>
                <w:szCs w:val="22"/>
              </w:rPr>
            </w:pPr>
            <w:r w:rsidRPr="00D27E6F">
              <w:rPr>
                <w:color w:val="000000"/>
                <w:sz w:val="22"/>
                <w:szCs w:val="22"/>
              </w:rPr>
              <w:t xml:space="preserve">1610 - Gỗ cưa, xẻ, bào                                                                                                                                  </w:t>
            </w:r>
          </w:p>
        </w:tc>
        <w:tc>
          <w:tcPr>
            <w:tcW w:w="1117" w:type="dxa"/>
            <w:tcBorders>
              <w:top w:val="single" w:sz="4" w:space="0" w:color="auto"/>
              <w:left w:val="nil"/>
              <w:bottom w:val="single" w:sz="4" w:space="0" w:color="auto"/>
              <w:right w:val="single" w:sz="4" w:space="0" w:color="auto"/>
            </w:tcBorders>
            <w:shd w:val="clear" w:color="auto" w:fill="auto"/>
            <w:noWrap/>
            <w:vAlign w:val="center"/>
          </w:tcPr>
          <w:p w14:paraId="1F10ADFD" w14:textId="3BC80D73" w:rsidR="00D27E6F" w:rsidRPr="00D27E6F" w:rsidRDefault="00D27E6F" w:rsidP="00D27E6F">
            <w:pPr>
              <w:jc w:val="center"/>
              <w:rPr>
                <w:sz w:val="22"/>
                <w:szCs w:val="22"/>
              </w:rPr>
            </w:pPr>
            <w:r w:rsidRPr="00D27E6F">
              <w:rPr>
                <w:color w:val="000000"/>
                <w:sz w:val="22"/>
                <w:szCs w:val="22"/>
              </w:rPr>
              <w:t>3 386</w:t>
            </w:r>
          </w:p>
        </w:tc>
        <w:tc>
          <w:tcPr>
            <w:tcW w:w="1037" w:type="dxa"/>
            <w:tcBorders>
              <w:top w:val="single" w:sz="4" w:space="0" w:color="auto"/>
              <w:left w:val="nil"/>
              <w:bottom w:val="single" w:sz="4" w:space="0" w:color="auto"/>
              <w:right w:val="single" w:sz="4" w:space="0" w:color="auto"/>
            </w:tcBorders>
            <w:shd w:val="clear" w:color="auto" w:fill="auto"/>
            <w:noWrap/>
            <w:vAlign w:val="center"/>
          </w:tcPr>
          <w:p w14:paraId="5DEF95C8" w14:textId="6CCB28DB" w:rsidR="00D27E6F" w:rsidRPr="00D27E6F" w:rsidRDefault="00D27E6F" w:rsidP="00D27E6F">
            <w:pPr>
              <w:jc w:val="center"/>
              <w:rPr>
                <w:sz w:val="22"/>
                <w:szCs w:val="22"/>
              </w:rPr>
            </w:pPr>
            <w:r w:rsidRPr="00D27E6F">
              <w:rPr>
                <w:color w:val="000000"/>
                <w:sz w:val="22"/>
                <w:szCs w:val="22"/>
              </w:rPr>
              <w:t>6 629</w:t>
            </w:r>
          </w:p>
        </w:tc>
        <w:tc>
          <w:tcPr>
            <w:tcW w:w="1390" w:type="dxa"/>
            <w:tcBorders>
              <w:top w:val="single" w:sz="4" w:space="0" w:color="auto"/>
              <w:left w:val="nil"/>
              <w:bottom w:val="single" w:sz="4" w:space="0" w:color="auto"/>
              <w:right w:val="single" w:sz="4" w:space="0" w:color="auto"/>
            </w:tcBorders>
            <w:shd w:val="clear" w:color="auto" w:fill="auto"/>
            <w:noWrap/>
            <w:vAlign w:val="center"/>
          </w:tcPr>
          <w:p w14:paraId="4B51EF73" w14:textId="61513136" w:rsidR="00D27E6F" w:rsidRPr="00D27E6F" w:rsidRDefault="00D27E6F" w:rsidP="00D27E6F">
            <w:pPr>
              <w:jc w:val="center"/>
              <w:rPr>
                <w:bCs/>
                <w:sz w:val="22"/>
                <w:szCs w:val="22"/>
              </w:rPr>
            </w:pPr>
            <w:r w:rsidRPr="00D27E6F">
              <w:rPr>
                <w:color w:val="000000"/>
                <w:sz w:val="22"/>
                <w:szCs w:val="22"/>
              </w:rPr>
              <w:t>95,8</w:t>
            </w:r>
          </w:p>
        </w:tc>
      </w:tr>
      <w:tr w:rsidR="00D27E6F" w:rsidRPr="00D27E6F" w14:paraId="12FEDDFB" w14:textId="77777777" w:rsidTr="00D27E6F">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DD8287E" w14:textId="77777777" w:rsidR="00D27E6F" w:rsidRPr="00D27E6F" w:rsidRDefault="00D27E6F" w:rsidP="00D27E6F">
            <w:pPr>
              <w:jc w:val="center"/>
              <w:rPr>
                <w:sz w:val="22"/>
                <w:szCs w:val="22"/>
                <w:lang w:eastAsia="en-US"/>
              </w:rPr>
            </w:pPr>
            <w:r w:rsidRPr="00D27E6F">
              <w:rPr>
                <w:sz w:val="22"/>
                <w:szCs w:val="22"/>
                <w:lang w:eastAsia="en-US"/>
              </w:rPr>
              <w:t>17</w:t>
            </w:r>
          </w:p>
        </w:tc>
        <w:tc>
          <w:tcPr>
            <w:tcW w:w="4765" w:type="dxa"/>
            <w:tcBorders>
              <w:top w:val="single" w:sz="4" w:space="0" w:color="auto"/>
              <w:left w:val="nil"/>
              <w:bottom w:val="single" w:sz="4" w:space="0" w:color="auto"/>
              <w:right w:val="single" w:sz="4" w:space="0" w:color="auto"/>
            </w:tcBorders>
            <w:shd w:val="clear" w:color="auto" w:fill="auto"/>
            <w:vAlign w:val="center"/>
          </w:tcPr>
          <w:p w14:paraId="48964A22" w14:textId="03B726E1" w:rsidR="00D27E6F" w:rsidRPr="00D27E6F" w:rsidRDefault="00D27E6F" w:rsidP="00D27E6F">
            <w:pPr>
              <w:rPr>
                <w:sz w:val="22"/>
                <w:szCs w:val="22"/>
              </w:rPr>
            </w:pPr>
            <w:r w:rsidRPr="00D27E6F">
              <w:rPr>
                <w:color w:val="000000"/>
                <w:sz w:val="22"/>
                <w:szCs w:val="22"/>
              </w:rPr>
              <w:t xml:space="preserve">1106 - Malt bia                                                                                                                                                    </w:t>
            </w:r>
          </w:p>
        </w:tc>
        <w:tc>
          <w:tcPr>
            <w:tcW w:w="1117" w:type="dxa"/>
            <w:tcBorders>
              <w:top w:val="single" w:sz="4" w:space="0" w:color="auto"/>
              <w:left w:val="nil"/>
              <w:bottom w:val="single" w:sz="4" w:space="0" w:color="auto"/>
              <w:right w:val="single" w:sz="4" w:space="0" w:color="auto"/>
            </w:tcBorders>
            <w:shd w:val="clear" w:color="auto" w:fill="auto"/>
            <w:noWrap/>
            <w:vAlign w:val="center"/>
          </w:tcPr>
          <w:p w14:paraId="48A6C475" w14:textId="424864A5" w:rsidR="00D27E6F" w:rsidRPr="00D27E6F" w:rsidRDefault="00D27E6F" w:rsidP="00D27E6F">
            <w:pPr>
              <w:jc w:val="center"/>
              <w:rPr>
                <w:sz w:val="22"/>
                <w:szCs w:val="22"/>
              </w:rPr>
            </w:pPr>
            <w:r w:rsidRPr="00D27E6F">
              <w:rPr>
                <w:color w:val="000000"/>
                <w:sz w:val="22"/>
                <w:szCs w:val="22"/>
              </w:rPr>
              <w:t>9 455</w:t>
            </w:r>
          </w:p>
        </w:tc>
        <w:tc>
          <w:tcPr>
            <w:tcW w:w="1037" w:type="dxa"/>
            <w:tcBorders>
              <w:top w:val="single" w:sz="4" w:space="0" w:color="auto"/>
              <w:left w:val="nil"/>
              <w:bottom w:val="single" w:sz="4" w:space="0" w:color="auto"/>
              <w:right w:val="single" w:sz="4" w:space="0" w:color="auto"/>
            </w:tcBorders>
            <w:shd w:val="clear" w:color="auto" w:fill="auto"/>
            <w:noWrap/>
            <w:vAlign w:val="center"/>
          </w:tcPr>
          <w:p w14:paraId="40CB88A2" w14:textId="079A62B2" w:rsidR="00D27E6F" w:rsidRPr="00D27E6F" w:rsidRDefault="00D27E6F" w:rsidP="00D27E6F">
            <w:pPr>
              <w:jc w:val="center"/>
              <w:rPr>
                <w:sz w:val="22"/>
                <w:szCs w:val="22"/>
              </w:rPr>
            </w:pPr>
            <w:r w:rsidRPr="00D27E6F">
              <w:rPr>
                <w:color w:val="000000"/>
                <w:sz w:val="22"/>
                <w:szCs w:val="22"/>
              </w:rPr>
              <w:t>6 429</w:t>
            </w:r>
          </w:p>
        </w:tc>
        <w:tc>
          <w:tcPr>
            <w:tcW w:w="1390" w:type="dxa"/>
            <w:tcBorders>
              <w:top w:val="single" w:sz="4" w:space="0" w:color="auto"/>
              <w:left w:val="nil"/>
              <w:bottom w:val="single" w:sz="4" w:space="0" w:color="auto"/>
              <w:right w:val="single" w:sz="4" w:space="0" w:color="auto"/>
            </w:tcBorders>
            <w:shd w:val="clear" w:color="auto" w:fill="auto"/>
            <w:noWrap/>
            <w:vAlign w:val="center"/>
          </w:tcPr>
          <w:p w14:paraId="5B45774E" w14:textId="7732B740" w:rsidR="00D27E6F" w:rsidRPr="00D27E6F" w:rsidRDefault="00D27E6F" w:rsidP="00D27E6F">
            <w:pPr>
              <w:jc w:val="center"/>
              <w:rPr>
                <w:bCs/>
                <w:sz w:val="22"/>
                <w:szCs w:val="22"/>
              </w:rPr>
            </w:pPr>
            <w:r w:rsidRPr="00D27E6F">
              <w:rPr>
                <w:color w:val="000000"/>
                <w:sz w:val="22"/>
                <w:szCs w:val="22"/>
              </w:rPr>
              <w:t>-32,0</w:t>
            </w:r>
          </w:p>
        </w:tc>
      </w:tr>
      <w:tr w:rsidR="00D27E6F" w:rsidRPr="00D27E6F" w14:paraId="771E4CC3" w14:textId="77777777" w:rsidTr="00D27E6F">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56969636" w14:textId="77777777" w:rsidR="00D27E6F" w:rsidRPr="00D27E6F" w:rsidRDefault="00D27E6F" w:rsidP="00D27E6F">
            <w:pPr>
              <w:jc w:val="center"/>
              <w:rPr>
                <w:sz w:val="22"/>
                <w:szCs w:val="22"/>
                <w:lang w:eastAsia="en-US"/>
              </w:rPr>
            </w:pPr>
            <w:r w:rsidRPr="00D27E6F">
              <w:rPr>
                <w:sz w:val="22"/>
                <w:szCs w:val="22"/>
                <w:lang w:eastAsia="en-US"/>
              </w:rPr>
              <w:t>18</w:t>
            </w:r>
          </w:p>
        </w:tc>
        <w:tc>
          <w:tcPr>
            <w:tcW w:w="4765" w:type="dxa"/>
            <w:tcBorders>
              <w:top w:val="single" w:sz="4" w:space="0" w:color="auto"/>
              <w:left w:val="nil"/>
              <w:bottom w:val="single" w:sz="4" w:space="0" w:color="auto"/>
              <w:right w:val="single" w:sz="4" w:space="0" w:color="auto"/>
            </w:tcBorders>
            <w:shd w:val="clear" w:color="auto" w:fill="auto"/>
            <w:vAlign w:val="center"/>
          </w:tcPr>
          <w:p w14:paraId="6A0D8003" w14:textId="58B7BB48" w:rsidR="00D27E6F" w:rsidRPr="00D27E6F" w:rsidRDefault="00D27E6F" w:rsidP="00D27E6F">
            <w:pPr>
              <w:rPr>
                <w:sz w:val="22"/>
                <w:szCs w:val="22"/>
              </w:rPr>
            </w:pPr>
            <w:r w:rsidRPr="00D27E6F">
              <w:rPr>
                <w:color w:val="000000"/>
                <w:sz w:val="22"/>
                <w:szCs w:val="22"/>
              </w:rPr>
              <w:t xml:space="preserve">1089 - Thực phẩm khác                                                                                                                    </w:t>
            </w:r>
          </w:p>
        </w:tc>
        <w:tc>
          <w:tcPr>
            <w:tcW w:w="1117" w:type="dxa"/>
            <w:tcBorders>
              <w:top w:val="single" w:sz="4" w:space="0" w:color="auto"/>
              <w:left w:val="nil"/>
              <w:bottom w:val="single" w:sz="4" w:space="0" w:color="auto"/>
              <w:right w:val="single" w:sz="4" w:space="0" w:color="auto"/>
            </w:tcBorders>
            <w:shd w:val="clear" w:color="auto" w:fill="auto"/>
            <w:noWrap/>
            <w:vAlign w:val="center"/>
          </w:tcPr>
          <w:p w14:paraId="22F4F099" w14:textId="264A7E70" w:rsidR="00D27E6F" w:rsidRPr="00D27E6F" w:rsidRDefault="00D27E6F" w:rsidP="00D27E6F">
            <w:pPr>
              <w:jc w:val="center"/>
              <w:rPr>
                <w:sz w:val="22"/>
                <w:szCs w:val="22"/>
              </w:rPr>
            </w:pPr>
            <w:r w:rsidRPr="00D27E6F">
              <w:rPr>
                <w:color w:val="000000"/>
                <w:sz w:val="22"/>
                <w:szCs w:val="22"/>
              </w:rPr>
              <w:t>4 395</w:t>
            </w:r>
          </w:p>
        </w:tc>
        <w:tc>
          <w:tcPr>
            <w:tcW w:w="1037" w:type="dxa"/>
            <w:tcBorders>
              <w:top w:val="single" w:sz="4" w:space="0" w:color="auto"/>
              <w:left w:val="nil"/>
              <w:bottom w:val="single" w:sz="4" w:space="0" w:color="auto"/>
              <w:right w:val="single" w:sz="4" w:space="0" w:color="auto"/>
            </w:tcBorders>
            <w:shd w:val="clear" w:color="auto" w:fill="auto"/>
            <w:noWrap/>
            <w:vAlign w:val="center"/>
          </w:tcPr>
          <w:p w14:paraId="29BEDA93" w14:textId="5FBE396E" w:rsidR="00D27E6F" w:rsidRPr="00D27E6F" w:rsidRDefault="00D27E6F" w:rsidP="00D27E6F">
            <w:pPr>
              <w:jc w:val="center"/>
              <w:rPr>
                <w:sz w:val="22"/>
                <w:szCs w:val="22"/>
              </w:rPr>
            </w:pPr>
            <w:r w:rsidRPr="00D27E6F">
              <w:rPr>
                <w:color w:val="000000"/>
                <w:sz w:val="22"/>
                <w:szCs w:val="22"/>
              </w:rPr>
              <w:t>5 403</w:t>
            </w:r>
          </w:p>
        </w:tc>
        <w:tc>
          <w:tcPr>
            <w:tcW w:w="1390" w:type="dxa"/>
            <w:tcBorders>
              <w:top w:val="single" w:sz="4" w:space="0" w:color="auto"/>
              <w:left w:val="nil"/>
              <w:bottom w:val="single" w:sz="4" w:space="0" w:color="auto"/>
              <w:right w:val="single" w:sz="4" w:space="0" w:color="auto"/>
            </w:tcBorders>
            <w:shd w:val="clear" w:color="auto" w:fill="auto"/>
            <w:noWrap/>
            <w:vAlign w:val="center"/>
          </w:tcPr>
          <w:p w14:paraId="19D40DB3" w14:textId="5B3A10F4" w:rsidR="00D27E6F" w:rsidRPr="00D27E6F" w:rsidRDefault="00D27E6F" w:rsidP="00D27E6F">
            <w:pPr>
              <w:jc w:val="center"/>
              <w:rPr>
                <w:bCs/>
                <w:sz w:val="22"/>
                <w:szCs w:val="22"/>
              </w:rPr>
            </w:pPr>
            <w:r w:rsidRPr="00D27E6F">
              <w:rPr>
                <w:color w:val="000000"/>
                <w:sz w:val="22"/>
                <w:szCs w:val="22"/>
              </w:rPr>
              <w:t>22,9</w:t>
            </w:r>
          </w:p>
        </w:tc>
      </w:tr>
      <w:tr w:rsidR="00D27E6F" w:rsidRPr="00D27E6F" w14:paraId="4B619E6C" w14:textId="77777777" w:rsidTr="00D27E6F">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6073D2A5" w14:textId="77777777" w:rsidR="00D27E6F" w:rsidRPr="00D27E6F" w:rsidRDefault="00D27E6F" w:rsidP="00D27E6F">
            <w:pPr>
              <w:jc w:val="center"/>
              <w:rPr>
                <w:sz w:val="22"/>
                <w:szCs w:val="22"/>
                <w:lang w:eastAsia="en-US"/>
              </w:rPr>
            </w:pPr>
            <w:r w:rsidRPr="00D27E6F">
              <w:rPr>
                <w:sz w:val="22"/>
                <w:szCs w:val="22"/>
                <w:lang w:eastAsia="en-US"/>
              </w:rPr>
              <w:t>19</w:t>
            </w:r>
          </w:p>
        </w:tc>
        <w:tc>
          <w:tcPr>
            <w:tcW w:w="4765" w:type="dxa"/>
            <w:tcBorders>
              <w:top w:val="single" w:sz="4" w:space="0" w:color="auto"/>
              <w:left w:val="nil"/>
              <w:bottom w:val="single" w:sz="4" w:space="0" w:color="auto"/>
              <w:right w:val="single" w:sz="4" w:space="0" w:color="auto"/>
            </w:tcBorders>
            <w:shd w:val="clear" w:color="auto" w:fill="auto"/>
            <w:vAlign w:val="center"/>
          </w:tcPr>
          <w:p w14:paraId="5664DCE1" w14:textId="4BD27E31" w:rsidR="00D27E6F" w:rsidRPr="00D27E6F" w:rsidRDefault="00D27E6F" w:rsidP="00D27E6F">
            <w:pPr>
              <w:rPr>
                <w:sz w:val="22"/>
                <w:szCs w:val="22"/>
              </w:rPr>
            </w:pPr>
            <w:r w:rsidRPr="00D27E6F">
              <w:rPr>
                <w:color w:val="000000"/>
                <w:sz w:val="22"/>
                <w:szCs w:val="22"/>
              </w:rPr>
              <w:t xml:space="preserve">2894 - Máy móc công nghiệp dệt may                                                                                                           </w:t>
            </w:r>
          </w:p>
        </w:tc>
        <w:tc>
          <w:tcPr>
            <w:tcW w:w="1117" w:type="dxa"/>
            <w:tcBorders>
              <w:top w:val="single" w:sz="4" w:space="0" w:color="auto"/>
              <w:left w:val="nil"/>
              <w:bottom w:val="single" w:sz="4" w:space="0" w:color="auto"/>
              <w:right w:val="single" w:sz="4" w:space="0" w:color="auto"/>
            </w:tcBorders>
            <w:shd w:val="clear" w:color="auto" w:fill="auto"/>
            <w:noWrap/>
            <w:vAlign w:val="center"/>
          </w:tcPr>
          <w:p w14:paraId="767A94E1" w14:textId="6C515644" w:rsidR="00D27E6F" w:rsidRPr="00D27E6F" w:rsidRDefault="00D27E6F" w:rsidP="00D27E6F">
            <w:pPr>
              <w:jc w:val="center"/>
              <w:rPr>
                <w:sz w:val="22"/>
                <w:szCs w:val="22"/>
              </w:rPr>
            </w:pPr>
            <w:r w:rsidRPr="00D27E6F">
              <w:rPr>
                <w:color w:val="000000"/>
                <w:sz w:val="22"/>
                <w:szCs w:val="22"/>
              </w:rPr>
              <w:t>5 723</w:t>
            </w:r>
          </w:p>
        </w:tc>
        <w:tc>
          <w:tcPr>
            <w:tcW w:w="1037" w:type="dxa"/>
            <w:tcBorders>
              <w:top w:val="single" w:sz="4" w:space="0" w:color="auto"/>
              <w:left w:val="nil"/>
              <w:bottom w:val="single" w:sz="4" w:space="0" w:color="auto"/>
              <w:right w:val="single" w:sz="4" w:space="0" w:color="auto"/>
            </w:tcBorders>
            <w:shd w:val="clear" w:color="auto" w:fill="auto"/>
            <w:noWrap/>
            <w:vAlign w:val="center"/>
          </w:tcPr>
          <w:p w14:paraId="57AE6037" w14:textId="77BDD425" w:rsidR="00D27E6F" w:rsidRPr="00D27E6F" w:rsidRDefault="00D27E6F" w:rsidP="00D27E6F">
            <w:pPr>
              <w:jc w:val="center"/>
              <w:rPr>
                <w:sz w:val="22"/>
                <w:szCs w:val="22"/>
              </w:rPr>
            </w:pPr>
            <w:r w:rsidRPr="00D27E6F">
              <w:rPr>
                <w:color w:val="000000"/>
                <w:sz w:val="22"/>
                <w:szCs w:val="22"/>
              </w:rPr>
              <w:t>5 031</w:t>
            </w:r>
          </w:p>
        </w:tc>
        <w:tc>
          <w:tcPr>
            <w:tcW w:w="1390" w:type="dxa"/>
            <w:tcBorders>
              <w:top w:val="single" w:sz="4" w:space="0" w:color="auto"/>
              <w:left w:val="nil"/>
              <w:bottom w:val="single" w:sz="4" w:space="0" w:color="auto"/>
              <w:right w:val="single" w:sz="4" w:space="0" w:color="auto"/>
            </w:tcBorders>
            <w:shd w:val="clear" w:color="auto" w:fill="auto"/>
            <w:noWrap/>
            <w:vAlign w:val="center"/>
          </w:tcPr>
          <w:p w14:paraId="57AE0E26" w14:textId="419F8210" w:rsidR="00D27E6F" w:rsidRPr="00D27E6F" w:rsidRDefault="00D27E6F" w:rsidP="00D27E6F">
            <w:pPr>
              <w:jc w:val="center"/>
              <w:rPr>
                <w:bCs/>
                <w:sz w:val="22"/>
                <w:szCs w:val="22"/>
              </w:rPr>
            </w:pPr>
            <w:r w:rsidRPr="00D27E6F">
              <w:rPr>
                <w:color w:val="000000"/>
                <w:sz w:val="22"/>
                <w:szCs w:val="22"/>
              </w:rPr>
              <w:t>-12,1</w:t>
            </w:r>
          </w:p>
        </w:tc>
      </w:tr>
      <w:tr w:rsidR="00D27E6F" w:rsidRPr="00D27E6F" w14:paraId="2C8CFADE" w14:textId="77777777" w:rsidTr="00D27E6F">
        <w:trPr>
          <w:trHeight w:val="310"/>
          <w:jc w:val="center"/>
        </w:trPr>
        <w:tc>
          <w:tcPr>
            <w:tcW w:w="622" w:type="dxa"/>
            <w:tcBorders>
              <w:top w:val="single" w:sz="4" w:space="0" w:color="auto"/>
              <w:left w:val="single" w:sz="8" w:space="0" w:color="auto"/>
              <w:bottom w:val="single" w:sz="4" w:space="0" w:color="auto"/>
              <w:right w:val="single" w:sz="4" w:space="0" w:color="auto"/>
            </w:tcBorders>
            <w:shd w:val="clear" w:color="auto" w:fill="auto"/>
            <w:vAlign w:val="center"/>
          </w:tcPr>
          <w:p w14:paraId="7B076E2C" w14:textId="77777777" w:rsidR="00D27E6F" w:rsidRPr="00D27E6F" w:rsidRDefault="00D27E6F" w:rsidP="00D27E6F">
            <w:pPr>
              <w:jc w:val="center"/>
              <w:rPr>
                <w:sz w:val="22"/>
                <w:szCs w:val="22"/>
                <w:lang w:eastAsia="en-US"/>
              </w:rPr>
            </w:pPr>
            <w:r w:rsidRPr="00D27E6F">
              <w:rPr>
                <w:sz w:val="22"/>
                <w:szCs w:val="22"/>
                <w:lang w:eastAsia="en-US"/>
              </w:rPr>
              <w:t>20</w:t>
            </w:r>
          </w:p>
        </w:tc>
        <w:tc>
          <w:tcPr>
            <w:tcW w:w="4765" w:type="dxa"/>
            <w:tcBorders>
              <w:top w:val="single" w:sz="4" w:space="0" w:color="auto"/>
              <w:left w:val="nil"/>
              <w:bottom w:val="single" w:sz="4" w:space="0" w:color="auto"/>
              <w:right w:val="single" w:sz="4" w:space="0" w:color="auto"/>
            </w:tcBorders>
            <w:shd w:val="clear" w:color="auto" w:fill="auto"/>
            <w:vAlign w:val="center"/>
          </w:tcPr>
          <w:p w14:paraId="671A7F20" w14:textId="604E944B" w:rsidR="00D27E6F" w:rsidRPr="00D27E6F" w:rsidRDefault="00D27E6F" w:rsidP="00D27E6F">
            <w:pPr>
              <w:rPr>
                <w:sz w:val="22"/>
                <w:szCs w:val="22"/>
              </w:rPr>
            </w:pPr>
            <w:r w:rsidRPr="00D27E6F">
              <w:rPr>
                <w:color w:val="000000"/>
                <w:sz w:val="22"/>
                <w:szCs w:val="22"/>
              </w:rPr>
              <w:t xml:space="preserve">2053 - Dầu tinh chế                                                                                                                                    </w:t>
            </w:r>
          </w:p>
        </w:tc>
        <w:tc>
          <w:tcPr>
            <w:tcW w:w="1117" w:type="dxa"/>
            <w:tcBorders>
              <w:top w:val="single" w:sz="4" w:space="0" w:color="auto"/>
              <w:left w:val="nil"/>
              <w:bottom w:val="single" w:sz="4" w:space="0" w:color="auto"/>
              <w:right w:val="single" w:sz="4" w:space="0" w:color="auto"/>
            </w:tcBorders>
            <w:shd w:val="clear" w:color="auto" w:fill="auto"/>
            <w:noWrap/>
            <w:vAlign w:val="center"/>
          </w:tcPr>
          <w:p w14:paraId="7E8BD340" w14:textId="21EEFBE1" w:rsidR="00D27E6F" w:rsidRPr="00D27E6F" w:rsidRDefault="00D27E6F" w:rsidP="00D27E6F">
            <w:pPr>
              <w:jc w:val="center"/>
              <w:rPr>
                <w:sz w:val="22"/>
                <w:szCs w:val="22"/>
              </w:rPr>
            </w:pPr>
            <w:r w:rsidRPr="00D27E6F">
              <w:rPr>
                <w:color w:val="000000"/>
                <w:sz w:val="22"/>
                <w:szCs w:val="22"/>
              </w:rPr>
              <w:t>5 905</w:t>
            </w:r>
          </w:p>
        </w:tc>
        <w:tc>
          <w:tcPr>
            <w:tcW w:w="1037" w:type="dxa"/>
            <w:tcBorders>
              <w:top w:val="single" w:sz="4" w:space="0" w:color="auto"/>
              <w:left w:val="nil"/>
              <w:bottom w:val="single" w:sz="4" w:space="0" w:color="auto"/>
              <w:right w:val="single" w:sz="4" w:space="0" w:color="auto"/>
            </w:tcBorders>
            <w:shd w:val="clear" w:color="auto" w:fill="auto"/>
            <w:noWrap/>
            <w:vAlign w:val="center"/>
          </w:tcPr>
          <w:p w14:paraId="55343C47" w14:textId="040E418E" w:rsidR="00D27E6F" w:rsidRPr="00D27E6F" w:rsidRDefault="00D27E6F" w:rsidP="00D27E6F">
            <w:pPr>
              <w:jc w:val="center"/>
              <w:rPr>
                <w:sz w:val="22"/>
                <w:szCs w:val="22"/>
              </w:rPr>
            </w:pPr>
            <w:r w:rsidRPr="00D27E6F">
              <w:rPr>
                <w:color w:val="000000"/>
                <w:sz w:val="22"/>
                <w:szCs w:val="22"/>
              </w:rPr>
              <w:t>4 954</w:t>
            </w:r>
          </w:p>
        </w:tc>
        <w:tc>
          <w:tcPr>
            <w:tcW w:w="1390" w:type="dxa"/>
            <w:tcBorders>
              <w:top w:val="single" w:sz="4" w:space="0" w:color="auto"/>
              <w:left w:val="nil"/>
              <w:bottom w:val="single" w:sz="4" w:space="0" w:color="auto"/>
              <w:right w:val="single" w:sz="4" w:space="0" w:color="auto"/>
            </w:tcBorders>
            <w:shd w:val="clear" w:color="auto" w:fill="auto"/>
            <w:noWrap/>
            <w:vAlign w:val="center"/>
          </w:tcPr>
          <w:p w14:paraId="4FF95DB6" w14:textId="771BF18C" w:rsidR="00D27E6F" w:rsidRPr="00D27E6F" w:rsidRDefault="00D27E6F" w:rsidP="00D27E6F">
            <w:pPr>
              <w:jc w:val="center"/>
              <w:rPr>
                <w:bCs/>
                <w:sz w:val="22"/>
                <w:szCs w:val="22"/>
              </w:rPr>
            </w:pPr>
            <w:r w:rsidRPr="00D27E6F">
              <w:rPr>
                <w:color w:val="000000"/>
                <w:sz w:val="22"/>
                <w:szCs w:val="22"/>
              </w:rPr>
              <w:t>-16,1</w:t>
            </w:r>
          </w:p>
        </w:tc>
      </w:tr>
    </w:tbl>
    <w:p w14:paraId="5851912A" w14:textId="4B973655" w:rsidR="00FE542C" w:rsidRPr="00D27E6F" w:rsidRDefault="005B0597" w:rsidP="00DF4143">
      <w:pPr>
        <w:ind w:left="5672" w:firstLine="709"/>
        <w:jc w:val="right"/>
        <w:rPr>
          <w:rFonts w:eastAsia="Times New Roman"/>
          <w:lang w:eastAsia="fr-FR"/>
        </w:rPr>
      </w:pPr>
      <w:r w:rsidRPr="00D27E6F">
        <w:rPr>
          <w:bCs/>
          <w:i/>
          <w:sz w:val="24"/>
          <w:szCs w:val="24"/>
          <w:lang w:val="en-US"/>
        </w:rPr>
        <w:t xml:space="preserve">  </w:t>
      </w:r>
      <w:r w:rsidRPr="00D27E6F">
        <w:rPr>
          <w:bCs/>
          <w:i/>
          <w:sz w:val="24"/>
          <w:szCs w:val="24"/>
        </w:rPr>
        <w:t>Nguồn: Hải quan Pháp</w:t>
      </w:r>
    </w:p>
    <w:p w14:paraId="54C04403" w14:textId="6EFE14DB" w:rsidR="005B0597" w:rsidRPr="00E60552" w:rsidRDefault="005B0597" w:rsidP="00DF4143">
      <w:pPr>
        <w:jc w:val="both"/>
        <w:rPr>
          <w:rFonts w:eastAsia="Times New Roman"/>
          <w:lang w:eastAsia="fr-FR"/>
        </w:rPr>
      </w:pPr>
    </w:p>
    <w:p w14:paraId="56953052" w14:textId="0BA46863" w:rsidR="00601CD8" w:rsidRPr="00E60552" w:rsidRDefault="00601CD8" w:rsidP="002A329D">
      <w:pPr>
        <w:pStyle w:val="ListParagraph"/>
        <w:numPr>
          <w:ilvl w:val="0"/>
          <w:numId w:val="6"/>
        </w:numPr>
        <w:tabs>
          <w:tab w:val="left" w:pos="1134"/>
        </w:tabs>
        <w:ind w:left="0" w:firstLine="720"/>
        <w:jc w:val="both"/>
        <w:outlineLvl w:val="0"/>
        <w:rPr>
          <w:b/>
        </w:rPr>
      </w:pPr>
      <w:r w:rsidRPr="00E60552">
        <w:rPr>
          <w:b/>
        </w:rPr>
        <w:t xml:space="preserve">Tình hình </w:t>
      </w:r>
      <w:r w:rsidRPr="00E60552">
        <w:rPr>
          <w:b/>
          <w:bCs/>
        </w:rPr>
        <w:t>kinh tế - chính trị - xã hội Bồ Đào Nha</w:t>
      </w:r>
    </w:p>
    <w:p w14:paraId="346B9654" w14:textId="77777777" w:rsidR="00601CD8" w:rsidRPr="00E60552" w:rsidRDefault="00601CD8" w:rsidP="002A329D">
      <w:pPr>
        <w:rPr>
          <w:b/>
        </w:rPr>
      </w:pPr>
    </w:p>
    <w:p w14:paraId="1E72D482" w14:textId="64675CF0" w:rsidR="00601CD8" w:rsidRPr="00E60552" w:rsidRDefault="00601CD8" w:rsidP="002A329D">
      <w:pPr>
        <w:pStyle w:val="Heading2"/>
        <w:numPr>
          <w:ilvl w:val="0"/>
          <w:numId w:val="23"/>
        </w:numPr>
        <w:tabs>
          <w:tab w:val="left" w:pos="993"/>
        </w:tabs>
        <w:spacing w:before="0"/>
        <w:ind w:hanging="11"/>
        <w:rPr>
          <w:b w:val="0"/>
          <w:i/>
          <w:iCs/>
          <w:color w:val="auto"/>
        </w:rPr>
      </w:pPr>
      <w:r w:rsidRPr="00E60552">
        <w:rPr>
          <w:rFonts w:ascii="Times New Roman" w:hAnsi="Times New Roman" w:cs="Times New Roman"/>
          <w:i/>
          <w:iCs/>
          <w:color w:val="auto"/>
          <w:sz w:val="28"/>
          <w:szCs w:val="28"/>
        </w:rPr>
        <w:t xml:space="preserve">Một số chỉ số kinh tế </w:t>
      </w:r>
    </w:p>
    <w:p w14:paraId="364F3759" w14:textId="77777777" w:rsidR="00601CD8" w:rsidRPr="00C5040A" w:rsidRDefault="00601CD8" w:rsidP="002A329D">
      <w:pPr>
        <w:ind w:firstLine="708"/>
        <w:jc w:val="both"/>
        <w:rPr>
          <w:highlight w:val="yellow"/>
        </w:rPr>
      </w:pPr>
    </w:p>
    <w:p w14:paraId="57753DF6" w14:textId="0EADDE48" w:rsidR="00B01931" w:rsidRPr="00E60552" w:rsidRDefault="00601CD8" w:rsidP="002A329D">
      <w:pPr>
        <w:ind w:firstLine="708"/>
        <w:jc w:val="both"/>
        <w:rPr>
          <w:iCs/>
        </w:rPr>
      </w:pPr>
      <w:r w:rsidRPr="00E60552">
        <w:rPr>
          <w:i/>
          <w:iCs/>
        </w:rPr>
        <w:t>Về tăng trưởng</w:t>
      </w:r>
      <w:r w:rsidRPr="00E60552">
        <w:t>, theo số liệu</w:t>
      </w:r>
      <w:r w:rsidR="009264BF" w:rsidRPr="00E60552">
        <w:t xml:space="preserve"> </w:t>
      </w:r>
      <w:r w:rsidRPr="00E60552">
        <w:t>của Cơ quan thống kê</w:t>
      </w:r>
      <w:r w:rsidR="00B01931" w:rsidRPr="00E60552">
        <w:t xml:space="preserve"> Bồ Đào Nha (INE)</w:t>
      </w:r>
      <w:r w:rsidRPr="00E60552">
        <w:t>, tăng trưởng kinh tế</w:t>
      </w:r>
      <w:r w:rsidR="00B01931" w:rsidRPr="00E60552">
        <w:t xml:space="preserve"> Bồ Đào Nha</w:t>
      </w:r>
      <w:r w:rsidR="001B2C6F" w:rsidRPr="00E60552">
        <w:t xml:space="preserve"> trong quý I</w:t>
      </w:r>
      <w:r w:rsidR="005C51D3" w:rsidRPr="00E60552">
        <w:t xml:space="preserve"> năm 2021</w:t>
      </w:r>
      <w:r w:rsidRPr="00E60552">
        <w:t xml:space="preserve"> giả</w:t>
      </w:r>
      <w:r w:rsidR="009264BF" w:rsidRPr="00E60552">
        <w:t>m 6,8</w:t>
      </w:r>
      <w:r w:rsidR="00B01931" w:rsidRPr="00E60552">
        <w:t>%</w:t>
      </w:r>
      <w:r w:rsidR="005C51D3" w:rsidRPr="00E60552">
        <w:t xml:space="preserve"> so vớ</w:t>
      </w:r>
      <w:r w:rsidR="009264BF" w:rsidRPr="00E60552">
        <w:t>i quý IV năm 2020</w:t>
      </w:r>
      <w:r w:rsidR="00994447" w:rsidRPr="00E60552">
        <w:t>,</w:t>
      </w:r>
      <w:r w:rsidR="00B01931" w:rsidRPr="00E60552">
        <w:t xml:space="preserve"> </w:t>
      </w:r>
      <w:r w:rsidR="005C51D3" w:rsidRPr="00E60552">
        <w:t xml:space="preserve">theo dự báo của Ngân hàng Trung ương Bồ Đào Nha </w:t>
      </w:r>
      <w:r w:rsidR="00B01931" w:rsidRPr="00E60552">
        <w:t>trong cả</w:t>
      </w:r>
      <w:r w:rsidR="005C51D3" w:rsidRPr="00E60552">
        <w:t xml:space="preserve"> năm 2021</w:t>
      </w:r>
      <w:r w:rsidR="00B01931" w:rsidRPr="00E60552">
        <w:t xml:space="preserve"> </w:t>
      </w:r>
      <w:r w:rsidRPr="00E60552">
        <w:t>tăng trưởng GDP</w:t>
      </w:r>
      <w:r w:rsidRPr="00E60552">
        <w:rPr>
          <w:i/>
        </w:rPr>
        <w:t xml:space="preserve"> </w:t>
      </w:r>
      <w:r w:rsidRPr="00E60552">
        <w:t>củ</w:t>
      </w:r>
      <w:r w:rsidR="00B01931" w:rsidRPr="00E60552">
        <w:t>a Bồ Đào Nha</w:t>
      </w:r>
      <w:r w:rsidR="005C51D3" w:rsidRPr="00E60552">
        <w:t xml:space="preserve"> tăng 4,8</w:t>
      </w:r>
      <w:r w:rsidRPr="00E60552">
        <w:t>% so vớ</w:t>
      </w:r>
      <w:r w:rsidR="005C51D3" w:rsidRPr="00E60552">
        <w:t>i năm 2020</w:t>
      </w:r>
      <w:r w:rsidR="009B365C" w:rsidRPr="00E60552">
        <w:t xml:space="preserve">. </w:t>
      </w:r>
      <w:r w:rsidR="00B01931" w:rsidRPr="00E60552">
        <w:rPr>
          <w:i/>
          <w:iCs/>
        </w:rPr>
        <w:t xml:space="preserve">Chỉ số </w:t>
      </w:r>
      <w:r w:rsidR="009B365C" w:rsidRPr="00E60552">
        <w:rPr>
          <w:i/>
          <w:iCs/>
        </w:rPr>
        <w:t xml:space="preserve">giá tiêu dùng (CPI) </w:t>
      </w:r>
      <w:r w:rsidR="00976E35" w:rsidRPr="00E60552">
        <w:rPr>
          <w:iCs/>
        </w:rPr>
        <w:t>trong tháng 06</w:t>
      </w:r>
      <w:r w:rsidR="00B01931" w:rsidRPr="00E60552">
        <w:rPr>
          <w:iCs/>
        </w:rPr>
        <w:t xml:space="preserve"> ở mứ</w:t>
      </w:r>
      <w:r w:rsidR="00E60552" w:rsidRPr="00E60552">
        <w:rPr>
          <w:iCs/>
        </w:rPr>
        <w:t>c 1,47</w:t>
      </w:r>
      <w:r w:rsidR="009B365C" w:rsidRPr="00E60552">
        <w:rPr>
          <w:iCs/>
        </w:rPr>
        <w:t xml:space="preserve">% </w:t>
      </w:r>
      <w:r w:rsidR="00B01931" w:rsidRPr="00E60552">
        <w:rPr>
          <w:iCs/>
        </w:rPr>
        <w:t>tính trên 12 tháng</w:t>
      </w:r>
      <w:r w:rsidR="009B365C" w:rsidRPr="00E60552">
        <w:rPr>
          <w:iCs/>
        </w:rPr>
        <w:t>, trong đó giá thực phẩ</w:t>
      </w:r>
      <w:r w:rsidR="00E60552" w:rsidRPr="00E60552">
        <w:rPr>
          <w:iCs/>
        </w:rPr>
        <w:t>m tăng 0,55</w:t>
      </w:r>
      <w:r w:rsidR="009B365C" w:rsidRPr="00E60552">
        <w:rPr>
          <w:iCs/>
        </w:rPr>
        <w:t>% và giá năng lượ</w:t>
      </w:r>
      <w:r w:rsidR="00E60552" w:rsidRPr="00E60552">
        <w:rPr>
          <w:iCs/>
        </w:rPr>
        <w:t>ng tăng 8,68</w:t>
      </w:r>
      <w:r w:rsidR="009B365C" w:rsidRPr="00E60552">
        <w:rPr>
          <w:iCs/>
        </w:rPr>
        <w:t xml:space="preserve">%. </w:t>
      </w:r>
      <w:r w:rsidR="00B01931" w:rsidRPr="00E60552">
        <w:rPr>
          <w:i/>
          <w:iCs/>
        </w:rPr>
        <w:t>Tỷ lệ thất nghiệp</w:t>
      </w:r>
      <w:r w:rsidR="00E60552" w:rsidRPr="00E60552">
        <w:rPr>
          <w:iCs/>
        </w:rPr>
        <w:t xml:space="preserve"> trong quý I</w:t>
      </w:r>
      <w:r w:rsidR="00E60552" w:rsidRPr="00740D7A">
        <w:rPr>
          <w:iCs/>
        </w:rPr>
        <w:t>I/</w:t>
      </w:r>
      <w:r w:rsidR="009B365C" w:rsidRPr="00E60552">
        <w:rPr>
          <w:iCs/>
        </w:rPr>
        <w:t>2021</w:t>
      </w:r>
      <w:r w:rsidR="00994447" w:rsidRPr="00E60552">
        <w:rPr>
          <w:iCs/>
        </w:rPr>
        <w:t xml:space="preserve"> ở mức</w:t>
      </w:r>
      <w:r w:rsidR="00E60552" w:rsidRPr="00E60552">
        <w:rPr>
          <w:iCs/>
        </w:rPr>
        <w:t xml:space="preserve"> 6,7</w:t>
      </w:r>
      <w:r w:rsidR="00B01931" w:rsidRPr="00E60552">
        <w:rPr>
          <w:iCs/>
        </w:rPr>
        <w:t>%</w:t>
      </w:r>
      <w:r w:rsidR="00994447" w:rsidRPr="00E60552">
        <w:rPr>
          <w:iCs/>
        </w:rPr>
        <w:t>.</w:t>
      </w:r>
      <w:r w:rsidR="00B01931" w:rsidRPr="00E60552">
        <w:rPr>
          <w:iCs/>
        </w:rPr>
        <w:t xml:space="preserve"> </w:t>
      </w:r>
    </w:p>
    <w:p w14:paraId="7FD748AD" w14:textId="77777777" w:rsidR="00601CD8" w:rsidRPr="00C5040A" w:rsidRDefault="00601CD8" w:rsidP="002A329D">
      <w:pPr>
        <w:ind w:firstLine="708"/>
        <w:jc w:val="both"/>
        <w:rPr>
          <w:highlight w:val="yellow"/>
        </w:rPr>
      </w:pPr>
    </w:p>
    <w:p w14:paraId="010C0997" w14:textId="290CAB6B" w:rsidR="00601CD8" w:rsidRPr="00740D7A" w:rsidRDefault="00601CD8" w:rsidP="009304C0">
      <w:pPr>
        <w:ind w:firstLine="708"/>
        <w:jc w:val="both"/>
      </w:pPr>
      <w:r w:rsidRPr="00740D7A">
        <w:rPr>
          <w:i/>
          <w:iCs/>
        </w:rPr>
        <w:t>Về thương mại quốc tế</w:t>
      </w:r>
      <w:r w:rsidR="00740D7A" w:rsidRPr="00740D7A">
        <w:t>, trong 6</w:t>
      </w:r>
      <w:r w:rsidR="009304C0" w:rsidRPr="00740D7A">
        <w:t xml:space="preserve"> tháng đầu năm</w:t>
      </w:r>
      <w:r w:rsidR="00853D4D" w:rsidRPr="00740D7A">
        <w:t xml:space="preserve"> </w:t>
      </w:r>
      <w:r w:rsidR="009B365C" w:rsidRPr="00740D7A">
        <w:t xml:space="preserve">năm </w:t>
      </w:r>
      <w:r w:rsidR="00853D4D" w:rsidRPr="00740D7A">
        <w:t>2021</w:t>
      </w:r>
      <w:r w:rsidRPr="00740D7A">
        <w:t>, hoạt động xuất nhập khẩu củ</w:t>
      </w:r>
      <w:r w:rsidR="009B365C" w:rsidRPr="00740D7A">
        <w:t>a Bồ Đào Nha</w:t>
      </w:r>
      <w:r w:rsidR="009304C0" w:rsidRPr="00740D7A">
        <w:t xml:space="preserve"> đã có nhiều</w:t>
      </w:r>
      <w:r w:rsidRPr="00740D7A">
        <w:t xml:space="preserve"> cải thiện so vớ</w:t>
      </w:r>
      <w:r w:rsidR="009304C0" w:rsidRPr="00740D7A">
        <w:t>i cùng kỳ</w:t>
      </w:r>
      <w:r w:rsidRPr="00740D7A">
        <w:t xml:space="preserve"> 2020, trong đó kim ngạch xuất khẩ</w:t>
      </w:r>
      <w:r w:rsidR="00E81B9E" w:rsidRPr="00740D7A">
        <w:t xml:space="preserve">u trong </w:t>
      </w:r>
      <w:r w:rsidR="00740D7A" w:rsidRPr="00740D7A">
        <w:t>6</w:t>
      </w:r>
      <w:r w:rsidR="009304C0" w:rsidRPr="00740D7A">
        <w:t xml:space="preserve"> tháng đầu năm năm 2021 </w:t>
      </w:r>
      <w:r w:rsidRPr="00740D7A">
        <w:t>đạ</w:t>
      </w:r>
      <w:r w:rsidR="009304C0" w:rsidRPr="00740D7A">
        <w:t>t</w:t>
      </w:r>
      <w:r w:rsidR="00740D7A" w:rsidRPr="00740D7A">
        <w:t xml:space="preserve"> hơn 31,1</w:t>
      </w:r>
      <w:r w:rsidRPr="00740D7A">
        <w:t xml:space="preserve"> tỷ</w:t>
      </w:r>
      <w:r w:rsidR="00740D7A" w:rsidRPr="00740D7A">
        <w:t xml:space="preserve"> euro, tăng 24,2</w:t>
      </w:r>
      <w:r w:rsidRPr="00740D7A">
        <w:t>% và nhập khẩu đạ</w:t>
      </w:r>
      <w:r w:rsidR="00740D7A" w:rsidRPr="00740D7A">
        <w:t>t hơn 38,1</w:t>
      </w:r>
      <w:r w:rsidRPr="00740D7A">
        <w:t xml:space="preserve"> tỷ</w:t>
      </w:r>
      <w:r w:rsidR="00740D7A" w:rsidRPr="00740D7A">
        <w:t xml:space="preserve"> euro tăng 16,6</w:t>
      </w:r>
      <w:r w:rsidRPr="00740D7A">
        <w:t>% so vớ</w:t>
      </w:r>
      <w:r w:rsidR="00853D4D" w:rsidRPr="00740D7A">
        <w:t xml:space="preserve">i </w:t>
      </w:r>
      <w:r w:rsidR="009304C0" w:rsidRPr="00740D7A">
        <w:t>cùng kỳ năm</w:t>
      </w:r>
      <w:r w:rsidR="00853D4D" w:rsidRPr="00740D7A">
        <w:t xml:space="preserve"> </w:t>
      </w:r>
      <w:r w:rsidRPr="00740D7A">
        <w:t xml:space="preserve">2020. </w:t>
      </w:r>
      <w:r w:rsidR="00853D4D" w:rsidRPr="00740D7A">
        <w:rPr>
          <w:i/>
        </w:rPr>
        <w:t>Trong</w:t>
      </w:r>
      <w:r w:rsidR="00740D7A" w:rsidRPr="00740D7A">
        <w:rPr>
          <w:i/>
        </w:rPr>
        <w:t xml:space="preserve"> 6</w:t>
      </w:r>
      <w:r w:rsidR="009304C0" w:rsidRPr="00740D7A">
        <w:rPr>
          <w:i/>
        </w:rPr>
        <w:t xml:space="preserve"> tháng đầu</w:t>
      </w:r>
      <w:r w:rsidR="00853D4D" w:rsidRPr="00740D7A">
        <w:rPr>
          <w:i/>
        </w:rPr>
        <w:t xml:space="preserve"> năm 2021 Bồ Đào Nha</w:t>
      </w:r>
      <w:r w:rsidRPr="00740D7A">
        <w:rPr>
          <w:i/>
        </w:rPr>
        <w:t xml:space="preserve"> đối mặt với thâm hụt thương mạ</w:t>
      </w:r>
      <w:r w:rsidR="00740D7A" w:rsidRPr="00740D7A">
        <w:rPr>
          <w:i/>
        </w:rPr>
        <w:t>i là 7</w:t>
      </w:r>
      <w:r w:rsidRPr="00740D7A">
        <w:rPr>
          <w:i/>
        </w:rPr>
        <w:t xml:space="preserve"> tỷ euro.</w:t>
      </w:r>
      <w:r w:rsidR="00E81B9E" w:rsidRPr="00740D7A">
        <w:rPr>
          <w:i/>
        </w:rPr>
        <w:t xml:space="preserve"> </w:t>
      </w:r>
    </w:p>
    <w:p w14:paraId="2583BD14" w14:textId="0B64DB47" w:rsidR="00601CD8" w:rsidRPr="00C5040A" w:rsidRDefault="00601CD8" w:rsidP="002A329D">
      <w:pPr>
        <w:jc w:val="both"/>
        <w:rPr>
          <w:highlight w:val="yellow"/>
        </w:rPr>
      </w:pPr>
    </w:p>
    <w:p w14:paraId="5CF4C3F6" w14:textId="6C1E9B72" w:rsidR="005251F2" w:rsidRPr="00E60552" w:rsidRDefault="002A329D" w:rsidP="002A329D">
      <w:pPr>
        <w:tabs>
          <w:tab w:val="left" w:pos="1134"/>
        </w:tabs>
        <w:ind w:firstLine="709"/>
        <w:outlineLvl w:val="1"/>
        <w:rPr>
          <w:b/>
          <w:i/>
          <w:iCs/>
        </w:rPr>
      </w:pPr>
      <w:r w:rsidRPr="00E60552">
        <w:rPr>
          <w:b/>
          <w:i/>
          <w:iCs/>
        </w:rPr>
        <w:t xml:space="preserve">2. </w:t>
      </w:r>
      <w:r w:rsidR="00601CD8" w:rsidRPr="00E60552">
        <w:rPr>
          <w:b/>
          <w:i/>
          <w:iCs/>
        </w:rPr>
        <w:t xml:space="preserve">Một số thông tin kinh tế - xã hội nổi bật </w:t>
      </w:r>
    </w:p>
    <w:p w14:paraId="58F09FED" w14:textId="77777777" w:rsidR="00622CBA" w:rsidRDefault="00622CBA" w:rsidP="00622CBA">
      <w:pPr>
        <w:tabs>
          <w:tab w:val="left" w:pos="1134"/>
        </w:tabs>
        <w:rPr>
          <w:b/>
          <w:bCs/>
          <w:i/>
        </w:rPr>
      </w:pPr>
    </w:p>
    <w:p w14:paraId="048BDA44" w14:textId="77D65484" w:rsidR="00622CBA" w:rsidRDefault="00622CBA" w:rsidP="00622CBA">
      <w:pPr>
        <w:ind w:firstLine="709"/>
        <w:jc w:val="both"/>
        <w:rPr>
          <w:b/>
          <w:bCs/>
        </w:rPr>
      </w:pPr>
      <w:r w:rsidRPr="00622CBA">
        <w:rPr>
          <w:b/>
          <w:bCs/>
        </w:rPr>
        <w:t>EC và Bồ Đào Nha ký thỏa thuận tài trợ phục hồi kinh tế</w:t>
      </w:r>
    </w:p>
    <w:p w14:paraId="74753B12" w14:textId="77777777" w:rsidR="00622CBA" w:rsidRPr="00622CBA" w:rsidRDefault="00622CBA" w:rsidP="00622CBA">
      <w:pPr>
        <w:ind w:firstLine="709"/>
        <w:jc w:val="both"/>
        <w:rPr>
          <w:b/>
          <w:bCs/>
        </w:rPr>
      </w:pPr>
    </w:p>
    <w:p w14:paraId="6CBC7ED6" w14:textId="679BF405" w:rsidR="00622CBA" w:rsidRPr="00D27E6F" w:rsidRDefault="00617003" w:rsidP="00622CBA">
      <w:pPr>
        <w:ind w:firstLine="709"/>
        <w:jc w:val="both"/>
        <w:rPr>
          <w:bCs/>
        </w:rPr>
      </w:pPr>
      <w:r w:rsidRPr="00D27E6F">
        <w:rPr>
          <w:rFonts w:ascii="NotoSerif-Medium" w:hAnsi="NotoSerif-Medium"/>
          <w:bCs/>
          <w:shd w:val="clear" w:color="auto" w:fill="FFFFFF"/>
        </w:rPr>
        <w:t>Trong ngày 26/7 Bồ Đào Nha đã ký các thỏa thuận với Ủy ban châu Âu (EC) về tài chính và các khoản vay từ quỹ phục hồi kinh tế sau đại dịch.</w:t>
      </w:r>
      <w:r w:rsidRPr="00D27E6F">
        <w:rPr>
          <w:rFonts w:ascii="NotoSerif-Medium" w:hAnsi="NotoSerif-Medium"/>
          <w:b/>
          <w:bCs/>
          <w:shd w:val="clear" w:color="auto" w:fill="FFFFFF"/>
        </w:rPr>
        <w:t xml:space="preserve"> </w:t>
      </w:r>
      <w:r w:rsidR="00622CBA" w:rsidRPr="00D27E6F">
        <w:rPr>
          <w:bCs/>
        </w:rPr>
        <w:t>Phát biểu tại lễ ký ở Lisbon, ông Nelson de Souza, Bộ trưởng Bộ Kế hoạch Bồ Đào Nha cho biết đất nước ông hy vọng EC sẽ chuyển khoản tài trợ trước đầu tiên với tổng trị giá 2,1 tỷ Euro "trong những ngày tới". "Chúng tôi vẫn mong muốn được đi đầu trong quá trình phục hồi rất quan trọng này sau khi bắt đầu cuộc khủng hoảng do đại dịch" – Bộ trưởng nói.</w:t>
      </w:r>
    </w:p>
    <w:p w14:paraId="165AD6F9" w14:textId="77777777" w:rsidR="00622CBA" w:rsidRPr="00D27E6F" w:rsidRDefault="00622CBA" w:rsidP="00622CBA">
      <w:pPr>
        <w:jc w:val="both"/>
        <w:rPr>
          <w:bCs/>
        </w:rPr>
      </w:pPr>
    </w:p>
    <w:p w14:paraId="35F5D26B" w14:textId="77777777" w:rsidR="00622CBA" w:rsidRPr="00D27E6F" w:rsidRDefault="00622CBA" w:rsidP="00622CBA">
      <w:pPr>
        <w:ind w:firstLine="709"/>
        <w:jc w:val="both"/>
        <w:rPr>
          <w:bCs/>
        </w:rPr>
      </w:pPr>
      <w:r w:rsidRPr="00D27E6F">
        <w:rPr>
          <w:bCs/>
        </w:rPr>
        <w:t>Về phần mình, ông Joao Leao, Bộ trưởng Bộ Tài chính Bồ Đào Nha, người cũng có mặt tại lễ ký, tuyên bố rằng thỏa thuận này là "một bước rất quan trọng cho tương lai của đất nước", và bây giờ Chính phủ "sẽ thực hiện kế hoạch”. Theo ông, Bồ Đào Nha "cam kết hành động" và hành động "không ngừng, trọng tâm vào phục hồi và tương lai của đất nước để tạo ra một dự án vượt xa phản ứng tức thời đối với cuộc khủng hoảng".</w:t>
      </w:r>
    </w:p>
    <w:p w14:paraId="3296230C" w14:textId="77777777" w:rsidR="00622CBA" w:rsidRPr="00D27E6F" w:rsidRDefault="00622CBA" w:rsidP="00622CBA">
      <w:pPr>
        <w:jc w:val="both"/>
        <w:rPr>
          <w:bCs/>
        </w:rPr>
      </w:pPr>
    </w:p>
    <w:p w14:paraId="44CB4479" w14:textId="77777777" w:rsidR="00622CBA" w:rsidRPr="004E3422" w:rsidRDefault="00622CBA" w:rsidP="00622CBA">
      <w:pPr>
        <w:ind w:firstLine="709"/>
        <w:jc w:val="both"/>
        <w:rPr>
          <w:bCs/>
        </w:rPr>
      </w:pPr>
      <w:r w:rsidRPr="00D27E6F">
        <w:rPr>
          <w:bCs/>
        </w:rPr>
        <w:t>Trước đó, vào tháng 4/2021, Bồ Đào Nha là nước đầu tiên của Liên minh châu Âu (EU) trình lên EC kế hoạch phục hồi, với hy vọng GDP của nước này sẽ tăng trưởng 3,5% vào năm 2025 so với khi trường hợp không có kế hoạch này. Kinh tế Bồ Đào Nha, vốn phụ thuộc vào ngành du lịch, đã suy giảm 7,6% vào năm 2020, và rơi vào tình trạng suy thoái nghiêm trọng nhất kể từ năm 1936. Trong bản kế hoạch đề trình EC, Bồ Đào Nha dự kiến giải</w:t>
      </w:r>
      <w:r w:rsidRPr="00622CBA">
        <w:rPr>
          <w:bCs/>
        </w:rPr>
        <w:t xml:space="preserve"> ngân khoảng 5 tỷ Euro cho các </w:t>
      </w:r>
      <w:r w:rsidRPr="00622CBA">
        <w:rPr>
          <w:bCs/>
        </w:rPr>
        <w:lastRenderedPageBreak/>
        <w:t xml:space="preserve">doanh nghiệp nhằm củng cố hoạt </w:t>
      </w:r>
      <w:r w:rsidRPr="004E3422">
        <w:rPr>
          <w:bCs/>
        </w:rPr>
        <w:t>động thanh khoản, hỗ trợ đầu tư cho các dự án thúc đẩy chuyển đổi số và chuyển đổi năng lượng sạch... Ngoài ra, Lisbon cũng sẽ phân bổ đầu tư cho các dự án trong lĩnh vực y tế, nhà ở xã hội và cơ sở hạ tầng.</w:t>
      </w:r>
    </w:p>
    <w:p w14:paraId="7A7BEF35" w14:textId="77777777" w:rsidR="00622CBA" w:rsidRPr="004E3422" w:rsidRDefault="00622CBA" w:rsidP="00622CBA">
      <w:pPr>
        <w:tabs>
          <w:tab w:val="left" w:pos="1134"/>
        </w:tabs>
        <w:jc w:val="both"/>
        <w:rPr>
          <w:bCs/>
        </w:rPr>
      </w:pPr>
    </w:p>
    <w:p w14:paraId="71A203A9" w14:textId="7F94C547" w:rsidR="00601CD8" w:rsidRPr="004E3422" w:rsidRDefault="00622CBA" w:rsidP="00622CBA">
      <w:pPr>
        <w:jc w:val="both"/>
        <w:rPr>
          <w:bCs/>
        </w:rPr>
      </w:pPr>
      <w:r w:rsidRPr="004E3422">
        <w:rPr>
          <w:bCs/>
        </w:rPr>
        <w:tab/>
        <w:t>Đến ngày 16/6, Bồ Đào Nha đã trở thành nước thành viên EU đầu tiên có kế hoạch phục hồi được EC phê chuẩn. Theo đó, Bồ Đào Nha sẽ nhận được 13,9 tỷ Euro trợ cấp và 2,7 tỷ Euro dưới dạng khoản vay từ EU cho đến năm 2026 để thực hiện kế hoạch phục hồi kinh tế sau đại dịch COVID-19 cũng như chuyển đổi sang nền kinh tế số và xanh hơn.</w:t>
      </w:r>
    </w:p>
    <w:p w14:paraId="03678080" w14:textId="465B0C38" w:rsidR="009F6C92" w:rsidRPr="004E3422" w:rsidRDefault="009F6C92" w:rsidP="009F6C92">
      <w:pPr>
        <w:jc w:val="both"/>
      </w:pPr>
    </w:p>
    <w:p w14:paraId="1E08616E" w14:textId="19B67E3D" w:rsidR="00601CD8" w:rsidRPr="004E3422" w:rsidRDefault="00601CD8" w:rsidP="002A329D">
      <w:pPr>
        <w:pStyle w:val="ListParagraph"/>
        <w:numPr>
          <w:ilvl w:val="0"/>
          <w:numId w:val="6"/>
        </w:numPr>
        <w:tabs>
          <w:tab w:val="left" w:pos="1134"/>
        </w:tabs>
        <w:jc w:val="both"/>
        <w:outlineLvl w:val="0"/>
        <w:rPr>
          <w:b/>
        </w:rPr>
      </w:pPr>
      <w:r w:rsidRPr="004E3422">
        <w:rPr>
          <w:b/>
        </w:rPr>
        <w:t>Tình hình quan hệ thương mại Việ</w:t>
      </w:r>
      <w:r w:rsidR="005251F2" w:rsidRPr="004E3422">
        <w:rPr>
          <w:b/>
        </w:rPr>
        <w:t>t Nam – Bồ Đào Nha</w:t>
      </w:r>
    </w:p>
    <w:p w14:paraId="09159878" w14:textId="77777777" w:rsidR="00EA6597" w:rsidRPr="004E3422" w:rsidRDefault="00EA6597" w:rsidP="002A329D">
      <w:pPr>
        <w:pStyle w:val="ListParagraph"/>
        <w:tabs>
          <w:tab w:val="left" w:pos="1134"/>
        </w:tabs>
        <w:ind w:left="1440"/>
        <w:jc w:val="both"/>
        <w:rPr>
          <w:b/>
        </w:rPr>
      </w:pPr>
    </w:p>
    <w:p w14:paraId="554660CF" w14:textId="17BBC189" w:rsidR="00601CD8" w:rsidRPr="004E3422" w:rsidRDefault="00601CD8" w:rsidP="002A329D">
      <w:pPr>
        <w:pStyle w:val="Heading2"/>
        <w:numPr>
          <w:ilvl w:val="0"/>
          <w:numId w:val="24"/>
        </w:numPr>
        <w:tabs>
          <w:tab w:val="left" w:pos="993"/>
        </w:tabs>
        <w:spacing w:before="0"/>
        <w:ind w:hanging="11"/>
        <w:rPr>
          <w:rFonts w:ascii="Times New Roman" w:hAnsi="Times New Roman" w:cs="Times New Roman"/>
          <w:b w:val="0"/>
          <w:i/>
          <w:iCs/>
          <w:color w:val="auto"/>
          <w:sz w:val="28"/>
          <w:szCs w:val="28"/>
        </w:rPr>
      </w:pPr>
      <w:r w:rsidRPr="004E3422">
        <w:rPr>
          <w:rFonts w:ascii="Times New Roman" w:hAnsi="Times New Roman" w:cs="Times New Roman"/>
          <w:i/>
          <w:iCs/>
          <w:color w:val="auto"/>
          <w:sz w:val="28"/>
          <w:szCs w:val="28"/>
        </w:rPr>
        <w:t>Xuất khẩu của Việ</w:t>
      </w:r>
      <w:r w:rsidR="007432E5" w:rsidRPr="004E3422">
        <w:rPr>
          <w:rFonts w:ascii="Times New Roman" w:hAnsi="Times New Roman" w:cs="Times New Roman"/>
          <w:i/>
          <w:iCs/>
          <w:color w:val="auto"/>
          <w:sz w:val="28"/>
          <w:szCs w:val="28"/>
        </w:rPr>
        <w:t>t Nam sang</w:t>
      </w:r>
      <w:r w:rsidR="005251F2" w:rsidRPr="004E3422">
        <w:rPr>
          <w:rFonts w:ascii="Times New Roman" w:hAnsi="Times New Roman" w:cs="Times New Roman"/>
          <w:i/>
          <w:iCs/>
          <w:color w:val="auto"/>
          <w:sz w:val="28"/>
          <w:szCs w:val="28"/>
        </w:rPr>
        <w:t xml:space="preserve"> Bồ Đào Nha</w:t>
      </w:r>
    </w:p>
    <w:p w14:paraId="07FCD9DE" w14:textId="77777777" w:rsidR="00601CD8" w:rsidRPr="004E3422" w:rsidRDefault="00601CD8" w:rsidP="002A329D">
      <w:pPr>
        <w:pStyle w:val="ListParagraph"/>
        <w:widowControl w:val="0"/>
        <w:tabs>
          <w:tab w:val="left" w:pos="1134"/>
          <w:tab w:val="left" w:pos="2127"/>
        </w:tabs>
        <w:ind w:left="0" w:firstLine="709"/>
        <w:textAlignment w:val="top"/>
        <w:rPr>
          <w:b/>
          <w:bCs/>
        </w:rPr>
      </w:pPr>
    </w:p>
    <w:p w14:paraId="345BFBDB" w14:textId="63D76BCC" w:rsidR="001B6B82" w:rsidRPr="004E3422" w:rsidRDefault="00601CD8" w:rsidP="002A329D">
      <w:pPr>
        <w:ind w:firstLine="720"/>
        <w:jc w:val="both"/>
      </w:pPr>
      <w:r w:rsidRPr="0036076D">
        <w:rPr>
          <w:bCs/>
          <w:i/>
          <w:iCs/>
        </w:rPr>
        <w:t>Theo</w:t>
      </w:r>
      <w:r w:rsidR="001B6B82" w:rsidRPr="0036076D">
        <w:rPr>
          <w:bCs/>
          <w:i/>
          <w:iCs/>
        </w:rPr>
        <w:t xml:space="preserve"> số liệu</w:t>
      </w:r>
      <w:r w:rsidRPr="0036076D">
        <w:rPr>
          <w:bCs/>
          <w:i/>
          <w:iCs/>
        </w:rPr>
        <w:t xml:space="preserve"> </w:t>
      </w:r>
      <w:r w:rsidR="00EE3D28" w:rsidRPr="0036076D">
        <w:rPr>
          <w:bCs/>
          <w:i/>
          <w:iCs/>
        </w:rPr>
        <w:t>Cơ quan thống kê Bồ Đào Nha</w:t>
      </w:r>
      <w:r w:rsidRPr="0036076D">
        <w:rPr>
          <w:bCs/>
          <w:i/>
          <w:iCs/>
        </w:rPr>
        <w:t xml:space="preserve">, tổng kim ngạch hàng hóa Việt Nam xuất khẩu sang </w:t>
      </w:r>
      <w:r w:rsidR="00EE3D28" w:rsidRPr="0036076D">
        <w:rPr>
          <w:bCs/>
          <w:i/>
          <w:iCs/>
        </w:rPr>
        <w:t>Bồ</w:t>
      </w:r>
      <w:r w:rsidR="00B3275B" w:rsidRPr="0036076D">
        <w:rPr>
          <w:bCs/>
          <w:i/>
          <w:iCs/>
        </w:rPr>
        <w:t xml:space="preserve"> Đào Nha trong </w:t>
      </w:r>
      <w:r w:rsidR="00F45320" w:rsidRPr="0036076D">
        <w:rPr>
          <w:bCs/>
          <w:i/>
          <w:iCs/>
        </w:rPr>
        <w:t>6</w:t>
      </w:r>
      <w:r w:rsidR="00EE3D28" w:rsidRPr="0036076D">
        <w:rPr>
          <w:bCs/>
          <w:i/>
          <w:iCs/>
        </w:rPr>
        <w:t xml:space="preserve"> tháng</w:t>
      </w:r>
      <w:r w:rsidR="00622867" w:rsidRPr="0036076D">
        <w:rPr>
          <w:bCs/>
          <w:i/>
          <w:iCs/>
        </w:rPr>
        <w:t xml:space="preserve"> đầu</w:t>
      </w:r>
      <w:r w:rsidR="00EE3D28" w:rsidRPr="0036076D">
        <w:rPr>
          <w:bCs/>
          <w:i/>
          <w:iCs/>
        </w:rPr>
        <w:t xml:space="preserve"> năm </w:t>
      </w:r>
      <w:r w:rsidRPr="0036076D">
        <w:rPr>
          <w:bCs/>
          <w:i/>
          <w:iCs/>
        </w:rPr>
        <w:t>2021 đạ</w:t>
      </w:r>
      <w:r w:rsidR="00653DDE" w:rsidRPr="0036076D">
        <w:rPr>
          <w:bCs/>
          <w:i/>
          <w:iCs/>
        </w:rPr>
        <w:t>t hơn 179,9</w:t>
      </w:r>
      <w:r w:rsidRPr="0036076D">
        <w:rPr>
          <w:bCs/>
          <w:i/>
          <w:iCs/>
        </w:rPr>
        <w:t xml:space="preserve"> triệu</w:t>
      </w:r>
      <w:r w:rsidRPr="0036076D">
        <w:rPr>
          <w:b/>
          <w:bCs/>
          <w:i/>
          <w:iCs/>
        </w:rPr>
        <w:t xml:space="preserve"> </w:t>
      </w:r>
      <w:r w:rsidRPr="0036076D">
        <w:rPr>
          <w:bCs/>
          <w:i/>
          <w:iCs/>
        </w:rPr>
        <w:t xml:space="preserve">euro, </w:t>
      </w:r>
      <w:r w:rsidR="00653DDE" w:rsidRPr="0036076D">
        <w:rPr>
          <w:bCs/>
          <w:i/>
          <w:iCs/>
        </w:rPr>
        <w:t>tăng 19,4</w:t>
      </w:r>
      <w:r w:rsidRPr="0036076D">
        <w:rPr>
          <w:bCs/>
          <w:i/>
          <w:iCs/>
        </w:rPr>
        <w:t>% so với cùng kỳ năm 2020</w:t>
      </w:r>
      <w:r w:rsidR="00653DDE" w:rsidRPr="0036076D">
        <w:rPr>
          <w:bCs/>
          <w:i/>
          <w:iCs/>
        </w:rPr>
        <w:t xml:space="preserve"> (149,8</w:t>
      </w:r>
      <w:r w:rsidRPr="0036076D">
        <w:rPr>
          <w:bCs/>
          <w:i/>
          <w:iCs/>
        </w:rPr>
        <w:t xml:space="preserve"> triệu euro)</w:t>
      </w:r>
      <w:r w:rsidRPr="004E3422">
        <w:rPr>
          <w:bCs/>
        </w:rPr>
        <w:t xml:space="preserve">; trong đó kim ngạch xuất khẩu: (1) </w:t>
      </w:r>
      <w:r w:rsidR="001B6B82" w:rsidRPr="004E3422">
        <w:t>m</w:t>
      </w:r>
      <w:r w:rsidR="00EE3D28" w:rsidRPr="004E3422">
        <w:t>áy móc, thiết bị điện và linh kiện; máy ghi và tái tạo âm thanh, máy ghi và tái tạo hình ảnh và âm thanh, linh kiện</w:t>
      </w:r>
      <w:r w:rsidRPr="004E3422">
        <w:t xml:space="preserve"> đạ</w:t>
      </w:r>
      <w:r w:rsidR="00EE3D28" w:rsidRPr="004E3422">
        <w:t>t</w:t>
      </w:r>
      <w:r w:rsidR="00653DDE" w:rsidRPr="004E3422">
        <w:t xml:space="preserve"> 71,9</w:t>
      </w:r>
      <w:r w:rsidRPr="004E3422">
        <w:t xml:space="preserve"> triệu euro </w:t>
      </w:r>
      <w:r w:rsidR="00653DDE" w:rsidRPr="004E3422">
        <w:rPr>
          <w:bCs/>
        </w:rPr>
        <w:t>(tăng 13</w:t>
      </w:r>
      <w:r w:rsidRPr="004E3422">
        <w:rPr>
          <w:bCs/>
        </w:rPr>
        <w:t xml:space="preserve">% so cùng kỳ), </w:t>
      </w:r>
      <w:r w:rsidR="00B3275B" w:rsidRPr="004E3422">
        <w:rPr>
          <w:bCs/>
        </w:rPr>
        <w:t>(2) sắt thép đạ</w:t>
      </w:r>
      <w:r w:rsidR="00653DDE" w:rsidRPr="004E3422">
        <w:rPr>
          <w:bCs/>
        </w:rPr>
        <w:t>t 28,3</w:t>
      </w:r>
      <w:r w:rsidR="00B3275B" w:rsidRPr="004E3422">
        <w:rPr>
          <w:bCs/>
        </w:rPr>
        <w:t xml:space="preserve"> triệu euro (Nhóm hàng mới có sự tăng trưởng đột biến</w:t>
      </w:r>
      <w:r w:rsidR="00653DDE" w:rsidRPr="004E3422">
        <w:rPr>
          <w:bCs/>
        </w:rPr>
        <w:t xml:space="preserve"> 93832,8%</w:t>
      </w:r>
      <w:r w:rsidR="00B3275B" w:rsidRPr="004E3422">
        <w:rPr>
          <w:bCs/>
        </w:rPr>
        <w:t>), (3</w:t>
      </w:r>
      <w:r w:rsidRPr="004E3422">
        <w:rPr>
          <w:bCs/>
        </w:rPr>
        <w:t xml:space="preserve">) </w:t>
      </w:r>
      <w:r w:rsidR="00EE3D28" w:rsidRPr="004E3422">
        <w:t>máy móc và thiết bị cơ khí và linh kiện</w:t>
      </w:r>
      <w:r w:rsidRPr="004E3422">
        <w:t xml:space="preserve"> đạ</w:t>
      </w:r>
      <w:r w:rsidR="00653DDE" w:rsidRPr="004E3422">
        <w:t>t 15,8</w:t>
      </w:r>
      <w:r w:rsidR="00EE3D28" w:rsidRPr="004E3422">
        <w:t xml:space="preserve"> triệ</w:t>
      </w:r>
      <w:r w:rsidR="00653DDE" w:rsidRPr="004E3422">
        <w:t>u euro (giảm 3,9</w:t>
      </w:r>
      <w:r w:rsidRPr="004E3422">
        <w:t xml:space="preserve">% </w:t>
      </w:r>
      <w:r w:rsidRPr="004E3422">
        <w:rPr>
          <w:bCs/>
        </w:rPr>
        <w:t>so cùng kỳ</w:t>
      </w:r>
      <w:r w:rsidR="00B3275B" w:rsidRPr="004E3422">
        <w:t>), (4</w:t>
      </w:r>
      <w:r w:rsidRPr="004E3422">
        <w:t>)</w:t>
      </w:r>
      <w:r w:rsidR="00B3275B" w:rsidRPr="004E3422">
        <w:t xml:space="preserve"> Hàng dệt may và phụ kiện đạ</w:t>
      </w:r>
      <w:r w:rsidR="00653DDE" w:rsidRPr="004E3422">
        <w:t>t 9,3</w:t>
      </w:r>
      <w:r w:rsidR="00B3275B" w:rsidRPr="004E3422">
        <w:t xml:space="preserve"> triệ</w:t>
      </w:r>
      <w:r w:rsidR="00653DDE" w:rsidRPr="004E3422">
        <w:t>u euro (tăng 41,3</w:t>
      </w:r>
      <w:r w:rsidR="00B3275B" w:rsidRPr="004E3422">
        <w:t xml:space="preserve">% so với cùng kỳ), </w:t>
      </w:r>
      <w:r w:rsidR="00653DDE" w:rsidRPr="004E3422">
        <w:t>(5</w:t>
      </w:r>
      <w:r w:rsidR="00976E35" w:rsidRPr="004E3422">
        <w:t>) Thủy sản đạ</w:t>
      </w:r>
      <w:r w:rsidR="00653DDE" w:rsidRPr="004E3422">
        <w:t>t 7,6</w:t>
      </w:r>
      <w:r w:rsidR="00976E35" w:rsidRPr="004E3422">
        <w:t xml:space="preserve"> triệu euro (giảm </w:t>
      </w:r>
      <w:r w:rsidR="00653DDE" w:rsidRPr="004E3422">
        <w:t>22,5</w:t>
      </w:r>
      <w:r w:rsidR="00976E35" w:rsidRPr="004E3422">
        <w:t xml:space="preserve">% </w:t>
      </w:r>
      <w:r w:rsidR="00976E35" w:rsidRPr="004E3422">
        <w:rPr>
          <w:bCs/>
        </w:rPr>
        <w:t>so cùng kỳ</w:t>
      </w:r>
      <w:r w:rsidR="00976E35" w:rsidRPr="004E3422">
        <w:t xml:space="preserve">), </w:t>
      </w:r>
      <w:r w:rsidR="00653DDE" w:rsidRPr="004E3422">
        <w:t>(6</w:t>
      </w:r>
      <w:r w:rsidRPr="004E3422">
        <w:t xml:space="preserve">) </w:t>
      </w:r>
      <w:r w:rsidR="00D414B7" w:rsidRPr="004E3422">
        <w:t xml:space="preserve">Chế phẩm từ thịt, cá hoặc động vật giáp xác, động vật thân mềm hoặc động vật thủy sinh không xương sống khác </w:t>
      </w:r>
      <w:r w:rsidRPr="004E3422">
        <w:t>đạ</w:t>
      </w:r>
      <w:r w:rsidR="00653DDE" w:rsidRPr="004E3422">
        <w:t>t 7</w:t>
      </w:r>
      <w:r w:rsidRPr="004E3422">
        <w:t>,</w:t>
      </w:r>
      <w:r w:rsidR="00653DDE" w:rsidRPr="004E3422">
        <w:t>3</w:t>
      </w:r>
      <w:r w:rsidRPr="004E3422">
        <w:t xml:space="preserve"> triệu euro (giả</w:t>
      </w:r>
      <w:r w:rsidR="00653DDE" w:rsidRPr="004E3422">
        <w:t>m 13,9</w:t>
      </w:r>
      <w:r w:rsidRPr="004E3422">
        <w:t xml:space="preserve">% </w:t>
      </w:r>
      <w:r w:rsidRPr="004E3422">
        <w:rPr>
          <w:bCs/>
        </w:rPr>
        <w:t>so cùng kỳ</w:t>
      </w:r>
      <w:r w:rsidR="00B3275B" w:rsidRPr="004E3422">
        <w:t xml:space="preserve">), </w:t>
      </w:r>
      <w:r w:rsidR="00653DDE" w:rsidRPr="004E3422">
        <w:t xml:space="preserve">(7) phương tiện vận tải và linh kiện đạt 7 triệu euro (tăng 33,8% </w:t>
      </w:r>
      <w:r w:rsidR="00653DDE" w:rsidRPr="004E3422">
        <w:rPr>
          <w:bCs/>
        </w:rPr>
        <w:t>so cùng kỳ</w:t>
      </w:r>
      <w:r w:rsidR="00653DDE" w:rsidRPr="004E3422">
        <w:t xml:space="preserve">), </w:t>
      </w:r>
      <w:r w:rsidR="00D414B7" w:rsidRPr="004E3422">
        <w:t>(8) Cà phê, trà và gia vị đạ</w:t>
      </w:r>
      <w:r w:rsidR="00653DDE" w:rsidRPr="004E3422">
        <w:t>t 6,6</w:t>
      </w:r>
      <w:r w:rsidR="00D414B7" w:rsidRPr="004E3422">
        <w:t xml:space="preserve"> triệu euro (giả</w:t>
      </w:r>
      <w:r w:rsidR="00653DDE" w:rsidRPr="004E3422">
        <w:t>m 49,3</w:t>
      </w:r>
      <w:r w:rsidR="00D414B7" w:rsidRPr="004E3422">
        <w:t xml:space="preserve">% </w:t>
      </w:r>
      <w:r w:rsidR="00D414B7" w:rsidRPr="004E3422">
        <w:rPr>
          <w:bCs/>
        </w:rPr>
        <w:t>so cùng kỳ</w:t>
      </w:r>
      <w:r w:rsidR="00D414B7" w:rsidRPr="004E3422">
        <w:t xml:space="preserve">), </w:t>
      </w:r>
      <w:r w:rsidRPr="004E3422">
        <w:t>v.v...</w:t>
      </w:r>
    </w:p>
    <w:p w14:paraId="61CADE8B" w14:textId="3EC861F9" w:rsidR="00994447" w:rsidRPr="004E3422" w:rsidRDefault="00994447" w:rsidP="002A329D">
      <w:pPr>
        <w:ind w:firstLine="720"/>
        <w:jc w:val="both"/>
      </w:pPr>
    </w:p>
    <w:p w14:paraId="7A9ADEB0" w14:textId="4BAF0610" w:rsidR="00994447" w:rsidRPr="004E3422" w:rsidRDefault="00BC7779" w:rsidP="002A329D">
      <w:pPr>
        <w:ind w:firstLine="709"/>
        <w:jc w:val="both"/>
        <w:rPr>
          <w:color w:val="000000"/>
        </w:rPr>
      </w:pPr>
      <w:r w:rsidRPr="004E3422">
        <w:t>Xuấ</w:t>
      </w:r>
      <w:r w:rsidR="00B3275B" w:rsidRPr="004E3422">
        <w:t>t khẩu của Việt Nam sang Bồ Đào Nha đã lấy lại được đà tăng trưởng ổ</w:t>
      </w:r>
      <w:r w:rsidRPr="004E3422">
        <w:t>n</w:t>
      </w:r>
      <w:r w:rsidR="00B3275B" w:rsidRPr="004E3422">
        <w:t xml:space="preserve"> đị</w:t>
      </w:r>
      <w:r w:rsidR="00F45320" w:rsidRPr="004E3422">
        <w:t>nh trong 6</w:t>
      </w:r>
      <w:r w:rsidR="00B3275B" w:rsidRPr="004E3422">
        <w:t xml:space="preserve"> tháng</w:t>
      </w:r>
      <w:r w:rsidRPr="004E3422">
        <w:t xml:space="preserve"> năm 2021 nhờ vào một số nhóm hàng xuất khẩu chủ lực</w:t>
      </w:r>
      <w:r w:rsidR="001B2C6F" w:rsidRPr="004E3422">
        <w:t>, t</w:t>
      </w:r>
      <w:r w:rsidRPr="004E3422">
        <w:t xml:space="preserve">rong đó, </w:t>
      </w:r>
      <w:r w:rsidR="00994447" w:rsidRPr="004E3422">
        <w:t xml:space="preserve">nhóm hàng </w:t>
      </w:r>
      <w:r w:rsidR="00994447" w:rsidRPr="004E3422">
        <w:rPr>
          <w:color w:val="000000"/>
        </w:rPr>
        <w:t>máy móc, thiết bị điện và linh kiện; máy ghi và tái tạo âm thanh, máy ghi và tái tạo hình ảnh và âm thanh, linh kiện vẫn luôn là nhóm hàng xuất khẩu hàng đầu của Việt Nam sang Bồ Đào Nha, chiếm tỷ trọ</w:t>
      </w:r>
      <w:r w:rsidR="00B3275B" w:rsidRPr="004E3422">
        <w:rPr>
          <w:color w:val="000000"/>
        </w:rPr>
        <w:t>ng hơn 40</w:t>
      </w:r>
      <w:r w:rsidR="00994447" w:rsidRPr="004E3422">
        <w:rPr>
          <w:color w:val="000000"/>
        </w:rPr>
        <w:t>% kim ngạch xuất khẩu của Việt Nam sang Bồ Đào Nha.</w:t>
      </w:r>
      <w:r w:rsidR="00B3275B" w:rsidRPr="004E3422">
        <w:rPr>
          <w:color w:val="000000"/>
        </w:rPr>
        <w:t xml:space="preserve"> </w:t>
      </w:r>
      <w:r w:rsidRPr="004E3422">
        <w:rPr>
          <w:color w:val="000000"/>
        </w:rPr>
        <w:t>C</w:t>
      </w:r>
      <w:r w:rsidR="00B3275B" w:rsidRPr="004E3422">
        <w:rPr>
          <w:color w:val="000000"/>
        </w:rPr>
        <w:t>ác nhóm hàng xuất khẩu chủ lực khác như máy móc và thiết bị cơ khí, hàng dệt may đạt được tăng trưở</w:t>
      </w:r>
      <w:r w:rsidR="00F45320" w:rsidRPr="004E3422">
        <w:rPr>
          <w:color w:val="000000"/>
        </w:rPr>
        <w:t xml:space="preserve">ng cao. Ngoài ra, trong tháng 6 tháng năm </w:t>
      </w:r>
      <w:r w:rsidR="00B3275B" w:rsidRPr="004E3422">
        <w:rPr>
          <w:color w:val="000000"/>
        </w:rPr>
        <w:t>2021, có sự tăng trưởng xuất khẩu đột biến của nhóm hàng sắt thép (</w:t>
      </w:r>
      <w:r w:rsidR="004E3422" w:rsidRPr="004E3422">
        <w:rPr>
          <w:color w:val="000000"/>
        </w:rPr>
        <w:t>28,3</w:t>
      </w:r>
      <w:r w:rsidR="00B3275B" w:rsidRPr="004E3422">
        <w:rPr>
          <w:color w:val="000000"/>
        </w:rPr>
        <w:t xml:space="preserve"> triệu euro), đây là nhóm mà trước đây Việt Nam xuất khẩu</w:t>
      </w:r>
      <w:r w:rsidR="004E3422" w:rsidRPr="004E3422">
        <w:rPr>
          <w:color w:val="000000"/>
        </w:rPr>
        <w:t xml:space="preserve"> rất ít</w:t>
      </w:r>
      <w:r w:rsidR="00B3275B" w:rsidRPr="004E3422">
        <w:rPr>
          <w:color w:val="000000"/>
        </w:rPr>
        <w:t xml:space="preserve"> sang Bồ Đào Nha.</w:t>
      </w:r>
    </w:p>
    <w:p w14:paraId="650480F9" w14:textId="78D4CCD6" w:rsidR="00BC7779" w:rsidRPr="004E3422" w:rsidRDefault="00BC7779" w:rsidP="002A329D">
      <w:pPr>
        <w:ind w:firstLine="709"/>
        <w:jc w:val="both"/>
        <w:rPr>
          <w:color w:val="000000"/>
        </w:rPr>
      </w:pPr>
    </w:p>
    <w:p w14:paraId="16C31BAA" w14:textId="2248361F" w:rsidR="00BC7779" w:rsidRPr="004E3422" w:rsidRDefault="00BC7779" w:rsidP="000F4760">
      <w:pPr>
        <w:ind w:firstLine="709"/>
        <w:jc w:val="both"/>
        <w:rPr>
          <w:color w:val="000000"/>
        </w:rPr>
      </w:pPr>
      <w:r w:rsidRPr="004E3422">
        <w:rPr>
          <w:color w:val="000000"/>
        </w:rPr>
        <w:t>Bên cạnh đó, kim ngạch xuất khẩu các nhóm hàng nông sản, thủy sản và thực phẩm chế biến</w:t>
      </w:r>
      <w:r w:rsidR="00D414B7" w:rsidRPr="004E3422">
        <w:rPr>
          <w:color w:val="000000"/>
        </w:rPr>
        <w:t>, cà phê, trà và gia vị, giày dép</w:t>
      </w:r>
      <w:r w:rsidR="004E3422" w:rsidRPr="004E3422">
        <w:rPr>
          <w:color w:val="000000"/>
        </w:rPr>
        <w:t xml:space="preserve">, đồ nội thất v.v… </w:t>
      </w:r>
      <w:r w:rsidRPr="004E3422">
        <w:rPr>
          <w:color w:val="000000"/>
        </w:rPr>
        <w:t xml:space="preserve">giảm mạnh so với kim ngạch xuất khẩu cùng kỳ năm 2020 mà nguyên nhân chính đến từ các biện pháp phong tỏa của Chính phủ Bồ </w:t>
      </w:r>
      <w:r w:rsidR="004300ED" w:rsidRPr="004E3422">
        <w:rPr>
          <w:color w:val="000000"/>
        </w:rPr>
        <w:t>Đào Nha nhằm hạn chế lênh lan dịch bệnh Covid-19</w:t>
      </w:r>
      <w:r w:rsidR="000F4760" w:rsidRPr="004E3422">
        <w:rPr>
          <w:color w:val="000000"/>
        </w:rPr>
        <w:t xml:space="preserve"> trong đầu năm 2021</w:t>
      </w:r>
      <w:r w:rsidR="004300ED" w:rsidRPr="004E3422">
        <w:rPr>
          <w:color w:val="000000"/>
        </w:rPr>
        <w:t>.</w:t>
      </w:r>
    </w:p>
    <w:p w14:paraId="253F0296" w14:textId="6BEDFF81" w:rsidR="00601CD8" w:rsidRPr="00C5040A" w:rsidRDefault="00601CD8" w:rsidP="002A329D">
      <w:pPr>
        <w:jc w:val="both"/>
        <w:rPr>
          <w:b/>
          <w:bCs/>
          <w:highlight w:val="yellow"/>
        </w:rPr>
      </w:pPr>
    </w:p>
    <w:p w14:paraId="7D52EF62" w14:textId="760C8721" w:rsidR="00601CD8" w:rsidRPr="0080375C" w:rsidRDefault="00601CD8" w:rsidP="002A329D">
      <w:pPr>
        <w:jc w:val="center"/>
        <w:rPr>
          <w:b/>
          <w:bCs/>
        </w:rPr>
      </w:pPr>
      <w:r w:rsidRPr="0080375C">
        <w:rPr>
          <w:b/>
        </w:rPr>
        <w:lastRenderedPageBreak/>
        <w:t>Nhóm hàng xuất khẩu chính</w:t>
      </w:r>
      <w:r w:rsidRPr="0080375C" w:rsidDel="00421245">
        <w:rPr>
          <w:b/>
          <w:bCs/>
        </w:rPr>
        <w:t xml:space="preserve"> </w:t>
      </w:r>
      <w:r w:rsidRPr="0080375C">
        <w:rPr>
          <w:b/>
          <w:bCs/>
        </w:rPr>
        <w:t>của Việ</w:t>
      </w:r>
      <w:r w:rsidR="005251F2" w:rsidRPr="0080375C">
        <w:rPr>
          <w:b/>
          <w:bCs/>
        </w:rPr>
        <w:t>t Nam sang Bồ Đào Nha</w:t>
      </w:r>
    </w:p>
    <w:p w14:paraId="597FED99" w14:textId="647D8AC0" w:rsidR="002A329D" w:rsidRPr="0080375C" w:rsidRDefault="00DF4143" w:rsidP="00C14BFD">
      <w:pPr>
        <w:jc w:val="center"/>
        <w:rPr>
          <w:bCs/>
          <w:i/>
          <w:sz w:val="26"/>
          <w:szCs w:val="26"/>
        </w:rPr>
      </w:pPr>
      <w:r w:rsidRPr="0080375C">
        <w:t>(</w:t>
      </w:r>
      <w:r w:rsidR="0080375C" w:rsidRPr="0080375C">
        <w:rPr>
          <w:lang w:val="fr-FR"/>
        </w:rPr>
        <w:t>6</w:t>
      </w:r>
      <w:r w:rsidR="005251F2" w:rsidRPr="0080375C">
        <w:t xml:space="preserve"> tháng</w:t>
      </w:r>
      <w:r w:rsidR="007432E5" w:rsidRPr="0080375C">
        <w:t xml:space="preserve"> năm</w:t>
      </w:r>
      <w:r w:rsidR="005251F2" w:rsidRPr="0080375C">
        <w:t xml:space="preserve"> 2021)</w:t>
      </w:r>
      <w:r w:rsidR="005251F2" w:rsidRPr="0080375C">
        <w:rPr>
          <w:bCs/>
          <w:i/>
          <w:sz w:val="26"/>
          <w:szCs w:val="26"/>
        </w:rPr>
        <w:t xml:space="preserve">                  </w:t>
      </w:r>
    </w:p>
    <w:p w14:paraId="618A5717" w14:textId="75945A5E" w:rsidR="005251F2" w:rsidRPr="0080375C" w:rsidRDefault="005251F2" w:rsidP="002A329D">
      <w:pPr>
        <w:ind w:firstLine="709"/>
        <w:jc w:val="right"/>
        <w:rPr>
          <w:bCs/>
          <w:i/>
          <w:sz w:val="22"/>
          <w:szCs w:val="22"/>
        </w:rPr>
      </w:pPr>
      <w:r w:rsidRPr="0080375C">
        <w:rPr>
          <w:bCs/>
          <w:i/>
          <w:sz w:val="22"/>
          <w:szCs w:val="22"/>
        </w:rPr>
        <w:t xml:space="preserve">  Đơn vị: </w:t>
      </w:r>
      <w:r w:rsidR="007432E5" w:rsidRPr="0080375C">
        <w:rPr>
          <w:bCs/>
          <w:i/>
          <w:sz w:val="22"/>
          <w:szCs w:val="22"/>
        </w:rPr>
        <w:t>Euro</w:t>
      </w:r>
    </w:p>
    <w:tbl>
      <w:tblPr>
        <w:tblStyle w:val="TableGrid"/>
        <w:tblW w:w="9351" w:type="dxa"/>
        <w:tblLook w:val="04A0" w:firstRow="1" w:lastRow="0" w:firstColumn="1" w:lastColumn="0" w:noHBand="0" w:noVBand="1"/>
      </w:tblPr>
      <w:tblGrid>
        <w:gridCol w:w="590"/>
        <w:gridCol w:w="4225"/>
        <w:gridCol w:w="1417"/>
        <w:gridCol w:w="1418"/>
        <w:gridCol w:w="1701"/>
      </w:tblGrid>
      <w:tr w:rsidR="00601CD8" w:rsidRPr="0080375C" w14:paraId="49C86FA1" w14:textId="77777777" w:rsidTr="0080375C">
        <w:trPr>
          <w:trHeight w:val="353"/>
        </w:trPr>
        <w:tc>
          <w:tcPr>
            <w:tcW w:w="590" w:type="dxa"/>
            <w:vAlign w:val="center"/>
            <w:hideMark/>
          </w:tcPr>
          <w:p w14:paraId="25F36777" w14:textId="77777777" w:rsidR="00601CD8" w:rsidRPr="0080375C" w:rsidRDefault="00601CD8" w:rsidP="002A329D">
            <w:pPr>
              <w:rPr>
                <w:sz w:val="22"/>
                <w:szCs w:val="22"/>
                <w:lang w:eastAsia="en-US"/>
              </w:rPr>
            </w:pPr>
            <w:r w:rsidRPr="0080375C">
              <w:rPr>
                <w:b/>
                <w:bCs/>
                <w:sz w:val="22"/>
                <w:szCs w:val="22"/>
                <w:lang w:eastAsia="en-US"/>
              </w:rPr>
              <w:t>TT</w:t>
            </w:r>
          </w:p>
        </w:tc>
        <w:tc>
          <w:tcPr>
            <w:tcW w:w="4225" w:type="dxa"/>
            <w:vAlign w:val="center"/>
            <w:hideMark/>
          </w:tcPr>
          <w:p w14:paraId="05D50B77" w14:textId="77777777" w:rsidR="00601CD8" w:rsidRPr="0080375C" w:rsidRDefault="00601CD8" w:rsidP="002A329D">
            <w:pPr>
              <w:jc w:val="center"/>
              <w:rPr>
                <w:b/>
                <w:bCs/>
                <w:sz w:val="22"/>
                <w:szCs w:val="22"/>
                <w:lang w:eastAsia="en-US"/>
              </w:rPr>
            </w:pPr>
            <w:r w:rsidRPr="0080375C">
              <w:rPr>
                <w:b/>
                <w:bCs/>
                <w:sz w:val="22"/>
                <w:szCs w:val="22"/>
                <w:lang w:eastAsia="en-US"/>
              </w:rPr>
              <w:t>MÔ TẢ</w:t>
            </w:r>
          </w:p>
        </w:tc>
        <w:tc>
          <w:tcPr>
            <w:tcW w:w="1417" w:type="dxa"/>
            <w:noWrap/>
            <w:vAlign w:val="center"/>
            <w:hideMark/>
          </w:tcPr>
          <w:p w14:paraId="59257AEE" w14:textId="16029E97" w:rsidR="00601CD8" w:rsidRPr="0080375C" w:rsidRDefault="0080375C" w:rsidP="002A329D">
            <w:pPr>
              <w:jc w:val="center"/>
              <w:rPr>
                <w:b/>
                <w:bCs/>
                <w:sz w:val="22"/>
                <w:szCs w:val="22"/>
                <w:lang w:eastAsia="en-US"/>
              </w:rPr>
            </w:pPr>
            <w:r w:rsidRPr="0080375C">
              <w:rPr>
                <w:b/>
                <w:bCs/>
                <w:sz w:val="22"/>
                <w:szCs w:val="22"/>
                <w:lang w:val="fr-FR" w:eastAsia="en-US"/>
              </w:rPr>
              <w:t>6</w:t>
            </w:r>
            <w:r w:rsidR="00601CD8" w:rsidRPr="0080375C">
              <w:rPr>
                <w:b/>
                <w:bCs/>
                <w:sz w:val="22"/>
                <w:szCs w:val="22"/>
                <w:lang w:eastAsia="en-US"/>
              </w:rPr>
              <w:t>T.2020</w:t>
            </w:r>
          </w:p>
        </w:tc>
        <w:tc>
          <w:tcPr>
            <w:tcW w:w="1418" w:type="dxa"/>
            <w:noWrap/>
            <w:vAlign w:val="center"/>
            <w:hideMark/>
          </w:tcPr>
          <w:p w14:paraId="0DE9E27B" w14:textId="28BF54E5" w:rsidR="00601CD8" w:rsidRPr="0080375C" w:rsidRDefault="0080375C" w:rsidP="002A329D">
            <w:pPr>
              <w:jc w:val="center"/>
              <w:rPr>
                <w:b/>
                <w:bCs/>
                <w:sz w:val="22"/>
                <w:szCs w:val="22"/>
                <w:lang w:eastAsia="en-US"/>
              </w:rPr>
            </w:pPr>
            <w:r w:rsidRPr="0080375C">
              <w:rPr>
                <w:b/>
                <w:bCs/>
                <w:sz w:val="22"/>
                <w:szCs w:val="22"/>
                <w:lang w:val="fr-FR" w:eastAsia="en-US"/>
              </w:rPr>
              <w:t>6</w:t>
            </w:r>
            <w:r w:rsidR="00601CD8" w:rsidRPr="0080375C">
              <w:rPr>
                <w:b/>
                <w:bCs/>
                <w:sz w:val="22"/>
                <w:szCs w:val="22"/>
                <w:lang w:eastAsia="en-US"/>
              </w:rPr>
              <w:t>T.2021</w:t>
            </w:r>
          </w:p>
        </w:tc>
        <w:tc>
          <w:tcPr>
            <w:tcW w:w="1701" w:type="dxa"/>
            <w:noWrap/>
            <w:vAlign w:val="center"/>
            <w:hideMark/>
          </w:tcPr>
          <w:p w14:paraId="60A23497" w14:textId="77777777" w:rsidR="00601CD8" w:rsidRPr="0080375C" w:rsidRDefault="00601CD8" w:rsidP="002A329D">
            <w:pPr>
              <w:jc w:val="center"/>
              <w:rPr>
                <w:b/>
                <w:bCs/>
                <w:sz w:val="22"/>
                <w:szCs w:val="22"/>
                <w:lang w:eastAsia="en-US"/>
              </w:rPr>
            </w:pPr>
            <w:r w:rsidRPr="0080375C">
              <w:rPr>
                <w:b/>
                <w:bCs/>
                <w:sz w:val="22"/>
                <w:szCs w:val="22"/>
                <w:lang w:eastAsia="en-US"/>
              </w:rPr>
              <w:t>Tăng/Giảm (%)</w:t>
            </w:r>
          </w:p>
        </w:tc>
      </w:tr>
      <w:tr w:rsidR="0080375C" w:rsidRPr="0080375C" w14:paraId="60208A89" w14:textId="77777777" w:rsidTr="0080375C">
        <w:trPr>
          <w:trHeight w:val="300"/>
        </w:trPr>
        <w:tc>
          <w:tcPr>
            <w:tcW w:w="590" w:type="dxa"/>
            <w:vAlign w:val="center"/>
            <w:hideMark/>
          </w:tcPr>
          <w:p w14:paraId="296F471C" w14:textId="77777777" w:rsidR="0080375C" w:rsidRPr="0080375C" w:rsidRDefault="0080375C" w:rsidP="0080375C">
            <w:pPr>
              <w:jc w:val="center"/>
              <w:rPr>
                <w:b/>
                <w:bCs/>
                <w:sz w:val="22"/>
                <w:szCs w:val="22"/>
                <w:lang w:eastAsia="en-US"/>
              </w:rPr>
            </w:pPr>
          </w:p>
        </w:tc>
        <w:tc>
          <w:tcPr>
            <w:tcW w:w="4225" w:type="dxa"/>
            <w:vAlign w:val="center"/>
            <w:hideMark/>
          </w:tcPr>
          <w:p w14:paraId="2D07CBEC" w14:textId="77777777" w:rsidR="0080375C" w:rsidRPr="0080375C" w:rsidRDefault="0080375C" w:rsidP="0080375C">
            <w:pPr>
              <w:jc w:val="center"/>
              <w:rPr>
                <w:b/>
                <w:bCs/>
                <w:sz w:val="22"/>
                <w:szCs w:val="22"/>
                <w:lang w:eastAsia="en-US"/>
              </w:rPr>
            </w:pPr>
            <w:r w:rsidRPr="0080375C">
              <w:rPr>
                <w:b/>
                <w:bCs/>
                <w:sz w:val="22"/>
                <w:szCs w:val="22"/>
                <w:lang w:eastAsia="en-US"/>
              </w:rPr>
              <w:t>Tổng</w:t>
            </w:r>
          </w:p>
        </w:tc>
        <w:tc>
          <w:tcPr>
            <w:tcW w:w="1417" w:type="dxa"/>
            <w:noWrap/>
            <w:vAlign w:val="center"/>
            <w:hideMark/>
          </w:tcPr>
          <w:p w14:paraId="1F26F2E7" w14:textId="53565A58" w:rsidR="0080375C" w:rsidRPr="0080375C" w:rsidRDefault="0080375C" w:rsidP="0080375C">
            <w:pPr>
              <w:jc w:val="center"/>
              <w:rPr>
                <w:b/>
                <w:bCs/>
                <w:sz w:val="22"/>
                <w:szCs w:val="22"/>
              </w:rPr>
            </w:pPr>
            <w:r w:rsidRPr="0080375C">
              <w:rPr>
                <w:b/>
                <w:bCs/>
                <w:color w:val="000000"/>
                <w:sz w:val="22"/>
                <w:szCs w:val="22"/>
              </w:rPr>
              <w:t>149 809 557</w:t>
            </w:r>
          </w:p>
        </w:tc>
        <w:tc>
          <w:tcPr>
            <w:tcW w:w="1418" w:type="dxa"/>
            <w:noWrap/>
            <w:vAlign w:val="center"/>
            <w:hideMark/>
          </w:tcPr>
          <w:p w14:paraId="34415D6A" w14:textId="12C672C5" w:rsidR="0080375C" w:rsidRPr="0080375C" w:rsidRDefault="0080375C" w:rsidP="0080375C">
            <w:pPr>
              <w:jc w:val="center"/>
              <w:rPr>
                <w:b/>
                <w:bCs/>
                <w:sz w:val="22"/>
                <w:szCs w:val="22"/>
              </w:rPr>
            </w:pPr>
            <w:r w:rsidRPr="0080375C">
              <w:rPr>
                <w:b/>
                <w:bCs/>
                <w:color w:val="000000"/>
                <w:sz w:val="22"/>
                <w:szCs w:val="22"/>
              </w:rPr>
              <w:t>178 945 319</w:t>
            </w:r>
          </w:p>
        </w:tc>
        <w:tc>
          <w:tcPr>
            <w:tcW w:w="1701" w:type="dxa"/>
            <w:noWrap/>
            <w:vAlign w:val="center"/>
            <w:hideMark/>
          </w:tcPr>
          <w:p w14:paraId="4AA968A6" w14:textId="487177A5" w:rsidR="0080375C" w:rsidRPr="0080375C" w:rsidRDefault="0080375C" w:rsidP="0080375C">
            <w:pPr>
              <w:jc w:val="center"/>
              <w:rPr>
                <w:b/>
                <w:bCs/>
                <w:sz w:val="22"/>
                <w:szCs w:val="22"/>
              </w:rPr>
            </w:pPr>
            <w:r w:rsidRPr="0080375C">
              <w:rPr>
                <w:b/>
                <w:bCs/>
                <w:sz w:val="22"/>
                <w:szCs w:val="22"/>
              </w:rPr>
              <w:t>19,4</w:t>
            </w:r>
          </w:p>
        </w:tc>
      </w:tr>
      <w:tr w:rsidR="0080375C" w:rsidRPr="0080375C" w14:paraId="6B0ADF28" w14:textId="77777777" w:rsidTr="0080375C">
        <w:trPr>
          <w:trHeight w:val="310"/>
        </w:trPr>
        <w:tc>
          <w:tcPr>
            <w:tcW w:w="590" w:type="dxa"/>
            <w:noWrap/>
            <w:vAlign w:val="center"/>
            <w:hideMark/>
          </w:tcPr>
          <w:p w14:paraId="5B6F88A1" w14:textId="77777777" w:rsidR="0080375C" w:rsidRPr="0080375C" w:rsidRDefault="0080375C" w:rsidP="0080375C">
            <w:pPr>
              <w:jc w:val="center"/>
              <w:rPr>
                <w:sz w:val="22"/>
                <w:szCs w:val="22"/>
                <w:lang w:eastAsia="en-US"/>
              </w:rPr>
            </w:pPr>
            <w:r w:rsidRPr="0080375C">
              <w:rPr>
                <w:sz w:val="22"/>
                <w:szCs w:val="22"/>
                <w:lang w:eastAsia="en-US"/>
              </w:rPr>
              <w:t>1</w:t>
            </w:r>
          </w:p>
        </w:tc>
        <w:tc>
          <w:tcPr>
            <w:tcW w:w="4225" w:type="dxa"/>
            <w:vAlign w:val="center"/>
            <w:hideMark/>
          </w:tcPr>
          <w:p w14:paraId="60D960AD" w14:textId="5007FA1C" w:rsidR="0080375C" w:rsidRPr="0080375C" w:rsidRDefault="0080375C" w:rsidP="0080375C">
            <w:pPr>
              <w:rPr>
                <w:sz w:val="22"/>
                <w:szCs w:val="22"/>
              </w:rPr>
            </w:pPr>
            <w:r w:rsidRPr="0080375C">
              <w:rPr>
                <w:color w:val="000000"/>
                <w:sz w:val="22"/>
                <w:szCs w:val="22"/>
              </w:rPr>
              <w:t>Máy móc, thiết bị điện và linh kiện; máy ghi và tái tạo âm thanh, máy ghi và tái tạo hình ảnh và âm thanh, linh kiện</w:t>
            </w:r>
          </w:p>
        </w:tc>
        <w:tc>
          <w:tcPr>
            <w:tcW w:w="1417" w:type="dxa"/>
            <w:noWrap/>
            <w:vAlign w:val="center"/>
            <w:hideMark/>
          </w:tcPr>
          <w:p w14:paraId="0E5EC509" w14:textId="292BEBC8" w:rsidR="0080375C" w:rsidRPr="0080375C" w:rsidRDefault="0080375C" w:rsidP="0080375C">
            <w:pPr>
              <w:jc w:val="center"/>
              <w:rPr>
                <w:sz w:val="22"/>
                <w:szCs w:val="22"/>
              </w:rPr>
            </w:pPr>
            <w:r w:rsidRPr="0080375C">
              <w:rPr>
                <w:color w:val="000000"/>
                <w:sz w:val="22"/>
                <w:szCs w:val="22"/>
              </w:rPr>
              <w:t>63 623 266</w:t>
            </w:r>
          </w:p>
        </w:tc>
        <w:tc>
          <w:tcPr>
            <w:tcW w:w="1418" w:type="dxa"/>
            <w:noWrap/>
            <w:vAlign w:val="center"/>
            <w:hideMark/>
          </w:tcPr>
          <w:p w14:paraId="64B9AB3B" w14:textId="0FA602B3" w:rsidR="0080375C" w:rsidRPr="0080375C" w:rsidRDefault="0080375C" w:rsidP="0080375C">
            <w:pPr>
              <w:jc w:val="center"/>
              <w:rPr>
                <w:sz w:val="22"/>
                <w:szCs w:val="22"/>
              </w:rPr>
            </w:pPr>
            <w:r w:rsidRPr="0080375C">
              <w:rPr>
                <w:color w:val="000000"/>
                <w:sz w:val="22"/>
                <w:szCs w:val="22"/>
              </w:rPr>
              <w:t>71 885 720</w:t>
            </w:r>
          </w:p>
        </w:tc>
        <w:tc>
          <w:tcPr>
            <w:tcW w:w="1701" w:type="dxa"/>
            <w:noWrap/>
            <w:vAlign w:val="center"/>
            <w:hideMark/>
          </w:tcPr>
          <w:p w14:paraId="41EAE2C8" w14:textId="79A32B30" w:rsidR="0080375C" w:rsidRPr="0080375C" w:rsidRDefault="0080375C" w:rsidP="0080375C">
            <w:pPr>
              <w:jc w:val="center"/>
              <w:rPr>
                <w:bCs/>
                <w:sz w:val="22"/>
                <w:szCs w:val="22"/>
              </w:rPr>
            </w:pPr>
            <w:r w:rsidRPr="0080375C">
              <w:rPr>
                <w:sz w:val="22"/>
                <w:szCs w:val="22"/>
              </w:rPr>
              <w:t>13,0</w:t>
            </w:r>
          </w:p>
        </w:tc>
      </w:tr>
      <w:tr w:rsidR="0080375C" w:rsidRPr="0080375C" w14:paraId="7D98B527" w14:textId="77777777" w:rsidTr="0080375C">
        <w:trPr>
          <w:trHeight w:val="310"/>
        </w:trPr>
        <w:tc>
          <w:tcPr>
            <w:tcW w:w="590" w:type="dxa"/>
            <w:noWrap/>
            <w:vAlign w:val="center"/>
            <w:hideMark/>
          </w:tcPr>
          <w:p w14:paraId="1B1FECD5" w14:textId="77777777" w:rsidR="0080375C" w:rsidRPr="0080375C" w:rsidRDefault="0080375C" w:rsidP="0080375C">
            <w:pPr>
              <w:jc w:val="center"/>
              <w:rPr>
                <w:sz w:val="22"/>
                <w:szCs w:val="22"/>
                <w:lang w:eastAsia="en-US"/>
              </w:rPr>
            </w:pPr>
            <w:r w:rsidRPr="0080375C">
              <w:rPr>
                <w:sz w:val="22"/>
                <w:szCs w:val="22"/>
                <w:lang w:eastAsia="en-US"/>
              </w:rPr>
              <w:t>2</w:t>
            </w:r>
          </w:p>
        </w:tc>
        <w:tc>
          <w:tcPr>
            <w:tcW w:w="4225" w:type="dxa"/>
            <w:vAlign w:val="center"/>
            <w:hideMark/>
          </w:tcPr>
          <w:p w14:paraId="32CD5F0D" w14:textId="3BA1BF4F" w:rsidR="0080375C" w:rsidRPr="0080375C" w:rsidRDefault="0080375C" w:rsidP="0080375C">
            <w:pPr>
              <w:rPr>
                <w:sz w:val="22"/>
                <w:szCs w:val="22"/>
              </w:rPr>
            </w:pPr>
            <w:r w:rsidRPr="0080375C">
              <w:rPr>
                <w:color w:val="000000"/>
                <w:sz w:val="22"/>
                <w:szCs w:val="22"/>
              </w:rPr>
              <w:t>Sắt thép</w:t>
            </w:r>
          </w:p>
        </w:tc>
        <w:tc>
          <w:tcPr>
            <w:tcW w:w="1417" w:type="dxa"/>
            <w:noWrap/>
            <w:vAlign w:val="center"/>
            <w:hideMark/>
          </w:tcPr>
          <w:p w14:paraId="0BC44DFE" w14:textId="681CDA98" w:rsidR="0080375C" w:rsidRPr="0080375C" w:rsidRDefault="0080375C" w:rsidP="0080375C">
            <w:pPr>
              <w:jc w:val="center"/>
              <w:rPr>
                <w:sz w:val="22"/>
                <w:szCs w:val="22"/>
              </w:rPr>
            </w:pPr>
            <w:r w:rsidRPr="0080375C">
              <w:rPr>
                <w:color w:val="000000"/>
                <w:sz w:val="22"/>
                <w:szCs w:val="22"/>
              </w:rPr>
              <w:t>30 163</w:t>
            </w:r>
          </w:p>
        </w:tc>
        <w:tc>
          <w:tcPr>
            <w:tcW w:w="1418" w:type="dxa"/>
            <w:noWrap/>
            <w:vAlign w:val="center"/>
            <w:hideMark/>
          </w:tcPr>
          <w:p w14:paraId="04F0BBB4" w14:textId="2FDD87C2" w:rsidR="0080375C" w:rsidRPr="0080375C" w:rsidRDefault="0080375C" w:rsidP="0080375C">
            <w:pPr>
              <w:jc w:val="center"/>
              <w:rPr>
                <w:sz w:val="22"/>
                <w:szCs w:val="22"/>
              </w:rPr>
            </w:pPr>
            <w:r w:rsidRPr="0080375C">
              <w:rPr>
                <w:color w:val="000000"/>
                <w:sz w:val="22"/>
                <w:szCs w:val="22"/>
              </w:rPr>
              <w:t>28 332 943</w:t>
            </w:r>
          </w:p>
        </w:tc>
        <w:tc>
          <w:tcPr>
            <w:tcW w:w="1701" w:type="dxa"/>
            <w:noWrap/>
            <w:vAlign w:val="center"/>
            <w:hideMark/>
          </w:tcPr>
          <w:p w14:paraId="225DA53C" w14:textId="7DAE348C" w:rsidR="0080375C" w:rsidRPr="0080375C" w:rsidRDefault="0080375C" w:rsidP="0080375C">
            <w:pPr>
              <w:jc w:val="center"/>
              <w:rPr>
                <w:bCs/>
                <w:sz w:val="22"/>
                <w:szCs w:val="22"/>
              </w:rPr>
            </w:pPr>
            <w:r w:rsidRPr="0080375C">
              <w:rPr>
                <w:sz w:val="22"/>
                <w:szCs w:val="22"/>
              </w:rPr>
              <w:t>93832,8</w:t>
            </w:r>
          </w:p>
        </w:tc>
      </w:tr>
      <w:tr w:rsidR="0080375C" w:rsidRPr="0080375C" w14:paraId="3FA096BE" w14:textId="77777777" w:rsidTr="0080375C">
        <w:trPr>
          <w:trHeight w:val="310"/>
        </w:trPr>
        <w:tc>
          <w:tcPr>
            <w:tcW w:w="590" w:type="dxa"/>
            <w:noWrap/>
            <w:vAlign w:val="center"/>
            <w:hideMark/>
          </w:tcPr>
          <w:p w14:paraId="666A8882" w14:textId="77777777" w:rsidR="0080375C" w:rsidRPr="0080375C" w:rsidRDefault="0080375C" w:rsidP="0080375C">
            <w:pPr>
              <w:jc w:val="center"/>
              <w:rPr>
                <w:sz w:val="22"/>
                <w:szCs w:val="22"/>
                <w:lang w:eastAsia="en-US"/>
              </w:rPr>
            </w:pPr>
            <w:r w:rsidRPr="0080375C">
              <w:rPr>
                <w:sz w:val="22"/>
                <w:szCs w:val="22"/>
                <w:lang w:eastAsia="en-US"/>
              </w:rPr>
              <w:t>3</w:t>
            </w:r>
          </w:p>
        </w:tc>
        <w:tc>
          <w:tcPr>
            <w:tcW w:w="4225" w:type="dxa"/>
            <w:vAlign w:val="center"/>
            <w:hideMark/>
          </w:tcPr>
          <w:p w14:paraId="2003E06F" w14:textId="59A02DC9" w:rsidR="0080375C" w:rsidRPr="0080375C" w:rsidRDefault="0080375C" w:rsidP="0080375C">
            <w:pPr>
              <w:rPr>
                <w:sz w:val="22"/>
                <w:szCs w:val="22"/>
              </w:rPr>
            </w:pPr>
            <w:r w:rsidRPr="0080375C">
              <w:rPr>
                <w:color w:val="000000"/>
                <w:sz w:val="22"/>
                <w:szCs w:val="22"/>
              </w:rPr>
              <w:t>Nồi hơi, máy móc và thiết bị cơ khí và linh kiện</w:t>
            </w:r>
          </w:p>
        </w:tc>
        <w:tc>
          <w:tcPr>
            <w:tcW w:w="1417" w:type="dxa"/>
            <w:noWrap/>
            <w:vAlign w:val="center"/>
            <w:hideMark/>
          </w:tcPr>
          <w:p w14:paraId="1D40BC7B" w14:textId="77777777" w:rsidR="00653DDE" w:rsidRDefault="00653DDE" w:rsidP="0080375C">
            <w:pPr>
              <w:jc w:val="center"/>
              <w:rPr>
                <w:color w:val="000000"/>
                <w:sz w:val="22"/>
                <w:szCs w:val="22"/>
              </w:rPr>
            </w:pPr>
          </w:p>
          <w:p w14:paraId="7E52342B" w14:textId="571E13C8" w:rsidR="0080375C" w:rsidRPr="00653DDE" w:rsidRDefault="00653DDE" w:rsidP="0080375C">
            <w:pPr>
              <w:jc w:val="center"/>
              <w:rPr>
                <w:color w:val="000000"/>
                <w:sz w:val="22"/>
                <w:szCs w:val="22"/>
              </w:rPr>
            </w:pPr>
            <w:r w:rsidRPr="00653DDE">
              <w:rPr>
                <w:color w:val="000000"/>
                <w:sz w:val="22"/>
                <w:szCs w:val="22"/>
              </w:rPr>
              <w:t>16</w:t>
            </w:r>
            <w:r>
              <w:rPr>
                <w:color w:val="000000"/>
                <w:sz w:val="22"/>
                <w:szCs w:val="22"/>
                <w:lang w:val="fr-FR"/>
              </w:rPr>
              <w:t> </w:t>
            </w:r>
            <w:r w:rsidRPr="00653DDE">
              <w:rPr>
                <w:color w:val="000000"/>
                <w:sz w:val="22"/>
                <w:szCs w:val="22"/>
              </w:rPr>
              <w:t>407</w:t>
            </w:r>
            <w:r>
              <w:rPr>
                <w:color w:val="000000"/>
                <w:sz w:val="22"/>
                <w:szCs w:val="22"/>
                <w:lang w:val="fr-FR"/>
              </w:rPr>
              <w:t xml:space="preserve"> </w:t>
            </w:r>
            <w:r w:rsidRPr="00653DDE">
              <w:rPr>
                <w:color w:val="000000"/>
                <w:sz w:val="22"/>
                <w:szCs w:val="22"/>
              </w:rPr>
              <w:t>865</w:t>
            </w:r>
          </w:p>
          <w:p w14:paraId="4FC5C9CE" w14:textId="0C784DED" w:rsidR="00653DDE" w:rsidRPr="00653DDE" w:rsidRDefault="00653DDE" w:rsidP="0080375C">
            <w:pPr>
              <w:jc w:val="center"/>
              <w:rPr>
                <w:color w:val="000000"/>
                <w:sz w:val="22"/>
                <w:szCs w:val="22"/>
              </w:rPr>
            </w:pPr>
          </w:p>
        </w:tc>
        <w:tc>
          <w:tcPr>
            <w:tcW w:w="1418" w:type="dxa"/>
            <w:noWrap/>
            <w:vAlign w:val="center"/>
            <w:hideMark/>
          </w:tcPr>
          <w:p w14:paraId="71DBC89D" w14:textId="09A2D662" w:rsidR="0080375C" w:rsidRPr="0080375C" w:rsidRDefault="0080375C" w:rsidP="0080375C">
            <w:pPr>
              <w:jc w:val="center"/>
              <w:rPr>
                <w:sz w:val="22"/>
                <w:szCs w:val="22"/>
              </w:rPr>
            </w:pPr>
            <w:r w:rsidRPr="0080375C">
              <w:rPr>
                <w:color w:val="000000"/>
                <w:sz w:val="22"/>
                <w:szCs w:val="22"/>
              </w:rPr>
              <w:t>15 773 305</w:t>
            </w:r>
          </w:p>
        </w:tc>
        <w:tc>
          <w:tcPr>
            <w:tcW w:w="1701" w:type="dxa"/>
            <w:noWrap/>
            <w:vAlign w:val="center"/>
            <w:hideMark/>
          </w:tcPr>
          <w:p w14:paraId="17AC14A4" w14:textId="44B062C5" w:rsidR="0080375C" w:rsidRPr="0080375C" w:rsidRDefault="00653DDE" w:rsidP="0080375C">
            <w:pPr>
              <w:jc w:val="center"/>
              <w:rPr>
                <w:bCs/>
                <w:sz w:val="22"/>
                <w:szCs w:val="22"/>
              </w:rPr>
            </w:pPr>
            <w:r>
              <w:rPr>
                <w:sz w:val="22"/>
                <w:szCs w:val="22"/>
              </w:rPr>
              <w:t>-3,9</w:t>
            </w:r>
          </w:p>
        </w:tc>
      </w:tr>
      <w:tr w:rsidR="0080375C" w:rsidRPr="0080375C" w14:paraId="3A6714DC" w14:textId="77777777" w:rsidTr="0080375C">
        <w:trPr>
          <w:trHeight w:val="310"/>
        </w:trPr>
        <w:tc>
          <w:tcPr>
            <w:tcW w:w="590" w:type="dxa"/>
            <w:noWrap/>
            <w:vAlign w:val="center"/>
          </w:tcPr>
          <w:p w14:paraId="0EC3D596" w14:textId="77777777" w:rsidR="0080375C" w:rsidRPr="0080375C" w:rsidRDefault="0080375C" w:rsidP="0080375C">
            <w:pPr>
              <w:jc w:val="center"/>
              <w:rPr>
                <w:sz w:val="22"/>
                <w:szCs w:val="22"/>
                <w:lang w:eastAsia="en-US"/>
              </w:rPr>
            </w:pPr>
            <w:r w:rsidRPr="0080375C">
              <w:rPr>
                <w:sz w:val="22"/>
                <w:szCs w:val="22"/>
                <w:lang w:eastAsia="en-US"/>
              </w:rPr>
              <w:t>4</w:t>
            </w:r>
          </w:p>
        </w:tc>
        <w:tc>
          <w:tcPr>
            <w:tcW w:w="4225" w:type="dxa"/>
            <w:vAlign w:val="center"/>
          </w:tcPr>
          <w:p w14:paraId="09E597D0" w14:textId="121F8259" w:rsidR="0080375C" w:rsidRPr="0080375C" w:rsidRDefault="0080375C" w:rsidP="0080375C">
            <w:pPr>
              <w:rPr>
                <w:sz w:val="22"/>
                <w:szCs w:val="22"/>
              </w:rPr>
            </w:pPr>
            <w:r w:rsidRPr="0080375C">
              <w:rPr>
                <w:color w:val="000000"/>
                <w:sz w:val="22"/>
                <w:szCs w:val="22"/>
              </w:rPr>
              <w:t>Hàng dệt may và phụ kiện</w:t>
            </w:r>
          </w:p>
        </w:tc>
        <w:tc>
          <w:tcPr>
            <w:tcW w:w="1417" w:type="dxa"/>
            <w:noWrap/>
            <w:vAlign w:val="center"/>
          </w:tcPr>
          <w:p w14:paraId="47FDC281" w14:textId="02589F02" w:rsidR="0080375C" w:rsidRPr="00653DDE" w:rsidRDefault="00653DDE" w:rsidP="0080375C">
            <w:pPr>
              <w:jc w:val="center"/>
              <w:rPr>
                <w:sz w:val="22"/>
                <w:szCs w:val="22"/>
                <w:lang w:val="fr-FR"/>
              </w:rPr>
            </w:pPr>
            <w:r>
              <w:rPr>
                <w:color w:val="000000"/>
                <w:sz w:val="22"/>
                <w:szCs w:val="22"/>
                <w:lang w:val="fr-FR"/>
              </w:rPr>
              <w:t>6 551 442</w:t>
            </w:r>
          </w:p>
        </w:tc>
        <w:tc>
          <w:tcPr>
            <w:tcW w:w="1418" w:type="dxa"/>
            <w:noWrap/>
            <w:vAlign w:val="center"/>
          </w:tcPr>
          <w:p w14:paraId="6D1BB4B0" w14:textId="76509C29" w:rsidR="0080375C" w:rsidRPr="0080375C" w:rsidRDefault="0080375C" w:rsidP="0080375C">
            <w:pPr>
              <w:jc w:val="center"/>
              <w:rPr>
                <w:sz w:val="22"/>
                <w:szCs w:val="22"/>
              </w:rPr>
            </w:pPr>
            <w:r w:rsidRPr="0080375C">
              <w:rPr>
                <w:color w:val="000000"/>
                <w:sz w:val="22"/>
                <w:szCs w:val="22"/>
              </w:rPr>
              <w:t>9 257 662</w:t>
            </w:r>
          </w:p>
        </w:tc>
        <w:tc>
          <w:tcPr>
            <w:tcW w:w="1701" w:type="dxa"/>
            <w:noWrap/>
            <w:vAlign w:val="center"/>
          </w:tcPr>
          <w:p w14:paraId="5AEFBE5E" w14:textId="10790EBA" w:rsidR="0080375C" w:rsidRPr="00653DDE" w:rsidRDefault="00653DDE" w:rsidP="0080375C">
            <w:pPr>
              <w:jc w:val="center"/>
              <w:rPr>
                <w:bCs/>
                <w:sz w:val="22"/>
                <w:szCs w:val="22"/>
                <w:lang w:val="fr-FR"/>
              </w:rPr>
            </w:pPr>
            <w:r>
              <w:rPr>
                <w:sz w:val="22"/>
                <w:szCs w:val="22"/>
                <w:lang w:val="fr-FR"/>
              </w:rPr>
              <w:t>41,3</w:t>
            </w:r>
          </w:p>
        </w:tc>
      </w:tr>
      <w:tr w:rsidR="0080375C" w:rsidRPr="0080375C" w14:paraId="4927710B" w14:textId="77777777" w:rsidTr="0080375C">
        <w:trPr>
          <w:trHeight w:val="310"/>
        </w:trPr>
        <w:tc>
          <w:tcPr>
            <w:tcW w:w="590" w:type="dxa"/>
            <w:noWrap/>
            <w:vAlign w:val="center"/>
          </w:tcPr>
          <w:p w14:paraId="001165E8" w14:textId="3C2DBB5B" w:rsidR="0080375C" w:rsidRPr="0080375C" w:rsidRDefault="0080375C" w:rsidP="0080375C">
            <w:pPr>
              <w:jc w:val="center"/>
              <w:rPr>
                <w:sz w:val="22"/>
                <w:szCs w:val="22"/>
                <w:lang w:eastAsia="en-US"/>
              </w:rPr>
            </w:pPr>
            <w:r>
              <w:rPr>
                <w:sz w:val="22"/>
                <w:szCs w:val="22"/>
                <w:lang w:eastAsia="en-US"/>
              </w:rPr>
              <w:t>5</w:t>
            </w:r>
          </w:p>
        </w:tc>
        <w:tc>
          <w:tcPr>
            <w:tcW w:w="4225" w:type="dxa"/>
            <w:vAlign w:val="center"/>
          </w:tcPr>
          <w:p w14:paraId="367F2443" w14:textId="4971ED7D" w:rsidR="0080375C" w:rsidRPr="0080375C" w:rsidRDefault="0080375C" w:rsidP="0080375C">
            <w:pPr>
              <w:rPr>
                <w:color w:val="000000"/>
                <w:sz w:val="22"/>
                <w:szCs w:val="22"/>
              </w:rPr>
            </w:pPr>
            <w:r w:rsidRPr="0080375C">
              <w:rPr>
                <w:color w:val="000000"/>
                <w:sz w:val="22"/>
                <w:szCs w:val="22"/>
              </w:rPr>
              <w:t>Cá và động vật giáp xác, động vật thân mềm và các động vật thủy sinh không xương sống khác</w:t>
            </w:r>
          </w:p>
        </w:tc>
        <w:tc>
          <w:tcPr>
            <w:tcW w:w="1417" w:type="dxa"/>
            <w:noWrap/>
            <w:vAlign w:val="center"/>
          </w:tcPr>
          <w:p w14:paraId="469EF3E9" w14:textId="32B0A2B6" w:rsidR="0080375C" w:rsidRPr="0080375C" w:rsidRDefault="0080375C" w:rsidP="0080375C">
            <w:pPr>
              <w:jc w:val="center"/>
              <w:rPr>
                <w:color w:val="000000"/>
                <w:sz w:val="22"/>
                <w:szCs w:val="22"/>
              </w:rPr>
            </w:pPr>
            <w:r w:rsidRPr="0080375C">
              <w:rPr>
                <w:color w:val="000000"/>
                <w:sz w:val="22"/>
                <w:szCs w:val="22"/>
              </w:rPr>
              <w:t>9 744 561</w:t>
            </w:r>
          </w:p>
        </w:tc>
        <w:tc>
          <w:tcPr>
            <w:tcW w:w="1418" w:type="dxa"/>
            <w:noWrap/>
            <w:vAlign w:val="center"/>
          </w:tcPr>
          <w:p w14:paraId="5B000364" w14:textId="3D5EF2D7" w:rsidR="0080375C" w:rsidRPr="0080375C" w:rsidRDefault="0080375C" w:rsidP="0080375C">
            <w:pPr>
              <w:jc w:val="center"/>
              <w:rPr>
                <w:color w:val="000000"/>
                <w:sz w:val="22"/>
                <w:szCs w:val="22"/>
              </w:rPr>
            </w:pPr>
            <w:r w:rsidRPr="0080375C">
              <w:rPr>
                <w:color w:val="000000"/>
                <w:sz w:val="22"/>
                <w:szCs w:val="22"/>
              </w:rPr>
              <w:t>7 554 700</w:t>
            </w:r>
          </w:p>
        </w:tc>
        <w:tc>
          <w:tcPr>
            <w:tcW w:w="1701" w:type="dxa"/>
            <w:noWrap/>
            <w:vAlign w:val="center"/>
          </w:tcPr>
          <w:p w14:paraId="2A8EF3B0" w14:textId="7E96E9F5" w:rsidR="0080375C" w:rsidRPr="0080375C" w:rsidRDefault="0080375C" w:rsidP="0080375C">
            <w:pPr>
              <w:jc w:val="center"/>
              <w:rPr>
                <w:sz w:val="22"/>
                <w:szCs w:val="22"/>
              </w:rPr>
            </w:pPr>
            <w:r w:rsidRPr="0080375C">
              <w:rPr>
                <w:sz w:val="22"/>
                <w:szCs w:val="22"/>
              </w:rPr>
              <w:t>-22,5</w:t>
            </w:r>
          </w:p>
        </w:tc>
      </w:tr>
      <w:tr w:rsidR="0080375C" w:rsidRPr="0080375C" w14:paraId="73DDF4C6" w14:textId="77777777" w:rsidTr="0080375C">
        <w:trPr>
          <w:trHeight w:val="310"/>
        </w:trPr>
        <w:tc>
          <w:tcPr>
            <w:tcW w:w="590" w:type="dxa"/>
            <w:noWrap/>
            <w:vAlign w:val="center"/>
          </w:tcPr>
          <w:p w14:paraId="664AD01F" w14:textId="7AE155EE" w:rsidR="0080375C" w:rsidRPr="0080375C" w:rsidRDefault="0080375C" w:rsidP="0080375C">
            <w:pPr>
              <w:jc w:val="center"/>
              <w:rPr>
                <w:sz w:val="22"/>
                <w:szCs w:val="22"/>
                <w:lang w:eastAsia="en-US"/>
              </w:rPr>
            </w:pPr>
            <w:r>
              <w:rPr>
                <w:sz w:val="22"/>
                <w:szCs w:val="22"/>
                <w:lang w:eastAsia="en-US"/>
              </w:rPr>
              <w:t>6</w:t>
            </w:r>
          </w:p>
        </w:tc>
        <w:tc>
          <w:tcPr>
            <w:tcW w:w="4225" w:type="dxa"/>
            <w:vAlign w:val="center"/>
          </w:tcPr>
          <w:p w14:paraId="5F1F1731" w14:textId="03ECC247" w:rsidR="0080375C" w:rsidRPr="0080375C" w:rsidRDefault="0080375C" w:rsidP="0080375C">
            <w:pPr>
              <w:rPr>
                <w:color w:val="000000"/>
                <w:sz w:val="22"/>
                <w:szCs w:val="22"/>
              </w:rPr>
            </w:pPr>
            <w:r w:rsidRPr="0080375C">
              <w:rPr>
                <w:color w:val="000000"/>
                <w:sz w:val="22"/>
                <w:szCs w:val="22"/>
              </w:rPr>
              <w:t>Chế phẩm từ thịt, cá hoặc động vật giáp xác, động vật thân mềm hoặc động vật thủy sinh không xương sống khác</w:t>
            </w:r>
          </w:p>
        </w:tc>
        <w:tc>
          <w:tcPr>
            <w:tcW w:w="1417" w:type="dxa"/>
            <w:noWrap/>
            <w:vAlign w:val="center"/>
          </w:tcPr>
          <w:p w14:paraId="46C99C26" w14:textId="2CE5C67B" w:rsidR="0080375C" w:rsidRPr="0080375C" w:rsidRDefault="0080375C" w:rsidP="0080375C">
            <w:pPr>
              <w:jc w:val="center"/>
              <w:rPr>
                <w:color w:val="000000"/>
                <w:sz w:val="22"/>
                <w:szCs w:val="22"/>
              </w:rPr>
            </w:pPr>
            <w:r w:rsidRPr="0080375C">
              <w:rPr>
                <w:color w:val="000000"/>
                <w:sz w:val="22"/>
                <w:szCs w:val="22"/>
              </w:rPr>
              <w:t>8 452 977</w:t>
            </w:r>
          </w:p>
        </w:tc>
        <w:tc>
          <w:tcPr>
            <w:tcW w:w="1418" w:type="dxa"/>
            <w:noWrap/>
            <w:vAlign w:val="center"/>
          </w:tcPr>
          <w:p w14:paraId="3F78467B" w14:textId="05FC285D" w:rsidR="0080375C" w:rsidRPr="0080375C" w:rsidRDefault="0080375C" w:rsidP="0080375C">
            <w:pPr>
              <w:jc w:val="center"/>
              <w:rPr>
                <w:color w:val="000000"/>
                <w:sz w:val="22"/>
                <w:szCs w:val="22"/>
              </w:rPr>
            </w:pPr>
            <w:r w:rsidRPr="0080375C">
              <w:rPr>
                <w:color w:val="000000"/>
                <w:sz w:val="22"/>
                <w:szCs w:val="22"/>
              </w:rPr>
              <w:t>7 279 902</w:t>
            </w:r>
          </w:p>
        </w:tc>
        <w:tc>
          <w:tcPr>
            <w:tcW w:w="1701" w:type="dxa"/>
            <w:noWrap/>
            <w:vAlign w:val="center"/>
          </w:tcPr>
          <w:p w14:paraId="0434AD03" w14:textId="35A53CCC" w:rsidR="0080375C" w:rsidRPr="0080375C" w:rsidRDefault="0080375C" w:rsidP="0080375C">
            <w:pPr>
              <w:jc w:val="center"/>
              <w:rPr>
                <w:sz w:val="22"/>
                <w:szCs w:val="22"/>
              </w:rPr>
            </w:pPr>
            <w:r w:rsidRPr="0080375C">
              <w:rPr>
                <w:sz w:val="22"/>
                <w:szCs w:val="22"/>
              </w:rPr>
              <w:t>-13,9</w:t>
            </w:r>
          </w:p>
        </w:tc>
      </w:tr>
      <w:tr w:rsidR="0080375C" w:rsidRPr="0080375C" w14:paraId="0594DD98" w14:textId="77777777" w:rsidTr="0080375C">
        <w:trPr>
          <w:trHeight w:val="310"/>
        </w:trPr>
        <w:tc>
          <w:tcPr>
            <w:tcW w:w="590" w:type="dxa"/>
            <w:noWrap/>
            <w:vAlign w:val="center"/>
            <w:hideMark/>
          </w:tcPr>
          <w:p w14:paraId="1F98074D" w14:textId="5FC76D65" w:rsidR="0080375C" w:rsidRPr="0080375C" w:rsidRDefault="0080375C" w:rsidP="0080375C">
            <w:pPr>
              <w:jc w:val="center"/>
              <w:rPr>
                <w:sz w:val="22"/>
                <w:szCs w:val="22"/>
                <w:lang w:eastAsia="en-US"/>
              </w:rPr>
            </w:pPr>
            <w:r>
              <w:rPr>
                <w:sz w:val="22"/>
                <w:szCs w:val="22"/>
                <w:lang w:eastAsia="en-US"/>
              </w:rPr>
              <w:t>7</w:t>
            </w:r>
          </w:p>
        </w:tc>
        <w:tc>
          <w:tcPr>
            <w:tcW w:w="4225" w:type="dxa"/>
            <w:vAlign w:val="center"/>
            <w:hideMark/>
          </w:tcPr>
          <w:p w14:paraId="265CE479" w14:textId="5018068E" w:rsidR="0080375C" w:rsidRPr="0080375C" w:rsidRDefault="0080375C" w:rsidP="0080375C">
            <w:pPr>
              <w:rPr>
                <w:sz w:val="22"/>
                <w:szCs w:val="22"/>
              </w:rPr>
            </w:pPr>
            <w:r w:rsidRPr="0080375C">
              <w:rPr>
                <w:color w:val="000000"/>
                <w:sz w:val="22"/>
                <w:szCs w:val="22"/>
              </w:rPr>
              <w:t>Phương tiện vận tải và linh kiện (Không tính phương tiện đường sắt)</w:t>
            </w:r>
          </w:p>
        </w:tc>
        <w:tc>
          <w:tcPr>
            <w:tcW w:w="1417" w:type="dxa"/>
            <w:noWrap/>
            <w:vAlign w:val="center"/>
            <w:hideMark/>
          </w:tcPr>
          <w:p w14:paraId="54B5C515" w14:textId="07FDE860" w:rsidR="0080375C" w:rsidRPr="0080375C" w:rsidRDefault="0080375C" w:rsidP="0080375C">
            <w:pPr>
              <w:jc w:val="center"/>
              <w:rPr>
                <w:sz w:val="22"/>
                <w:szCs w:val="22"/>
              </w:rPr>
            </w:pPr>
            <w:r w:rsidRPr="0080375C">
              <w:rPr>
                <w:color w:val="000000"/>
                <w:sz w:val="22"/>
                <w:szCs w:val="22"/>
              </w:rPr>
              <w:t>5 219 777</w:t>
            </w:r>
          </w:p>
        </w:tc>
        <w:tc>
          <w:tcPr>
            <w:tcW w:w="1418" w:type="dxa"/>
            <w:noWrap/>
            <w:vAlign w:val="center"/>
            <w:hideMark/>
          </w:tcPr>
          <w:p w14:paraId="5C568946" w14:textId="13DA0AC4" w:rsidR="0080375C" w:rsidRPr="0080375C" w:rsidRDefault="0080375C" w:rsidP="0080375C">
            <w:pPr>
              <w:jc w:val="center"/>
              <w:rPr>
                <w:sz w:val="22"/>
                <w:szCs w:val="22"/>
              </w:rPr>
            </w:pPr>
            <w:r w:rsidRPr="0080375C">
              <w:rPr>
                <w:color w:val="000000"/>
                <w:sz w:val="22"/>
                <w:szCs w:val="22"/>
              </w:rPr>
              <w:t>6 985 491</w:t>
            </w:r>
          </w:p>
        </w:tc>
        <w:tc>
          <w:tcPr>
            <w:tcW w:w="1701" w:type="dxa"/>
            <w:noWrap/>
            <w:vAlign w:val="center"/>
            <w:hideMark/>
          </w:tcPr>
          <w:p w14:paraId="7EDD29AD" w14:textId="4042B48D" w:rsidR="0080375C" w:rsidRPr="0080375C" w:rsidRDefault="0080375C" w:rsidP="0080375C">
            <w:pPr>
              <w:jc w:val="center"/>
              <w:rPr>
                <w:bCs/>
                <w:sz w:val="22"/>
                <w:szCs w:val="22"/>
              </w:rPr>
            </w:pPr>
            <w:r w:rsidRPr="0080375C">
              <w:rPr>
                <w:sz w:val="22"/>
                <w:szCs w:val="22"/>
              </w:rPr>
              <w:t>33,8</w:t>
            </w:r>
          </w:p>
        </w:tc>
      </w:tr>
      <w:tr w:rsidR="0080375C" w:rsidRPr="0080375C" w14:paraId="11430A1B" w14:textId="77777777" w:rsidTr="0080375C">
        <w:trPr>
          <w:trHeight w:val="408"/>
        </w:trPr>
        <w:tc>
          <w:tcPr>
            <w:tcW w:w="590" w:type="dxa"/>
            <w:noWrap/>
            <w:vAlign w:val="center"/>
            <w:hideMark/>
          </w:tcPr>
          <w:p w14:paraId="648AB7C8" w14:textId="77777777" w:rsidR="0080375C" w:rsidRPr="0080375C" w:rsidRDefault="0080375C" w:rsidP="0080375C">
            <w:pPr>
              <w:jc w:val="center"/>
              <w:rPr>
                <w:sz w:val="22"/>
                <w:szCs w:val="22"/>
              </w:rPr>
            </w:pPr>
            <w:r w:rsidRPr="0080375C">
              <w:rPr>
                <w:sz w:val="22"/>
                <w:szCs w:val="22"/>
              </w:rPr>
              <w:t>8</w:t>
            </w:r>
          </w:p>
        </w:tc>
        <w:tc>
          <w:tcPr>
            <w:tcW w:w="4225" w:type="dxa"/>
            <w:vAlign w:val="center"/>
            <w:hideMark/>
          </w:tcPr>
          <w:p w14:paraId="38B95284" w14:textId="7AB7F702" w:rsidR="0080375C" w:rsidRPr="0080375C" w:rsidRDefault="0080375C" w:rsidP="0080375C">
            <w:pPr>
              <w:rPr>
                <w:sz w:val="22"/>
                <w:szCs w:val="22"/>
              </w:rPr>
            </w:pPr>
            <w:r w:rsidRPr="0080375C">
              <w:rPr>
                <w:color w:val="000000"/>
                <w:sz w:val="22"/>
                <w:szCs w:val="22"/>
              </w:rPr>
              <w:t>Cà phê, trà và gia vị</w:t>
            </w:r>
          </w:p>
        </w:tc>
        <w:tc>
          <w:tcPr>
            <w:tcW w:w="1417" w:type="dxa"/>
            <w:noWrap/>
            <w:vAlign w:val="center"/>
            <w:hideMark/>
          </w:tcPr>
          <w:p w14:paraId="389F6A25" w14:textId="602F5AD5" w:rsidR="0080375C" w:rsidRPr="0080375C" w:rsidRDefault="0080375C" w:rsidP="0080375C">
            <w:pPr>
              <w:jc w:val="center"/>
              <w:rPr>
                <w:sz w:val="22"/>
                <w:szCs w:val="22"/>
              </w:rPr>
            </w:pPr>
            <w:r w:rsidRPr="0080375C">
              <w:rPr>
                <w:color w:val="000000"/>
                <w:sz w:val="22"/>
                <w:szCs w:val="22"/>
              </w:rPr>
              <w:t>12 965 855</w:t>
            </w:r>
          </w:p>
        </w:tc>
        <w:tc>
          <w:tcPr>
            <w:tcW w:w="1418" w:type="dxa"/>
            <w:noWrap/>
            <w:vAlign w:val="center"/>
            <w:hideMark/>
          </w:tcPr>
          <w:p w14:paraId="56B7DF43" w14:textId="59BC3F4D" w:rsidR="0080375C" w:rsidRPr="0080375C" w:rsidRDefault="0080375C" w:rsidP="0080375C">
            <w:pPr>
              <w:jc w:val="center"/>
              <w:rPr>
                <w:sz w:val="22"/>
                <w:szCs w:val="22"/>
              </w:rPr>
            </w:pPr>
            <w:r w:rsidRPr="0080375C">
              <w:rPr>
                <w:color w:val="000000"/>
                <w:sz w:val="22"/>
                <w:szCs w:val="22"/>
              </w:rPr>
              <w:t>6 579 174</w:t>
            </w:r>
          </w:p>
        </w:tc>
        <w:tc>
          <w:tcPr>
            <w:tcW w:w="1701" w:type="dxa"/>
            <w:noWrap/>
            <w:vAlign w:val="center"/>
            <w:hideMark/>
          </w:tcPr>
          <w:p w14:paraId="66FCF4AA" w14:textId="3E63C8F0" w:rsidR="0080375C" w:rsidRPr="0080375C" w:rsidRDefault="0080375C" w:rsidP="0080375C">
            <w:pPr>
              <w:jc w:val="center"/>
              <w:rPr>
                <w:bCs/>
                <w:sz w:val="22"/>
                <w:szCs w:val="22"/>
              </w:rPr>
            </w:pPr>
            <w:r w:rsidRPr="0080375C">
              <w:rPr>
                <w:sz w:val="22"/>
                <w:szCs w:val="22"/>
              </w:rPr>
              <w:t>-49,3</w:t>
            </w:r>
          </w:p>
        </w:tc>
      </w:tr>
      <w:tr w:rsidR="0080375C" w:rsidRPr="0080375C" w14:paraId="6E62EAC5" w14:textId="77777777" w:rsidTr="0080375C">
        <w:trPr>
          <w:trHeight w:val="310"/>
        </w:trPr>
        <w:tc>
          <w:tcPr>
            <w:tcW w:w="590" w:type="dxa"/>
            <w:noWrap/>
            <w:vAlign w:val="center"/>
            <w:hideMark/>
          </w:tcPr>
          <w:p w14:paraId="1A09460F" w14:textId="7D514514" w:rsidR="0080375C" w:rsidRPr="0080375C" w:rsidRDefault="0080375C" w:rsidP="0080375C">
            <w:pPr>
              <w:jc w:val="center"/>
              <w:rPr>
                <w:sz w:val="22"/>
                <w:szCs w:val="22"/>
                <w:lang w:eastAsia="en-US"/>
              </w:rPr>
            </w:pPr>
            <w:r w:rsidRPr="0080375C">
              <w:rPr>
                <w:sz w:val="22"/>
                <w:szCs w:val="22"/>
                <w:lang w:eastAsia="en-US"/>
              </w:rPr>
              <w:t>9</w:t>
            </w:r>
          </w:p>
        </w:tc>
        <w:tc>
          <w:tcPr>
            <w:tcW w:w="4225" w:type="dxa"/>
            <w:vAlign w:val="center"/>
            <w:hideMark/>
          </w:tcPr>
          <w:p w14:paraId="70D17348" w14:textId="5A222959" w:rsidR="0080375C" w:rsidRPr="0080375C" w:rsidRDefault="0080375C" w:rsidP="0080375C">
            <w:pPr>
              <w:rPr>
                <w:sz w:val="22"/>
                <w:szCs w:val="22"/>
              </w:rPr>
            </w:pPr>
            <w:r w:rsidRPr="0080375C">
              <w:rPr>
                <w:color w:val="000000"/>
                <w:sz w:val="22"/>
                <w:szCs w:val="22"/>
              </w:rPr>
              <w:t>Nhựa, cao su và các sản phẩm bằng chất dẻo</w:t>
            </w:r>
          </w:p>
        </w:tc>
        <w:tc>
          <w:tcPr>
            <w:tcW w:w="1417" w:type="dxa"/>
            <w:noWrap/>
            <w:vAlign w:val="center"/>
            <w:hideMark/>
          </w:tcPr>
          <w:p w14:paraId="2E408D17" w14:textId="0CF4E166" w:rsidR="0080375C" w:rsidRPr="00653DDE" w:rsidRDefault="0080375C" w:rsidP="0080375C">
            <w:pPr>
              <w:jc w:val="center"/>
              <w:rPr>
                <w:sz w:val="22"/>
                <w:szCs w:val="22"/>
                <w:lang w:val="fr-FR"/>
              </w:rPr>
            </w:pPr>
            <w:r w:rsidRPr="0080375C">
              <w:rPr>
                <w:color w:val="000000"/>
                <w:sz w:val="22"/>
                <w:szCs w:val="22"/>
              </w:rPr>
              <w:t> </w:t>
            </w:r>
            <w:r w:rsidR="00653DDE">
              <w:rPr>
                <w:color w:val="000000"/>
                <w:sz w:val="22"/>
                <w:szCs w:val="22"/>
                <w:lang w:val="fr-FR"/>
              </w:rPr>
              <w:t>4 161 687</w:t>
            </w:r>
          </w:p>
        </w:tc>
        <w:tc>
          <w:tcPr>
            <w:tcW w:w="1418" w:type="dxa"/>
            <w:noWrap/>
            <w:vAlign w:val="center"/>
            <w:hideMark/>
          </w:tcPr>
          <w:p w14:paraId="7D716F9D" w14:textId="01F64C25" w:rsidR="0080375C" w:rsidRPr="0080375C" w:rsidRDefault="0080375C" w:rsidP="0080375C">
            <w:pPr>
              <w:jc w:val="center"/>
              <w:rPr>
                <w:sz w:val="22"/>
                <w:szCs w:val="22"/>
              </w:rPr>
            </w:pPr>
            <w:r w:rsidRPr="0080375C">
              <w:rPr>
                <w:color w:val="000000"/>
                <w:sz w:val="22"/>
                <w:szCs w:val="22"/>
              </w:rPr>
              <w:t>4 959 689</w:t>
            </w:r>
          </w:p>
        </w:tc>
        <w:tc>
          <w:tcPr>
            <w:tcW w:w="1701" w:type="dxa"/>
            <w:noWrap/>
            <w:vAlign w:val="center"/>
            <w:hideMark/>
          </w:tcPr>
          <w:p w14:paraId="03D3C616" w14:textId="5DCE4275" w:rsidR="0080375C" w:rsidRPr="00653DDE" w:rsidRDefault="00653DDE" w:rsidP="0080375C">
            <w:pPr>
              <w:jc w:val="center"/>
              <w:rPr>
                <w:bCs/>
                <w:sz w:val="22"/>
                <w:szCs w:val="22"/>
                <w:lang w:val="fr-FR"/>
              </w:rPr>
            </w:pPr>
            <w:r>
              <w:rPr>
                <w:sz w:val="22"/>
                <w:szCs w:val="22"/>
                <w:lang w:val="fr-FR"/>
              </w:rPr>
              <w:t>19,2</w:t>
            </w:r>
          </w:p>
        </w:tc>
      </w:tr>
      <w:tr w:rsidR="0080375C" w:rsidRPr="0080375C" w14:paraId="121C6225" w14:textId="77777777" w:rsidTr="0080375C">
        <w:trPr>
          <w:trHeight w:val="310"/>
        </w:trPr>
        <w:tc>
          <w:tcPr>
            <w:tcW w:w="590" w:type="dxa"/>
            <w:noWrap/>
            <w:vAlign w:val="center"/>
            <w:hideMark/>
          </w:tcPr>
          <w:p w14:paraId="63D56AEB" w14:textId="3EB28F9C" w:rsidR="0080375C" w:rsidRPr="0080375C" w:rsidRDefault="0080375C" w:rsidP="0080375C">
            <w:pPr>
              <w:jc w:val="center"/>
              <w:rPr>
                <w:sz w:val="22"/>
                <w:szCs w:val="22"/>
                <w:lang w:eastAsia="en-US"/>
              </w:rPr>
            </w:pPr>
            <w:r w:rsidRPr="0080375C">
              <w:rPr>
                <w:sz w:val="22"/>
                <w:szCs w:val="22"/>
                <w:lang w:eastAsia="en-US"/>
              </w:rPr>
              <w:t>10</w:t>
            </w:r>
          </w:p>
        </w:tc>
        <w:tc>
          <w:tcPr>
            <w:tcW w:w="4225" w:type="dxa"/>
            <w:vAlign w:val="center"/>
            <w:hideMark/>
          </w:tcPr>
          <w:p w14:paraId="0D73B42F" w14:textId="6DDBE77A" w:rsidR="0080375C" w:rsidRPr="0080375C" w:rsidRDefault="0080375C" w:rsidP="0080375C">
            <w:pPr>
              <w:rPr>
                <w:sz w:val="22"/>
                <w:szCs w:val="22"/>
              </w:rPr>
            </w:pPr>
            <w:r w:rsidRPr="0080375C">
              <w:rPr>
                <w:color w:val="000000"/>
                <w:sz w:val="22"/>
                <w:szCs w:val="22"/>
              </w:rPr>
              <w:t>Giày dép và phụ kiện</w:t>
            </w:r>
          </w:p>
        </w:tc>
        <w:tc>
          <w:tcPr>
            <w:tcW w:w="1417" w:type="dxa"/>
            <w:noWrap/>
            <w:vAlign w:val="center"/>
            <w:hideMark/>
          </w:tcPr>
          <w:p w14:paraId="2AD41763" w14:textId="284ED490" w:rsidR="0080375C" w:rsidRPr="0080375C" w:rsidRDefault="0080375C" w:rsidP="0080375C">
            <w:pPr>
              <w:jc w:val="center"/>
              <w:rPr>
                <w:sz w:val="22"/>
                <w:szCs w:val="22"/>
              </w:rPr>
            </w:pPr>
            <w:r w:rsidRPr="0080375C">
              <w:rPr>
                <w:color w:val="000000"/>
                <w:sz w:val="22"/>
                <w:szCs w:val="22"/>
              </w:rPr>
              <w:t>6 880 768</w:t>
            </w:r>
          </w:p>
        </w:tc>
        <w:tc>
          <w:tcPr>
            <w:tcW w:w="1418" w:type="dxa"/>
            <w:noWrap/>
            <w:vAlign w:val="center"/>
            <w:hideMark/>
          </w:tcPr>
          <w:p w14:paraId="2592002A" w14:textId="3903EC3F" w:rsidR="0080375C" w:rsidRPr="0080375C" w:rsidRDefault="0080375C" w:rsidP="0080375C">
            <w:pPr>
              <w:jc w:val="center"/>
              <w:rPr>
                <w:sz w:val="22"/>
                <w:szCs w:val="22"/>
              </w:rPr>
            </w:pPr>
            <w:r w:rsidRPr="0080375C">
              <w:rPr>
                <w:color w:val="000000"/>
                <w:sz w:val="22"/>
                <w:szCs w:val="22"/>
              </w:rPr>
              <w:t>5 102 410</w:t>
            </w:r>
          </w:p>
        </w:tc>
        <w:tc>
          <w:tcPr>
            <w:tcW w:w="1701" w:type="dxa"/>
            <w:noWrap/>
            <w:vAlign w:val="center"/>
            <w:hideMark/>
          </w:tcPr>
          <w:p w14:paraId="6D1D24DF" w14:textId="7AE584A0" w:rsidR="0080375C" w:rsidRPr="0080375C" w:rsidRDefault="0080375C" w:rsidP="0080375C">
            <w:pPr>
              <w:jc w:val="center"/>
              <w:rPr>
                <w:bCs/>
                <w:sz w:val="22"/>
                <w:szCs w:val="22"/>
              </w:rPr>
            </w:pPr>
            <w:r w:rsidRPr="0080375C">
              <w:rPr>
                <w:sz w:val="22"/>
                <w:szCs w:val="22"/>
              </w:rPr>
              <w:t>-25,8</w:t>
            </w:r>
          </w:p>
        </w:tc>
      </w:tr>
      <w:tr w:rsidR="0080375C" w:rsidRPr="0080375C" w14:paraId="2EC4957D" w14:textId="77777777" w:rsidTr="0080375C">
        <w:trPr>
          <w:trHeight w:val="310"/>
        </w:trPr>
        <w:tc>
          <w:tcPr>
            <w:tcW w:w="590" w:type="dxa"/>
            <w:noWrap/>
            <w:vAlign w:val="center"/>
            <w:hideMark/>
          </w:tcPr>
          <w:p w14:paraId="65EDE4E7" w14:textId="63275140" w:rsidR="0080375C" w:rsidRPr="0080375C" w:rsidRDefault="0080375C" w:rsidP="0080375C">
            <w:pPr>
              <w:jc w:val="center"/>
              <w:rPr>
                <w:sz w:val="22"/>
                <w:szCs w:val="22"/>
                <w:lang w:eastAsia="en-US"/>
              </w:rPr>
            </w:pPr>
            <w:r w:rsidRPr="0080375C">
              <w:rPr>
                <w:sz w:val="22"/>
                <w:szCs w:val="22"/>
                <w:lang w:eastAsia="en-US"/>
              </w:rPr>
              <w:t>11</w:t>
            </w:r>
          </w:p>
        </w:tc>
        <w:tc>
          <w:tcPr>
            <w:tcW w:w="4225" w:type="dxa"/>
            <w:vAlign w:val="center"/>
            <w:hideMark/>
          </w:tcPr>
          <w:p w14:paraId="72736C59" w14:textId="0D13FC6F" w:rsidR="0080375C" w:rsidRPr="0080375C" w:rsidRDefault="0080375C" w:rsidP="0080375C">
            <w:pPr>
              <w:rPr>
                <w:sz w:val="22"/>
                <w:szCs w:val="22"/>
              </w:rPr>
            </w:pPr>
            <w:r w:rsidRPr="0080375C">
              <w:rPr>
                <w:color w:val="000000"/>
                <w:sz w:val="22"/>
                <w:szCs w:val="22"/>
              </w:rPr>
              <w:t>Các sản phẩm bằng da; hàng du lịch, túi xách và các vật chứa tương tự; các sản phẩm từ ruột động vật (trừ ruột tằm)</w:t>
            </w:r>
          </w:p>
        </w:tc>
        <w:tc>
          <w:tcPr>
            <w:tcW w:w="1417" w:type="dxa"/>
            <w:noWrap/>
            <w:vAlign w:val="center"/>
            <w:hideMark/>
          </w:tcPr>
          <w:p w14:paraId="51108AE4" w14:textId="1409B99B" w:rsidR="0080375C" w:rsidRPr="0080375C" w:rsidRDefault="0080375C" w:rsidP="0080375C">
            <w:pPr>
              <w:jc w:val="center"/>
              <w:rPr>
                <w:sz w:val="22"/>
                <w:szCs w:val="22"/>
              </w:rPr>
            </w:pPr>
            <w:r w:rsidRPr="0080375C">
              <w:rPr>
                <w:color w:val="000000"/>
                <w:sz w:val="22"/>
                <w:szCs w:val="22"/>
              </w:rPr>
              <w:t>3 907 505</w:t>
            </w:r>
          </w:p>
        </w:tc>
        <w:tc>
          <w:tcPr>
            <w:tcW w:w="1418" w:type="dxa"/>
            <w:noWrap/>
            <w:vAlign w:val="center"/>
            <w:hideMark/>
          </w:tcPr>
          <w:p w14:paraId="02AD30B6" w14:textId="7DD5E784" w:rsidR="0080375C" w:rsidRPr="0080375C" w:rsidRDefault="0080375C" w:rsidP="0080375C">
            <w:pPr>
              <w:jc w:val="center"/>
              <w:rPr>
                <w:sz w:val="22"/>
                <w:szCs w:val="22"/>
              </w:rPr>
            </w:pPr>
            <w:r w:rsidRPr="0080375C">
              <w:rPr>
                <w:color w:val="000000"/>
                <w:sz w:val="22"/>
                <w:szCs w:val="22"/>
              </w:rPr>
              <w:t>3 736 141</w:t>
            </w:r>
          </w:p>
        </w:tc>
        <w:tc>
          <w:tcPr>
            <w:tcW w:w="1701" w:type="dxa"/>
            <w:noWrap/>
            <w:vAlign w:val="center"/>
            <w:hideMark/>
          </w:tcPr>
          <w:p w14:paraId="49326E77" w14:textId="5DC366EC" w:rsidR="0080375C" w:rsidRPr="0080375C" w:rsidRDefault="0080375C" w:rsidP="0080375C">
            <w:pPr>
              <w:jc w:val="center"/>
              <w:rPr>
                <w:bCs/>
                <w:sz w:val="22"/>
                <w:szCs w:val="22"/>
              </w:rPr>
            </w:pPr>
            <w:r w:rsidRPr="0080375C">
              <w:rPr>
                <w:sz w:val="22"/>
                <w:szCs w:val="22"/>
              </w:rPr>
              <w:t>-4,4</w:t>
            </w:r>
          </w:p>
        </w:tc>
      </w:tr>
      <w:tr w:rsidR="0080375C" w:rsidRPr="0080375C" w14:paraId="6F45E327" w14:textId="77777777" w:rsidTr="0080375C">
        <w:trPr>
          <w:trHeight w:val="310"/>
        </w:trPr>
        <w:tc>
          <w:tcPr>
            <w:tcW w:w="590" w:type="dxa"/>
            <w:noWrap/>
            <w:vAlign w:val="center"/>
            <w:hideMark/>
          </w:tcPr>
          <w:p w14:paraId="46A7A71D" w14:textId="43ADBA9E" w:rsidR="0080375C" w:rsidRPr="0080375C" w:rsidRDefault="0080375C" w:rsidP="0080375C">
            <w:pPr>
              <w:jc w:val="center"/>
              <w:rPr>
                <w:sz w:val="22"/>
                <w:szCs w:val="22"/>
                <w:lang w:eastAsia="en-US"/>
              </w:rPr>
            </w:pPr>
            <w:r w:rsidRPr="0080375C">
              <w:rPr>
                <w:sz w:val="22"/>
                <w:szCs w:val="22"/>
                <w:lang w:eastAsia="en-US"/>
              </w:rPr>
              <w:t>12</w:t>
            </w:r>
          </w:p>
        </w:tc>
        <w:tc>
          <w:tcPr>
            <w:tcW w:w="4225" w:type="dxa"/>
            <w:vAlign w:val="center"/>
            <w:hideMark/>
          </w:tcPr>
          <w:p w14:paraId="28C2E10C" w14:textId="570EFF96" w:rsidR="0080375C" w:rsidRPr="0080375C" w:rsidRDefault="0080375C" w:rsidP="0080375C">
            <w:pPr>
              <w:rPr>
                <w:sz w:val="22"/>
                <w:szCs w:val="22"/>
              </w:rPr>
            </w:pPr>
            <w:r w:rsidRPr="0080375C">
              <w:rPr>
                <w:color w:val="000000"/>
                <w:sz w:val="22"/>
                <w:szCs w:val="22"/>
              </w:rPr>
              <w:t>Sản phẩm từ sắt, thép</w:t>
            </w:r>
          </w:p>
        </w:tc>
        <w:tc>
          <w:tcPr>
            <w:tcW w:w="1417" w:type="dxa"/>
            <w:noWrap/>
            <w:vAlign w:val="center"/>
            <w:hideMark/>
          </w:tcPr>
          <w:p w14:paraId="57405735" w14:textId="3EAE32E5" w:rsidR="0080375C" w:rsidRPr="0080375C" w:rsidRDefault="0080375C" w:rsidP="0080375C">
            <w:pPr>
              <w:jc w:val="center"/>
              <w:rPr>
                <w:sz w:val="22"/>
                <w:szCs w:val="22"/>
              </w:rPr>
            </w:pPr>
            <w:r w:rsidRPr="0080375C">
              <w:rPr>
                <w:color w:val="000000"/>
                <w:sz w:val="22"/>
                <w:szCs w:val="22"/>
              </w:rPr>
              <w:t>2 523 916</w:t>
            </w:r>
          </w:p>
        </w:tc>
        <w:tc>
          <w:tcPr>
            <w:tcW w:w="1418" w:type="dxa"/>
            <w:noWrap/>
            <w:vAlign w:val="center"/>
            <w:hideMark/>
          </w:tcPr>
          <w:p w14:paraId="5A5E81E4" w14:textId="645FA054" w:rsidR="0080375C" w:rsidRPr="0080375C" w:rsidRDefault="0080375C" w:rsidP="0080375C">
            <w:pPr>
              <w:jc w:val="center"/>
              <w:rPr>
                <w:sz w:val="22"/>
                <w:szCs w:val="22"/>
              </w:rPr>
            </w:pPr>
            <w:r w:rsidRPr="0080375C">
              <w:rPr>
                <w:color w:val="000000"/>
                <w:sz w:val="22"/>
                <w:szCs w:val="22"/>
              </w:rPr>
              <w:t>3 271 063</w:t>
            </w:r>
          </w:p>
        </w:tc>
        <w:tc>
          <w:tcPr>
            <w:tcW w:w="1701" w:type="dxa"/>
            <w:noWrap/>
            <w:vAlign w:val="center"/>
            <w:hideMark/>
          </w:tcPr>
          <w:p w14:paraId="76A9E868" w14:textId="2349D35F" w:rsidR="0080375C" w:rsidRPr="0080375C" w:rsidRDefault="0080375C" w:rsidP="0080375C">
            <w:pPr>
              <w:jc w:val="center"/>
              <w:rPr>
                <w:bCs/>
                <w:sz w:val="22"/>
                <w:szCs w:val="22"/>
              </w:rPr>
            </w:pPr>
            <w:r w:rsidRPr="0080375C">
              <w:rPr>
                <w:sz w:val="22"/>
                <w:szCs w:val="22"/>
              </w:rPr>
              <w:t>29,6</w:t>
            </w:r>
          </w:p>
        </w:tc>
      </w:tr>
      <w:tr w:rsidR="0080375C" w:rsidRPr="0080375C" w14:paraId="252717E2" w14:textId="77777777" w:rsidTr="0080375C">
        <w:trPr>
          <w:trHeight w:val="310"/>
        </w:trPr>
        <w:tc>
          <w:tcPr>
            <w:tcW w:w="590" w:type="dxa"/>
            <w:noWrap/>
            <w:vAlign w:val="center"/>
            <w:hideMark/>
          </w:tcPr>
          <w:p w14:paraId="6728354B" w14:textId="1E26DEAD" w:rsidR="0080375C" w:rsidRPr="0080375C" w:rsidRDefault="0080375C" w:rsidP="0080375C">
            <w:pPr>
              <w:jc w:val="center"/>
              <w:rPr>
                <w:sz w:val="22"/>
                <w:szCs w:val="22"/>
                <w:lang w:eastAsia="en-US"/>
              </w:rPr>
            </w:pPr>
            <w:r w:rsidRPr="0080375C">
              <w:rPr>
                <w:sz w:val="22"/>
                <w:szCs w:val="22"/>
                <w:lang w:eastAsia="en-US"/>
              </w:rPr>
              <w:t>13</w:t>
            </w:r>
          </w:p>
        </w:tc>
        <w:tc>
          <w:tcPr>
            <w:tcW w:w="4225" w:type="dxa"/>
            <w:vAlign w:val="center"/>
            <w:hideMark/>
          </w:tcPr>
          <w:p w14:paraId="0C916E44" w14:textId="651C9647" w:rsidR="0080375C" w:rsidRPr="0080375C" w:rsidRDefault="0080375C" w:rsidP="0080375C">
            <w:pPr>
              <w:rPr>
                <w:sz w:val="22"/>
                <w:szCs w:val="22"/>
              </w:rPr>
            </w:pPr>
            <w:r w:rsidRPr="0080375C">
              <w:rPr>
                <w:color w:val="000000"/>
                <w:sz w:val="22"/>
                <w:szCs w:val="22"/>
              </w:rPr>
              <w:t>Đồ nội thất</w:t>
            </w:r>
          </w:p>
        </w:tc>
        <w:tc>
          <w:tcPr>
            <w:tcW w:w="1417" w:type="dxa"/>
            <w:noWrap/>
            <w:vAlign w:val="center"/>
            <w:hideMark/>
          </w:tcPr>
          <w:p w14:paraId="423FEF62" w14:textId="1C8996D6" w:rsidR="0080375C" w:rsidRPr="0080375C" w:rsidRDefault="0080375C" w:rsidP="0080375C">
            <w:pPr>
              <w:jc w:val="center"/>
              <w:rPr>
                <w:sz w:val="22"/>
                <w:szCs w:val="22"/>
              </w:rPr>
            </w:pPr>
            <w:r w:rsidRPr="0080375C">
              <w:rPr>
                <w:color w:val="000000"/>
                <w:sz w:val="22"/>
                <w:szCs w:val="22"/>
              </w:rPr>
              <w:t>4 132 685</w:t>
            </w:r>
          </w:p>
        </w:tc>
        <w:tc>
          <w:tcPr>
            <w:tcW w:w="1418" w:type="dxa"/>
            <w:noWrap/>
            <w:vAlign w:val="center"/>
            <w:hideMark/>
          </w:tcPr>
          <w:p w14:paraId="29CF63C9" w14:textId="06237715" w:rsidR="0080375C" w:rsidRPr="0080375C" w:rsidRDefault="0080375C" w:rsidP="0080375C">
            <w:pPr>
              <w:jc w:val="center"/>
              <w:rPr>
                <w:sz w:val="22"/>
                <w:szCs w:val="22"/>
              </w:rPr>
            </w:pPr>
            <w:r w:rsidRPr="0080375C">
              <w:rPr>
                <w:color w:val="000000"/>
                <w:sz w:val="22"/>
                <w:szCs w:val="22"/>
              </w:rPr>
              <w:t>2 929 787</w:t>
            </w:r>
          </w:p>
        </w:tc>
        <w:tc>
          <w:tcPr>
            <w:tcW w:w="1701" w:type="dxa"/>
            <w:noWrap/>
            <w:vAlign w:val="center"/>
            <w:hideMark/>
          </w:tcPr>
          <w:p w14:paraId="1433E00D" w14:textId="195AF53E" w:rsidR="0080375C" w:rsidRPr="0080375C" w:rsidRDefault="0080375C" w:rsidP="0080375C">
            <w:pPr>
              <w:jc w:val="center"/>
              <w:rPr>
                <w:bCs/>
                <w:sz w:val="22"/>
                <w:szCs w:val="22"/>
              </w:rPr>
            </w:pPr>
            <w:r w:rsidRPr="0080375C">
              <w:rPr>
                <w:sz w:val="22"/>
                <w:szCs w:val="22"/>
              </w:rPr>
              <w:t>-29,1</w:t>
            </w:r>
          </w:p>
        </w:tc>
      </w:tr>
      <w:tr w:rsidR="0080375C" w:rsidRPr="0080375C" w14:paraId="554C37D4" w14:textId="77777777" w:rsidTr="0080375C">
        <w:trPr>
          <w:trHeight w:val="310"/>
        </w:trPr>
        <w:tc>
          <w:tcPr>
            <w:tcW w:w="590" w:type="dxa"/>
            <w:noWrap/>
            <w:vAlign w:val="center"/>
            <w:hideMark/>
          </w:tcPr>
          <w:p w14:paraId="67CC05AD" w14:textId="6F7DBCFA" w:rsidR="0080375C" w:rsidRPr="0080375C" w:rsidRDefault="0080375C" w:rsidP="0080375C">
            <w:pPr>
              <w:jc w:val="center"/>
              <w:rPr>
                <w:sz w:val="22"/>
                <w:szCs w:val="22"/>
                <w:lang w:eastAsia="en-US"/>
              </w:rPr>
            </w:pPr>
            <w:r w:rsidRPr="0080375C">
              <w:rPr>
                <w:sz w:val="22"/>
                <w:szCs w:val="22"/>
                <w:lang w:eastAsia="en-US"/>
              </w:rPr>
              <w:t>14</w:t>
            </w:r>
          </w:p>
        </w:tc>
        <w:tc>
          <w:tcPr>
            <w:tcW w:w="4225" w:type="dxa"/>
            <w:vAlign w:val="center"/>
            <w:hideMark/>
          </w:tcPr>
          <w:p w14:paraId="1902B01E" w14:textId="5D140657" w:rsidR="0080375C" w:rsidRPr="0080375C" w:rsidRDefault="0080375C" w:rsidP="0080375C">
            <w:pPr>
              <w:rPr>
                <w:sz w:val="22"/>
                <w:szCs w:val="22"/>
              </w:rPr>
            </w:pPr>
            <w:r w:rsidRPr="0080375C">
              <w:rPr>
                <w:color w:val="000000"/>
                <w:sz w:val="22"/>
                <w:szCs w:val="22"/>
              </w:rPr>
              <w:t>Các sản phẩm khác</w:t>
            </w:r>
          </w:p>
        </w:tc>
        <w:tc>
          <w:tcPr>
            <w:tcW w:w="1417" w:type="dxa"/>
            <w:noWrap/>
            <w:vAlign w:val="center"/>
            <w:hideMark/>
          </w:tcPr>
          <w:p w14:paraId="172B2274" w14:textId="099FDBE0" w:rsidR="0080375C" w:rsidRPr="0080375C" w:rsidRDefault="0080375C" w:rsidP="0080375C">
            <w:pPr>
              <w:jc w:val="center"/>
              <w:rPr>
                <w:sz w:val="22"/>
                <w:szCs w:val="22"/>
              </w:rPr>
            </w:pPr>
            <w:r w:rsidRPr="0080375C">
              <w:rPr>
                <w:color w:val="000000"/>
                <w:sz w:val="22"/>
                <w:szCs w:val="22"/>
              </w:rPr>
              <w:t>28 356 749</w:t>
            </w:r>
          </w:p>
        </w:tc>
        <w:tc>
          <w:tcPr>
            <w:tcW w:w="1418" w:type="dxa"/>
            <w:noWrap/>
            <w:vAlign w:val="center"/>
            <w:hideMark/>
          </w:tcPr>
          <w:p w14:paraId="6CD56E6A" w14:textId="1420BCF5" w:rsidR="0080375C" w:rsidRPr="0080375C" w:rsidRDefault="0080375C" w:rsidP="0080375C">
            <w:pPr>
              <w:jc w:val="center"/>
              <w:rPr>
                <w:sz w:val="22"/>
                <w:szCs w:val="22"/>
              </w:rPr>
            </w:pPr>
            <w:r w:rsidRPr="0080375C">
              <w:rPr>
                <w:color w:val="000000"/>
                <w:sz w:val="22"/>
                <w:szCs w:val="22"/>
              </w:rPr>
              <w:t>5 297 332</w:t>
            </w:r>
          </w:p>
        </w:tc>
        <w:tc>
          <w:tcPr>
            <w:tcW w:w="1701" w:type="dxa"/>
            <w:noWrap/>
            <w:vAlign w:val="center"/>
            <w:hideMark/>
          </w:tcPr>
          <w:p w14:paraId="52F9D424" w14:textId="14A6DF86" w:rsidR="0080375C" w:rsidRPr="0080375C" w:rsidRDefault="0080375C" w:rsidP="0080375C">
            <w:pPr>
              <w:jc w:val="center"/>
              <w:rPr>
                <w:bCs/>
                <w:sz w:val="22"/>
                <w:szCs w:val="22"/>
              </w:rPr>
            </w:pPr>
            <w:r w:rsidRPr="0080375C">
              <w:rPr>
                <w:sz w:val="22"/>
                <w:szCs w:val="22"/>
              </w:rPr>
              <w:t>-81,3</w:t>
            </w:r>
          </w:p>
        </w:tc>
      </w:tr>
    </w:tbl>
    <w:p w14:paraId="0EE466DE" w14:textId="40164AF1" w:rsidR="00601CD8" w:rsidRPr="0080375C" w:rsidRDefault="002A329D" w:rsidP="00DF4143">
      <w:pPr>
        <w:jc w:val="right"/>
        <w:rPr>
          <w:bCs/>
          <w:i/>
          <w:sz w:val="22"/>
          <w:szCs w:val="22"/>
        </w:rPr>
      </w:pPr>
      <w:r w:rsidRPr="0080375C">
        <w:rPr>
          <w:bCs/>
          <w:i/>
          <w:sz w:val="22"/>
          <w:szCs w:val="22"/>
        </w:rPr>
        <w:t xml:space="preserve">                                                                             </w:t>
      </w:r>
      <w:r w:rsidR="00FF6BEA" w:rsidRPr="0080375C">
        <w:rPr>
          <w:bCs/>
          <w:i/>
          <w:sz w:val="22"/>
          <w:szCs w:val="22"/>
        </w:rPr>
        <w:tab/>
        <w:t xml:space="preserve">                           </w:t>
      </w:r>
      <w:r w:rsidRPr="0080375C">
        <w:rPr>
          <w:bCs/>
          <w:i/>
          <w:sz w:val="22"/>
          <w:szCs w:val="22"/>
        </w:rPr>
        <w:t>Nguồn: Cơ quan thống kê Bồ Đào Nha</w:t>
      </w:r>
    </w:p>
    <w:p w14:paraId="18BF8E5E" w14:textId="4A74A039" w:rsidR="005B0597" w:rsidRPr="00C5040A" w:rsidRDefault="005B0597" w:rsidP="002A329D">
      <w:pPr>
        <w:jc w:val="center"/>
        <w:rPr>
          <w:sz w:val="26"/>
          <w:szCs w:val="26"/>
          <w:highlight w:val="yellow"/>
        </w:rPr>
      </w:pPr>
    </w:p>
    <w:p w14:paraId="6B4AFDCE" w14:textId="31EC738B" w:rsidR="00601CD8" w:rsidRPr="00801A5F" w:rsidRDefault="00601CD8" w:rsidP="002A329D">
      <w:pPr>
        <w:pStyle w:val="Heading2"/>
        <w:numPr>
          <w:ilvl w:val="0"/>
          <w:numId w:val="24"/>
        </w:numPr>
        <w:tabs>
          <w:tab w:val="left" w:pos="993"/>
        </w:tabs>
        <w:spacing w:before="0"/>
        <w:ind w:left="0" w:firstLine="709"/>
        <w:rPr>
          <w:rFonts w:ascii="Times New Roman" w:hAnsi="Times New Roman" w:cs="Times New Roman"/>
          <w:b w:val="0"/>
          <w:i/>
          <w:iCs/>
          <w:color w:val="auto"/>
          <w:sz w:val="28"/>
          <w:szCs w:val="28"/>
        </w:rPr>
      </w:pPr>
      <w:r w:rsidRPr="00801A5F">
        <w:rPr>
          <w:rFonts w:ascii="Times New Roman" w:hAnsi="Times New Roman" w:cs="Times New Roman"/>
          <w:i/>
          <w:iCs/>
          <w:color w:val="auto"/>
          <w:sz w:val="28"/>
          <w:szCs w:val="28"/>
        </w:rPr>
        <w:t>Nhập khẩu của Việt Nam từ</w:t>
      </w:r>
      <w:r w:rsidR="005251F2" w:rsidRPr="00801A5F">
        <w:rPr>
          <w:rFonts w:ascii="Times New Roman" w:hAnsi="Times New Roman" w:cs="Times New Roman"/>
          <w:i/>
          <w:iCs/>
          <w:color w:val="auto"/>
          <w:sz w:val="28"/>
          <w:szCs w:val="28"/>
        </w:rPr>
        <w:t xml:space="preserve"> Bồ Đào Nha</w:t>
      </w:r>
    </w:p>
    <w:p w14:paraId="125BEA80" w14:textId="77777777" w:rsidR="001B6B82" w:rsidRPr="00801A5F" w:rsidRDefault="001B6B82" w:rsidP="002A329D"/>
    <w:p w14:paraId="589A1235" w14:textId="41270B46" w:rsidR="00601CD8" w:rsidRPr="00801A5F" w:rsidRDefault="001B6B82" w:rsidP="002A329D">
      <w:pPr>
        <w:tabs>
          <w:tab w:val="left" w:pos="1134"/>
        </w:tabs>
        <w:ind w:firstLine="720"/>
        <w:jc w:val="both"/>
      </w:pPr>
      <w:r w:rsidRPr="0036076D">
        <w:rPr>
          <w:bCs/>
          <w:i/>
          <w:iCs/>
        </w:rPr>
        <w:t>Theo số liệu Cơ quan thống kê Bồ Đào Nha</w:t>
      </w:r>
      <w:r w:rsidR="00601CD8" w:rsidRPr="0036076D">
        <w:rPr>
          <w:i/>
          <w:iCs/>
        </w:rPr>
        <w:t xml:space="preserve">, tổng kim ngạch hàng hóa nhập khẩu từ </w:t>
      </w:r>
      <w:r w:rsidRPr="0036076D">
        <w:rPr>
          <w:i/>
          <w:iCs/>
        </w:rPr>
        <w:t>Bồ Đào Nha</w:t>
      </w:r>
      <w:r w:rsidR="00601CD8" w:rsidRPr="0036076D">
        <w:rPr>
          <w:i/>
          <w:iCs/>
        </w:rPr>
        <w:t xml:space="preserve"> vào Việ</w:t>
      </w:r>
      <w:r w:rsidR="00F45320" w:rsidRPr="0036076D">
        <w:rPr>
          <w:i/>
          <w:iCs/>
        </w:rPr>
        <w:t>t Nam trong 6</w:t>
      </w:r>
      <w:r w:rsidRPr="0036076D">
        <w:rPr>
          <w:i/>
          <w:iCs/>
        </w:rPr>
        <w:t xml:space="preserve"> tháng</w:t>
      </w:r>
      <w:r w:rsidR="00622867" w:rsidRPr="0036076D">
        <w:rPr>
          <w:i/>
          <w:iCs/>
        </w:rPr>
        <w:t xml:space="preserve"> đầu</w:t>
      </w:r>
      <w:r w:rsidRPr="0036076D">
        <w:rPr>
          <w:i/>
          <w:iCs/>
        </w:rPr>
        <w:t xml:space="preserve"> năm </w:t>
      </w:r>
      <w:r w:rsidR="00601CD8" w:rsidRPr="0036076D">
        <w:rPr>
          <w:i/>
          <w:iCs/>
        </w:rPr>
        <w:t>2021 đạ</w:t>
      </w:r>
      <w:r w:rsidR="00801A5F" w:rsidRPr="0036076D">
        <w:rPr>
          <w:i/>
          <w:iCs/>
        </w:rPr>
        <w:t>t 54,6</w:t>
      </w:r>
      <w:r w:rsidR="00601CD8" w:rsidRPr="0036076D">
        <w:rPr>
          <w:i/>
          <w:iCs/>
        </w:rPr>
        <w:t xml:space="preserve"> triệu euro, </w:t>
      </w:r>
      <w:r w:rsidR="00801A5F" w:rsidRPr="0036076D">
        <w:rPr>
          <w:i/>
          <w:iCs/>
        </w:rPr>
        <w:t>tăng 230,2</w:t>
      </w:r>
      <w:r w:rsidR="00601CD8" w:rsidRPr="0036076D">
        <w:rPr>
          <w:i/>
          <w:iCs/>
        </w:rPr>
        <w:t>% so với cùng kỳ năm 2020</w:t>
      </w:r>
      <w:r w:rsidR="00601CD8" w:rsidRPr="00801A5F">
        <w:rPr>
          <w:i/>
          <w:iCs/>
        </w:rPr>
        <w:t xml:space="preserve">. </w:t>
      </w:r>
      <w:r w:rsidR="00601CD8" w:rsidRPr="00801A5F">
        <w:t xml:space="preserve">Những mặt hàng nhập khẩu chủ yếu gồm: (1) </w:t>
      </w:r>
      <w:r w:rsidRPr="00801A5F">
        <w:t xml:space="preserve">máy móc, thiết bị điện và linh kiện; máy ghi và tái tạo âm thanh, máy ghi và tái tạo hình ảnh và âm thanh, linh kiện </w:t>
      </w:r>
      <w:r w:rsidR="00601CD8" w:rsidRPr="00801A5F">
        <w:t>đạ</w:t>
      </w:r>
      <w:r w:rsidR="00801A5F" w:rsidRPr="00801A5F">
        <w:t>t 33,4</w:t>
      </w:r>
      <w:r w:rsidR="00601CD8" w:rsidRPr="00801A5F">
        <w:t xml:space="preserve"> triệ</w:t>
      </w:r>
      <w:r w:rsidR="00801A5F" w:rsidRPr="00801A5F">
        <w:t>u euro (tăng 632,2</w:t>
      </w:r>
      <w:r w:rsidR="00601CD8" w:rsidRPr="00801A5F">
        <w:t xml:space="preserve">% so với cùng kỳ), (2) </w:t>
      </w:r>
      <w:r w:rsidR="00B01931" w:rsidRPr="00801A5F">
        <w:t xml:space="preserve">máy móc và thiết bị cơ khí và linh kiện </w:t>
      </w:r>
      <w:r w:rsidR="00601CD8" w:rsidRPr="00801A5F">
        <w:t>đạ</w:t>
      </w:r>
      <w:r w:rsidR="00622867" w:rsidRPr="00801A5F">
        <w:t xml:space="preserve">t </w:t>
      </w:r>
      <w:r w:rsidR="00801A5F" w:rsidRPr="00801A5F">
        <w:t>5,3</w:t>
      </w:r>
      <w:r w:rsidR="00601CD8" w:rsidRPr="00801A5F">
        <w:t xml:space="preserve"> triệ</w:t>
      </w:r>
      <w:r w:rsidR="00801A5F" w:rsidRPr="00801A5F">
        <w:t>u euro (tăng 165,3</w:t>
      </w:r>
      <w:r w:rsidR="00601CD8" w:rsidRPr="00801A5F">
        <w:t>% so với cùng kỳ</w:t>
      </w:r>
      <w:r w:rsidR="00D414B7" w:rsidRPr="00801A5F">
        <w:t>), (3) Dệt may đạ</w:t>
      </w:r>
      <w:r w:rsidR="00801A5F" w:rsidRPr="00801A5F">
        <w:t>t 3,6</w:t>
      </w:r>
      <w:r w:rsidR="00D414B7" w:rsidRPr="00801A5F">
        <w:t xml:space="preserve"> triệ</w:t>
      </w:r>
      <w:r w:rsidR="00801A5F" w:rsidRPr="00801A5F">
        <w:t>u euro (tăng 83,2</w:t>
      </w:r>
      <w:r w:rsidR="00D414B7" w:rsidRPr="00801A5F">
        <w:t>% so với cùng kỳ), (4</w:t>
      </w:r>
      <w:r w:rsidR="00601CD8" w:rsidRPr="00801A5F">
        <w:t xml:space="preserve">) </w:t>
      </w:r>
      <w:r w:rsidR="00B01931" w:rsidRPr="00801A5F">
        <w:t xml:space="preserve">da động vật và da thuộc </w:t>
      </w:r>
      <w:r w:rsidR="00601CD8" w:rsidRPr="00801A5F">
        <w:t>đạ</w:t>
      </w:r>
      <w:r w:rsidR="00801A5F" w:rsidRPr="00801A5F">
        <w:t>t 3,3</w:t>
      </w:r>
      <w:r w:rsidR="00601CD8" w:rsidRPr="00801A5F">
        <w:t xml:space="preserve"> triệ</w:t>
      </w:r>
      <w:r w:rsidR="00801A5F" w:rsidRPr="00801A5F">
        <w:t>u euro (tăng 786,6</w:t>
      </w:r>
      <w:r w:rsidR="00601CD8" w:rsidRPr="00801A5F">
        <w:t>% so với cùng kỳ</w:t>
      </w:r>
      <w:r w:rsidR="00D414B7" w:rsidRPr="00801A5F">
        <w:t xml:space="preserve">), </w:t>
      </w:r>
      <w:r w:rsidR="00601CD8" w:rsidRPr="00801A5F">
        <w:t xml:space="preserve">(5) </w:t>
      </w:r>
      <w:r w:rsidR="00B01931" w:rsidRPr="00801A5F">
        <w:t>dược phẩm</w:t>
      </w:r>
      <w:r w:rsidR="00601CD8" w:rsidRPr="00801A5F">
        <w:t xml:space="preserve"> đạ</w:t>
      </w:r>
      <w:r w:rsidR="00D414B7" w:rsidRPr="00801A5F">
        <w:t xml:space="preserve">t </w:t>
      </w:r>
      <w:r w:rsidR="00622867" w:rsidRPr="00801A5F">
        <w:t>1</w:t>
      </w:r>
      <w:r w:rsidR="00801A5F" w:rsidRPr="00801A5F">
        <w:t xml:space="preserve">,3 </w:t>
      </w:r>
      <w:r w:rsidR="00622867" w:rsidRPr="00801A5F">
        <w:t>triệu</w:t>
      </w:r>
      <w:r w:rsidR="00B01931" w:rsidRPr="00801A5F">
        <w:t xml:space="preserve"> euro (giả</w:t>
      </w:r>
      <w:r w:rsidR="00801A5F" w:rsidRPr="00801A5F">
        <w:t>m 51,2</w:t>
      </w:r>
      <w:r w:rsidR="00601CD8" w:rsidRPr="00801A5F">
        <w:t>%) so với cùng kỳ), v,v...</w:t>
      </w:r>
    </w:p>
    <w:p w14:paraId="29B97397" w14:textId="77777777" w:rsidR="00601CD8" w:rsidRPr="00801A5F" w:rsidRDefault="00601CD8" w:rsidP="002A329D">
      <w:pPr>
        <w:tabs>
          <w:tab w:val="left" w:pos="1134"/>
        </w:tabs>
        <w:ind w:firstLine="720"/>
        <w:jc w:val="both"/>
      </w:pPr>
    </w:p>
    <w:p w14:paraId="6EBD1109" w14:textId="7C5616D5" w:rsidR="001B6B82" w:rsidRPr="00801A5F" w:rsidRDefault="00601CD8" w:rsidP="002A329D">
      <w:pPr>
        <w:ind w:firstLine="709"/>
        <w:jc w:val="both"/>
      </w:pPr>
      <w:r w:rsidRPr="00801A5F">
        <w:t>Xuất khẩu củ</w:t>
      </w:r>
      <w:r w:rsidR="001B6B82" w:rsidRPr="00801A5F">
        <w:t>a Bồ Đào Nha</w:t>
      </w:r>
      <w:r w:rsidRPr="00801A5F">
        <w:t xml:space="preserve"> sang Việt </w:t>
      </w:r>
      <w:r w:rsidR="00F45320" w:rsidRPr="00801A5F">
        <w:t>Nam trong tháng 6</w:t>
      </w:r>
      <w:r w:rsidR="00622867" w:rsidRPr="00801A5F">
        <w:t xml:space="preserve"> có</w:t>
      </w:r>
      <w:r w:rsidRPr="00801A5F">
        <w:t xml:space="preserve"> được đà tăng trưởng nhanh nhờ sự </w:t>
      </w:r>
      <w:r w:rsidR="001B6B82" w:rsidRPr="00801A5F">
        <w:t>tăng trưởng xuất khẩu đột biến của</w:t>
      </w:r>
      <w:r w:rsidR="00622867" w:rsidRPr="00801A5F">
        <w:t xml:space="preserve"> một số</w:t>
      </w:r>
      <w:r w:rsidR="001B6B82" w:rsidRPr="00801A5F">
        <w:t xml:space="preserve"> nhóm hàng </w:t>
      </w:r>
      <w:r w:rsidR="00622867" w:rsidRPr="00801A5F">
        <w:t xml:space="preserve">như: </w:t>
      </w:r>
      <w:r w:rsidR="001B6B82" w:rsidRPr="00801A5F">
        <w:rPr>
          <w:color w:val="000000"/>
        </w:rPr>
        <w:t>Máy móc, thiết bị điện và linh kiện; máy ghi và tái tạo âm thanh, máy ghi và tái tạo hình ảnh và âm thanh, linh kiệ</w:t>
      </w:r>
      <w:r w:rsidR="00801A5F" w:rsidRPr="00801A5F">
        <w:rPr>
          <w:color w:val="000000"/>
        </w:rPr>
        <w:t>n (tăng 632,2</w:t>
      </w:r>
      <w:r w:rsidR="001B6B82" w:rsidRPr="00801A5F">
        <w:rPr>
          <w:color w:val="000000"/>
        </w:rPr>
        <w:t>%, chiếm</w:t>
      </w:r>
      <w:r w:rsidR="00801A5F" w:rsidRPr="00801A5F">
        <w:rPr>
          <w:color w:val="000000"/>
        </w:rPr>
        <w:t xml:space="preserve">  hơn 61</w:t>
      </w:r>
      <w:r w:rsidR="001B6B82" w:rsidRPr="00801A5F">
        <w:rPr>
          <w:color w:val="000000"/>
        </w:rPr>
        <w:t xml:space="preserve">% tỷ trọng hàng xuất </w:t>
      </w:r>
      <w:r w:rsidR="001B6B82" w:rsidRPr="00801A5F">
        <w:rPr>
          <w:color w:val="000000"/>
        </w:rPr>
        <w:lastRenderedPageBreak/>
        <w:t>khẩu của Bồ Đào Nha)</w:t>
      </w:r>
      <w:r w:rsidR="00D414B7" w:rsidRPr="00801A5F">
        <w:rPr>
          <w:color w:val="000000"/>
        </w:rPr>
        <w:t>, d</w:t>
      </w:r>
      <w:r w:rsidR="00622867" w:rsidRPr="00801A5F">
        <w:rPr>
          <w:color w:val="000000"/>
        </w:rPr>
        <w:t>a động vật và da thuộ</w:t>
      </w:r>
      <w:r w:rsidR="00801A5F" w:rsidRPr="00801A5F">
        <w:rPr>
          <w:color w:val="000000"/>
        </w:rPr>
        <w:t>c (tăng 786</w:t>
      </w:r>
      <w:r w:rsidR="00622867" w:rsidRPr="00801A5F">
        <w:rPr>
          <w:color w:val="000000"/>
        </w:rPr>
        <w:t>%), máy móc thiết bị cơ khí và linh kiệ</w:t>
      </w:r>
      <w:r w:rsidR="00801A5F" w:rsidRPr="00801A5F">
        <w:rPr>
          <w:color w:val="000000"/>
        </w:rPr>
        <w:t>n (tăng 165,3) v.v… Ngoài ra, nhóm hàng sản phẩm từ sắt, thép cũng có sự tăng trưởng đột biến từ kim ngạch 8,3 triệu euro trong 6 tháng đầu năm 2020 lên hơn 1,1 triệu euro trong 6 tháng đầu năm 2021.</w:t>
      </w:r>
    </w:p>
    <w:p w14:paraId="331306BC" w14:textId="77777777" w:rsidR="0036076D" w:rsidRPr="00C5040A" w:rsidRDefault="0036076D" w:rsidP="002A329D">
      <w:pPr>
        <w:jc w:val="center"/>
        <w:rPr>
          <w:b/>
          <w:highlight w:val="yellow"/>
        </w:rPr>
      </w:pPr>
    </w:p>
    <w:p w14:paraId="72622798" w14:textId="7544EF7A" w:rsidR="00601CD8" w:rsidRPr="0080375C" w:rsidRDefault="00601CD8" w:rsidP="002A329D">
      <w:pPr>
        <w:jc w:val="center"/>
        <w:rPr>
          <w:b/>
          <w:bCs/>
        </w:rPr>
      </w:pPr>
      <w:r w:rsidRPr="0080375C">
        <w:rPr>
          <w:b/>
        </w:rPr>
        <w:t>Nhóm hàng nhập khẩu chính</w:t>
      </w:r>
      <w:r w:rsidRPr="0080375C">
        <w:rPr>
          <w:b/>
          <w:bCs/>
        </w:rPr>
        <w:t xml:space="preserve"> của Việt Nam từ</w:t>
      </w:r>
      <w:r w:rsidR="005251F2" w:rsidRPr="0080375C">
        <w:rPr>
          <w:b/>
          <w:bCs/>
        </w:rPr>
        <w:t xml:space="preserve"> Bồ Đào Nha</w:t>
      </w:r>
    </w:p>
    <w:p w14:paraId="5D19A360" w14:textId="45D5425B" w:rsidR="002A329D" w:rsidRPr="0080375C" w:rsidRDefault="00DF4143" w:rsidP="00C14BFD">
      <w:pPr>
        <w:jc w:val="center"/>
      </w:pPr>
      <w:r w:rsidRPr="0080375C">
        <w:t>(</w:t>
      </w:r>
      <w:r w:rsidR="0080375C">
        <w:rPr>
          <w:lang w:val="fr-FR"/>
        </w:rPr>
        <w:t>6</w:t>
      </w:r>
      <w:r w:rsidR="005251F2" w:rsidRPr="0080375C">
        <w:t xml:space="preserve"> tháng </w:t>
      </w:r>
      <w:r w:rsidR="007432E5" w:rsidRPr="0080375C">
        <w:t xml:space="preserve">năm </w:t>
      </w:r>
      <w:r w:rsidR="00601CD8" w:rsidRPr="0080375C">
        <w:t>2021)</w:t>
      </w:r>
      <w:r w:rsidR="00601CD8" w:rsidRPr="0080375C">
        <w:rPr>
          <w:bCs/>
          <w:i/>
        </w:rPr>
        <w:t xml:space="preserve">                             </w:t>
      </w:r>
    </w:p>
    <w:p w14:paraId="2151BB4C" w14:textId="633C04B4" w:rsidR="00601CD8" w:rsidRPr="0080375C" w:rsidRDefault="00601CD8" w:rsidP="002A329D">
      <w:pPr>
        <w:ind w:firstLine="709"/>
        <w:jc w:val="right"/>
        <w:rPr>
          <w:bCs/>
          <w:i/>
          <w:sz w:val="22"/>
          <w:szCs w:val="22"/>
          <w:lang w:val="en-US"/>
        </w:rPr>
      </w:pPr>
      <w:r w:rsidRPr="0080375C">
        <w:rPr>
          <w:bCs/>
          <w:i/>
          <w:sz w:val="22"/>
          <w:szCs w:val="22"/>
        </w:rPr>
        <w:t>Đơn vị</w:t>
      </w:r>
      <w:r w:rsidR="007432E5" w:rsidRPr="0080375C">
        <w:rPr>
          <w:bCs/>
          <w:i/>
          <w:sz w:val="22"/>
          <w:szCs w:val="22"/>
        </w:rPr>
        <w:t>: Eur</w:t>
      </w:r>
      <w:r w:rsidR="002A329D" w:rsidRPr="0080375C">
        <w:rPr>
          <w:bCs/>
          <w:i/>
          <w:sz w:val="22"/>
          <w:szCs w:val="22"/>
          <w:lang w:val="en-US"/>
        </w:rPr>
        <w:t>o</w:t>
      </w:r>
    </w:p>
    <w:tbl>
      <w:tblPr>
        <w:tblW w:w="9322" w:type="dxa"/>
        <w:tblInd w:w="-152" w:type="dxa"/>
        <w:tblLook w:val="04A0" w:firstRow="1" w:lastRow="0" w:firstColumn="1" w:lastColumn="0" w:noHBand="0" w:noVBand="1"/>
      </w:tblPr>
      <w:tblGrid>
        <w:gridCol w:w="625"/>
        <w:gridCol w:w="4479"/>
        <w:gridCol w:w="1417"/>
        <w:gridCol w:w="1411"/>
        <w:gridCol w:w="1390"/>
      </w:tblGrid>
      <w:tr w:rsidR="00601CD8" w:rsidRPr="0080375C" w14:paraId="085EF069" w14:textId="77777777" w:rsidTr="0080375C">
        <w:trPr>
          <w:trHeight w:val="511"/>
          <w:tblHeader/>
        </w:trPr>
        <w:tc>
          <w:tcPr>
            <w:tcW w:w="625" w:type="dxa"/>
            <w:tcBorders>
              <w:top w:val="single" w:sz="8" w:space="0" w:color="auto"/>
              <w:left w:val="single" w:sz="8" w:space="0" w:color="auto"/>
              <w:bottom w:val="single" w:sz="8" w:space="0" w:color="auto"/>
              <w:right w:val="nil"/>
            </w:tcBorders>
            <w:shd w:val="clear" w:color="auto" w:fill="auto"/>
            <w:vAlign w:val="center"/>
            <w:hideMark/>
          </w:tcPr>
          <w:p w14:paraId="578B1632" w14:textId="77777777" w:rsidR="00601CD8" w:rsidRPr="0080375C" w:rsidRDefault="00601CD8" w:rsidP="002A329D">
            <w:pPr>
              <w:rPr>
                <w:b/>
                <w:bCs/>
                <w:sz w:val="22"/>
                <w:szCs w:val="22"/>
                <w:lang w:eastAsia="en-US"/>
              </w:rPr>
            </w:pPr>
            <w:r w:rsidRPr="0080375C">
              <w:rPr>
                <w:sz w:val="22"/>
                <w:szCs w:val="22"/>
                <w:lang w:eastAsia="en-US"/>
              </w:rPr>
              <w:t> </w:t>
            </w:r>
            <w:r w:rsidRPr="0080375C">
              <w:rPr>
                <w:b/>
                <w:bCs/>
                <w:sz w:val="22"/>
                <w:szCs w:val="22"/>
                <w:lang w:eastAsia="en-US"/>
              </w:rPr>
              <w:t>TT</w:t>
            </w:r>
          </w:p>
        </w:tc>
        <w:tc>
          <w:tcPr>
            <w:tcW w:w="447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DDF4FDD" w14:textId="77777777" w:rsidR="00601CD8" w:rsidRPr="0080375C" w:rsidRDefault="00601CD8" w:rsidP="002A329D">
            <w:pPr>
              <w:jc w:val="center"/>
              <w:rPr>
                <w:b/>
                <w:bCs/>
                <w:sz w:val="22"/>
                <w:szCs w:val="22"/>
                <w:lang w:eastAsia="en-US"/>
              </w:rPr>
            </w:pPr>
            <w:r w:rsidRPr="0080375C">
              <w:rPr>
                <w:b/>
                <w:bCs/>
                <w:sz w:val="22"/>
                <w:szCs w:val="22"/>
                <w:lang w:eastAsia="en-US"/>
              </w:rPr>
              <w:t>MÔ TẢ</w:t>
            </w:r>
          </w:p>
        </w:tc>
        <w:tc>
          <w:tcPr>
            <w:tcW w:w="1417" w:type="dxa"/>
            <w:tcBorders>
              <w:top w:val="single" w:sz="8" w:space="0" w:color="auto"/>
              <w:left w:val="nil"/>
              <w:bottom w:val="single" w:sz="8" w:space="0" w:color="auto"/>
              <w:right w:val="single" w:sz="4" w:space="0" w:color="auto"/>
            </w:tcBorders>
            <w:shd w:val="clear" w:color="auto" w:fill="auto"/>
            <w:noWrap/>
            <w:vAlign w:val="center"/>
            <w:hideMark/>
          </w:tcPr>
          <w:p w14:paraId="4B0780A4" w14:textId="273AE4D6" w:rsidR="00601CD8" w:rsidRPr="0080375C" w:rsidRDefault="0080375C" w:rsidP="002A329D">
            <w:pPr>
              <w:jc w:val="center"/>
              <w:rPr>
                <w:b/>
                <w:bCs/>
                <w:sz w:val="22"/>
                <w:szCs w:val="22"/>
                <w:lang w:eastAsia="en-US"/>
              </w:rPr>
            </w:pPr>
            <w:r>
              <w:rPr>
                <w:b/>
                <w:bCs/>
                <w:sz w:val="22"/>
                <w:szCs w:val="22"/>
                <w:lang w:val="fr-FR" w:eastAsia="en-US"/>
              </w:rPr>
              <w:t>6</w:t>
            </w:r>
            <w:r w:rsidR="00601CD8" w:rsidRPr="0080375C">
              <w:rPr>
                <w:b/>
                <w:bCs/>
                <w:sz w:val="22"/>
                <w:szCs w:val="22"/>
                <w:lang w:eastAsia="en-US"/>
              </w:rPr>
              <w:t>T.2020</w:t>
            </w:r>
          </w:p>
        </w:tc>
        <w:tc>
          <w:tcPr>
            <w:tcW w:w="1411" w:type="dxa"/>
            <w:tcBorders>
              <w:top w:val="single" w:sz="8" w:space="0" w:color="auto"/>
              <w:left w:val="nil"/>
              <w:bottom w:val="single" w:sz="8" w:space="0" w:color="auto"/>
              <w:right w:val="single" w:sz="4" w:space="0" w:color="auto"/>
            </w:tcBorders>
            <w:shd w:val="clear" w:color="auto" w:fill="auto"/>
            <w:noWrap/>
            <w:vAlign w:val="center"/>
            <w:hideMark/>
          </w:tcPr>
          <w:p w14:paraId="79DEE59F" w14:textId="0AA7779B" w:rsidR="00601CD8" w:rsidRPr="0080375C" w:rsidRDefault="0080375C" w:rsidP="002A329D">
            <w:pPr>
              <w:jc w:val="center"/>
              <w:rPr>
                <w:b/>
                <w:bCs/>
                <w:sz w:val="22"/>
                <w:szCs w:val="22"/>
                <w:lang w:eastAsia="en-US"/>
              </w:rPr>
            </w:pPr>
            <w:r>
              <w:rPr>
                <w:b/>
                <w:bCs/>
                <w:sz w:val="22"/>
                <w:szCs w:val="22"/>
                <w:lang w:val="fr-FR" w:eastAsia="en-US"/>
              </w:rPr>
              <w:t>6</w:t>
            </w:r>
            <w:r w:rsidR="00601CD8" w:rsidRPr="0080375C">
              <w:rPr>
                <w:b/>
                <w:bCs/>
                <w:sz w:val="22"/>
                <w:szCs w:val="22"/>
                <w:lang w:eastAsia="en-US"/>
              </w:rPr>
              <w:t>T.2021</w:t>
            </w:r>
          </w:p>
        </w:tc>
        <w:tc>
          <w:tcPr>
            <w:tcW w:w="1390" w:type="dxa"/>
            <w:tcBorders>
              <w:top w:val="single" w:sz="8" w:space="0" w:color="auto"/>
              <w:left w:val="nil"/>
              <w:bottom w:val="single" w:sz="8" w:space="0" w:color="auto"/>
              <w:right w:val="single" w:sz="8" w:space="0" w:color="000000"/>
            </w:tcBorders>
            <w:shd w:val="clear" w:color="auto" w:fill="auto"/>
            <w:noWrap/>
            <w:vAlign w:val="center"/>
            <w:hideMark/>
          </w:tcPr>
          <w:p w14:paraId="771C00FD" w14:textId="77777777" w:rsidR="00601CD8" w:rsidRPr="0080375C" w:rsidRDefault="00601CD8" w:rsidP="002A329D">
            <w:pPr>
              <w:jc w:val="center"/>
              <w:rPr>
                <w:b/>
                <w:bCs/>
                <w:sz w:val="22"/>
                <w:szCs w:val="22"/>
                <w:lang w:eastAsia="en-US"/>
              </w:rPr>
            </w:pPr>
            <w:r w:rsidRPr="0080375C">
              <w:rPr>
                <w:b/>
                <w:bCs/>
                <w:sz w:val="22"/>
                <w:szCs w:val="22"/>
                <w:lang w:eastAsia="en-US"/>
              </w:rPr>
              <w:t>Tăng/Giảm (%)</w:t>
            </w:r>
          </w:p>
        </w:tc>
      </w:tr>
      <w:tr w:rsidR="0080375C" w:rsidRPr="0080375C" w14:paraId="0395C4F6" w14:textId="77777777" w:rsidTr="0080375C">
        <w:trPr>
          <w:trHeight w:val="205"/>
        </w:trPr>
        <w:tc>
          <w:tcPr>
            <w:tcW w:w="625" w:type="dxa"/>
            <w:tcBorders>
              <w:top w:val="nil"/>
              <w:left w:val="single" w:sz="8" w:space="0" w:color="auto"/>
              <w:bottom w:val="nil"/>
              <w:right w:val="single" w:sz="4" w:space="0" w:color="auto"/>
            </w:tcBorders>
            <w:shd w:val="clear" w:color="auto" w:fill="auto"/>
            <w:vAlign w:val="center"/>
            <w:hideMark/>
          </w:tcPr>
          <w:p w14:paraId="3D39A16B" w14:textId="77777777" w:rsidR="0080375C" w:rsidRPr="0080375C" w:rsidRDefault="0080375C" w:rsidP="0080375C">
            <w:pPr>
              <w:jc w:val="center"/>
              <w:rPr>
                <w:b/>
                <w:bCs/>
                <w:sz w:val="22"/>
                <w:szCs w:val="22"/>
                <w:lang w:eastAsia="en-US"/>
              </w:rPr>
            </w:pPr>
          </w:p>
        </w:tc>
        <w:tc>
          <w:tcPr>
            <w:tcW w:w="4479" w:type="dxa"/>
            <w:tcBorders>
              <w:top w:val="nil"/>
              <w:left w:val="nil"/>
              <w:bottom w:val="nil"/>
              <w:right w:val="single" w:sz="4" w:space="0" w:color="auto"/>
            </w:tcBorders>
            <w:shd w:val="clear" w:color="auto" w:fill="auto"/>
            <w:vAlign w:val="center"/>
            <w:hideMark/>
          </w:tcPr>
          <w:p w14:paraId="66F26554" w14:textId="77777777" w:rsidR="0080375C" w:rsidRPr="0080375C" w:rsidRDefault="0080375C" w:rsidP="0080375C">
            <w:pPr>
              <w:jc w:val="center"/>
              <w:rPr>
                <w:b/>
                <w:bCs/>
                <w:sz w:val="22"/>
                <w:szCs w:val="22"/>
                <w:lang w:eastAsia="en-US"/>
              </w:rPr>
            </w:pPr>
            <w:r w:rsidRPr="0080375C">
              <w:rPr>
                <w:b/>
                <w:bCs/>
                <w:sz w:val="22"/>
                <w:szCs w:val="22"/>
                <w:lang w:eastAsia="en-US"/>
              </w:rPr>
              <w:t>Tổng</w:t>
            </w:r>
          </w:p>
        </w:tc>
        <w:tc>
          <w:tcPr>
            <w:tcW w:w="1417" w:type="dxa"/>
            <w:tcBorders>
              <w:top w:val="nil"/>
              <w:left w:val="nil"/>
              <w:bottom w:val="nil"/>
              <w:right w:val="single" w:sz="4" w:space="0" w:color="auto"/>
            </w:tcBorders>
            <w:shd w:val="clear" w:color="auto" w:fill="auto"/>
            <w:noWrap/>
            <w:vAlign w:val="center"/>
            <w:hideMark/>
          </w:tcPr>
          <w:p w14:paraId="7C263116" w14:textId="21D37A2E" w:rsidR="0080375C" w:rsidRPr="0080375C" w:rsidRDefault="0080375C" w:rsidP="0080375C">
            <w:pPr>
              <w:jc w:val="center"/>
              <w:rPr>
                <w:b/>
                <w:bCs/>
                <w:sz w:val="22"/>
                <w:szCs w:val="22"/>
              </w:rPr>
            </w:pPr>
            <w:r w:rsidRPr="0080375C">
              <w:rPr>
                <w:b/>
                <w:bCs/>
                <w:color w:val="000000"/>
                <w:sz w:val="22"/>
                <w:szCs w:val="22"/>
              </w:rPr>
              <w:t>16 552 123</w:t>
            </w:r>
          </w:p>
        </w:tc>
        <w:tc>
          <w:tcPr>
            <w:tcW w:w="1411" w:type="dxa"/>
            <w:tcBorders>
              <w:top w:val="nil"/>
              <w:left w:val="single" w:sz="4" w:space="0" w:color="auto"/>
              <w:bottom w:val="nil"/>
              <w:right w:val="single" w:sz="4" w:space="0" w:color="auto"/>
            </w:tcBorders>
            <w:shd w:val="clear" w:color="auto" w:fill="auto"/>
            <w:noWrap/>
            <w:vAlign w:val="center"/>
            <w:hideMark/>
          </w:tcPr>
          <w:p w14:paraId="60361692" w14:textId="31118FE8" w:rsidR="0080375C" w:rsidRPr="0080375C" w:rsidRDefault="0080375C" w:rsidP="0080375C">
            <w:pPr>
              <w:jc w:val="center"/>
              <w:rPr>
                <w:b/>
                <w:bCs/>
                <w:sz w:val="22"/>
                <w:szCs w:val="22"/>
              </w:rPr>
            </w:pPr>
            <w:r w:rsidRPr="0080375C">
              <w:rPr>
                <w:b/>
                <w:bCs/>
                <w:color w:val="000000"/>
                <w:sz w:val="22"/>
                <w:szCs w:val="22"/>
              </w:rPr>
              <w:t>54 649 589</w:t>
            </w:r>
          </w:p>
        </w:tc>
        <w:tc>
          <w:tcPr>
            <w:tcW w:w="1390" w:type="dxa"/>
            <w:tcBorders>
              <w:top w:val="nil"/>
              <w:left w:val="single" w:sz="4" w:space="0" w:color="auto"/>
              <w:bottom w:val="nil"/>
              <w:right w:val="single" w:sz="4" w:space="0" w:color="auto"/>
            </w:tcBorders>
            <w:shd w:val="clear" w:color="auto" w:fill="auto"/>
            <w:noWrap/>
            <w:vAlign w:val="center"/>
            <w:hideMark/>
          </w:tcPr>
          <w:p w14:paraId="160CC95D" w14:textId="43DC42D7" w:rsidR="0080375C" w:rsidRPr="0080375C" w:rsidRDefault="0080375C" w:rsidP="0080375C">
            <w:pPr>
              <w:jc w:val="center"/>
              <w:rPr>
                <w:b/>
                <w:bCs/>
                <w:sz w:val="22"/>
                <w:szCs w:val="22"/>
              </w:rPr>
            </w:pPr>
            <w:r w:rsidRPr="0080375C">
              <w:rPr>
                <w:b/>
                <w:bCs/>
                <w:sz w:val="22"/>
                <w:szCs w:val="22"/>
              </w:rPr>
              <w:t>230,2</w:t>
            </w:r>
          </w:p>
        </w:tc>
      </w:tr>
      <w:tr w:rsidR="0080375C" w:rsidRPr="0080375C" w14:paraId="7F47CBD5" w14:textId="77777777" w:rsidTr="0080375C">
        <w:trPr>
          <w:trHeight w:val="310"/>
        </w:trPr>
        <w:tc>
          <w:tcPr>
            <w:tcW w:w="625"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3B1D27B" w14:textId="77777777" w:rsidR="0080375C" w:rsidRPr="0080375C" w:rsidRDefault="0080375C" w:rsidP="0080375C">
            <w:pPr>
              <w:jc w:val="center"/>
              <w:rPr>
                <w:sz w:val="22"/>
                <w:szCs w:val="22"/>
                <w:lang w:eastAsia="en-US"/>
              </w:rPr>
            </w:pPr>
            <w:r w:rsidRPr="0080375C">
              <w:rPr>
                <w:sz w:val="22"/>
                <w:szCs w:val="22"/>
                <w:lang w:eastAsia="en-US"/>
              </w:rPr>
              <w:t>1</w:t>
            </w:r>
          </w:p>
        </w:tc>
        <w:tc>
          <w:tcPr>
            <w:tcW w:w="4479" w:type="dxa"/>
            <w:tcBorders>
              <w:top w:val="single" w:sz="8" w:space="0" w:color="auto"/>
              <w:left w:val="nil"/>
              <w:bottom w:val="single" w:sz="4" w:space="0" w:color="auto"/>
              <w:right w:val="single" w:sz="4" w:space="0" w:color="auto"/>
            </w:tcBorders>
            <w:shd w:val="clear" w:color="auto" w:fill="auto"/>
            <w:vAlign w:val="center"/>
            <w:hideMark/>
          </w:tcPr>
          <w:p w14:paraId="77E48C9A" w14:textId="01A3968D" w:rsidR="0080375C" w:rsidRPr="0080375C" w:rsidRDefault="0080375C" w:rsidP="0080375C">
            <w:pPr>
              <w:rPr>
                <w:sz w:val="22"/>
                <w:szCs w:val="22"/>
              </w:rPr>
            </w:pPr>
            <w:r w:rsidRPr="0080375C">
              <w:rPr>
                <w:color w:val="000000"/>
                <w:sz w:val="22"/>
                <w:szCs w:val="22"/>
              </w:rPr>
              <w:t>Máy móc, thiết bị điện và linh kiện; máy ghi và tái tạo âm thanh, máy ghi và tái tạo hình ảnh và âm thanh, linh kiện</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15F2DA92" w14:textId="14207419" w:rsidR="0080375C" w:rsidRPr="0080375C" w:rsidRDefault="0080375C" w:rsidP="0080375C">
            <w:pPr>
              <w:jc w:val="center"/>
              <w:rPr>
                <w:sz w:val="22"/>
                <w:szCs w:val="22"/>
              </w:rPr>
            </w:pPr>
            <w:r w:rsidRPr="0080375C">
              <w:rPr>
                <w:color w:val="000000"/>
                <w:sz w:val="22"/>
                <w:szCs w:val="22"/>
              </w:rPr>
              <w:t>4 564 290</w:t>
            </w:r>
          </w:p>
        </w:tc>
        <w:tc>
          <w:tcPr>
            <w:tcW w:w="1411" w:type="dxa"/>
            <w:tcBorders>
              <w:top w:val="single" w:sz="8" w:space="0" w:color="auto"/>
              <w:left w:val="nil"/>
              <w:bottom w:val="single" w:sz="4" w:space="0" w:color="auto"/>
              <w:right w:val="single" w:sz="4" w:space="0" w:color="auto"/>
            </w:tcBorders>
            <w:shd w:val="clear" w:color="auto" w:fill="auto"/>
            <w:noWrap/>
            <w:vAlign w:val="center"/>
            <w:hideMark/>
          </w:tcPr>
          <w:p w14:paraId="20B7D8CD" w14:textId="3B6A8138" w:rsidR="0080375C" w:rsidRPr="0080375C" w:rsidRDefault="0080375C" w:rsidP="0080375C">
            <w:pPr>
              <w:jc w:val="center"/>
              <w:rPr>
                <w:sz w:val="22"/>
                <w:szCs w:val="22"/>
              </w:rPr>
            </w:pPr>
            <w:r w:rsidRPr="0080375C">
              <w:rPr>
                <w:color w:val="000000"/>
                <w:sz w:val="22"/>
                <w:szCs w:val="22"/>
              </w:rPr>
              <w:t>33 417 884</w:t>
            </w:r>
          </w:p>
        </w:tc>
        <w:tc>
          <w:tcPr>
            <w:tcW w:w="1390" w:type="dxa"/>
            <w:tcBorders>
              <w:top w:val="single" w:sz="8" w:space="0" w:color="auto"/>
              <w:left w:val="nil"/>
              <w:bottom w:val="single" w:sz="4" w:space="0" w:color="auto"/>
              <w:right w:val="single" w:sz="4" w:space="0" w:color="auto"/>
            </w:tcBorders>
            <w:shd w:val="clear" w:color="auto" w:fill="auto"/>
            <w:noWrap/>
            <w:vAlign w:val="center"/>
            <w:hideMark/>
          </w:tcPr>
          <w:p w14:paraId="4804E812" w14:textId="4D8C56EA" w:rsidR="0080375C" w:rsidRPr="0080375C" w:rsidRDefault="0080375C" w:rsidP="0080375C">
            <w:pPr>
              <w:jc w:val="center"/>
              <w:rPr>
                <w:bCs/>
                <w:sz w:val="22"/>
                <w:szCs w:val="22"/>
              </w:rPr>
            </w:pPr>
            <w:r w:rsidRPr="0080375C">
              <w:rPr>
                <w:sz w:val="22"/>
                <w:szCs w:val="22"/>
              </w:rPr>
              <w:t>632,2</w:t>
            </w:r>
          </w:p>
        </w:tc>
      </w:tr>
      <w:tr w:rsidR="0080375C" w:rsidRPr="0080375C" w14:paraId="7093FDE6" w14:textId="77777777" w:rsidTr="0080375C">
        <w:trPr>
          <w:trHeight w:val="383"/>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063ADA8" w14:textId="77777777" w:rsidR="0080375C" w:rsidRPr="0080375C" w:rsidRDefault="0080375C" w:rsidP="0080375C">
            <w:pPr>
              <w:jc w:val="center"/>
              <w:rPr>
                <w:sz w:val="22"/>
                <w:szCs w:val="22"/>
                <w:lang w:eastAsia="en-US"/>
              </w:rPr>
            </w:pPr>
            <w:r w:rsidRPr="0080375C">
              <w:rPr>
                <w:sz w:val="22"/>
                <w:szCs w:val="22"/>
                <w:lang w:eastAsia="en-US"/>
              </w:rPr>
              <w:t>2</w:t>
            </w:r>
          </w:p>
        </w:tc>
        <w:tc>
          <w:tcPr>
            <w:tcW w:w="4479" w:type="dxa"/>
            <w:tcBorders>
              <w:top w:val="nil"/>
              <w:left w:val="nil"/>
              <w:bottom w:val="single" w:sz="4" w:space="0" w:color="auto"/>
              <w:right w:val="single" w:sz="4" w:space="0" w:color="auto"/>
            </w:tcBorders>
            <w:shd w:val="clear" w:color="auto" w:fill="auto"/>
            <w:vAlign w:val="center"/>
            <w:hideMark/>
          </w:tcPr>
          <w:p w14:paraId="0B09C280" w14:textId="73C53DF5" w:rsidR="0080375C" w:rsidRPr="0080375C" w:rsidRDefault="0080375C" w:rsidP="0080375C">
            <w:pPr>
              <w:rPr>
                <w:sz w:val="22"/>
                <w:szCs w:val="22"/>
              </w:rPr>
            </w:pPr>
            <w:r w:rsidRPr="0080375C">
              <w:rPr>
                <w:color w:val="000000"/>
                <w:sz w:val="22"/>
                <w:szCs w:val="22"/>
              </w:rPr>
              <w:t>Nồi hơi, máy móc và thiết bị cơ khí và linh kiện</w:t>
            </w:r>
          </w:p>
        </w:tc>
        <w:tc>
          <w:tcPr>
            <w:tcW w:w="1417" w:type="dxa"/>
            <w:tcBorders>
              <w:top w:val="nil"/>
              <w:left w:val="nil"/>
              <w:bottom w:val="single" w:sz="4" w:space="0" w:color="auto"/>
              <w:right w:val="single" w:sz="4" w:space="0" w:color="auto"/>
            </w:tcBorders>
            <w:shd w:val="clear" w:color="auto" w:fill="auto"/>
            <w:noWrap/>
            <w:vAlign w:val="center"/>
            <w:hideMark/>
          </w:tcPr>
          <w:p w14:paraId="10777262" w14:textId="31BC0B63" w:rsidR="0080375C" w:rsidRPr="0080375C" w:rsidRDefault="0080375C" w:rsidP="0080375C">
            <w:pPr>
              <w:jc w:val="center"/>
              <w:rPr>
                <w:sz w:val="22"/>
                <w:szCs w:val="22"/>
              </w:rPr>
            </w:pPr>
            <w:r w:rsidRPr="0080375C">
              <w:rPr>
                <w:color w:val="000000"/>
                <w:sz w:val="22"/>
                <w:szCs w:val="22"/>
              </w:rPr>
              <w:t>2 008 906</w:t>
            </w:r>
          </w:p>
        </w:tc>
        <w:tc>
          <w:tcPr>
            <w:tcW w:w="1411" w:type="dxa"/>
            <w:tcBorders>
              <w:top w:val="nil"/>
              <w:left w:val="nil"/>
              <w:bottom w:val="single" w:sz="4" w:space="0" w:color="auto"/>
              <w:right w:val="single" w:sz="4" w:space="0" w:color="auto"/>
            </w:tcBorders>
            <w:shd w:val="clear" w:color="auto" w:fill="auto"/>
            <w:noWrap/>
            <w:vAlign w:val="center"/>
            <w:hideMark/>
          </w:tcPr>
          <w:p w14:paraId="516BDF33" w14:textId="1E51DD77" w:rsidR="0080375C" w:rsidRPr="0080375C" w:rsidRDefault="0080375C" w:rsidP="0080375C">
            <w:pPr>
              <w:jc w:val="center"/>
              <w:rPr>
                <w:sz w:val="22"/>
                <w:szCs w:val="22"/>
              </w:rPr>
            </w:pPr>
            <w:r w:rsidRPr="0080375C">
              <w:rPr>
                <w:color w:val="000000"/>
                <w:sz w:val="22"/>
                <w:szCs w:val="22"/>
              </w:rPr>
              <w:t>5 330 073</w:t>
            </w:r>
          </w:p>
        </w:tc>
        <w:tc>
          <w:tcPr>
            <w:tcW w:w="1390" w:type="dxa"/>
            <w:tcBorders>
              <w:top w:val="nil"/>
              <w:left w:val="nil"/>
              <w:bottom w:val="single" w:sz="4" w:space="0" w:color="auto"/>
              <w:right w:val="single" w:sz="4" w:space="0" w:color="auto"/>
            </w:tcBorders>
            <w:shd w:val="clear" w:color="auto" w:fill="auto"/>
            <w:noWrap/>
            <w:vAlign w:val="center"/>
            <w:hideMark/>
          </w:tcPr>
          <w:p w14:paraId="325E8EAB" w14:textId="408BE3AD" w:rsidR="0080375C" w:rsidRPr="0080375C" w:rsidRDefault="0080375C" w:rsidP="0080375C">
            <w:pPr>
              <w:jc w:val="center"/>
              <w:rPr>
                <w:bCs/>
                <w:sz w:val="22"/>
                <w:szCs w:val="22"/>
              </w:rPr>
            </w:pPr>
            <w:r w:rsidRPr="0080375C">
              <w:rPr>
                <w:sz w:val="22"/>
                <w:szCs w:val="22"/>
              </w:rPr>
              <w:t>165,3</w:t>
            </w:r>
          </w:p>
        </w:tc>
      </w:tr>
      <w:tr w:rsidR="0080375C" w:rsidRPr="0080375C" w14:paraId="63B92381" w14:textId="77777777" w:rsidTr="0080375C">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78806134" w14:textId="77777777" w:rsidR="0080375C" w:rsidRPr="0080375C" w:rsidRDefault="0080375C" w:rsidP="0080375C">
            <w:pPr>
              <w:jc w:val="center"/>
              <w:rPr>
                <w:sz w:val="22"/>
                <w:szCs w:val="22"/>
                <w:lang w:eastAsia="en-US"/>
              </w:rPr>
            </w:pPr>
            <w:r w:rsidRPr="0080375C">
              <w:rPr>
                <w:sz w:val="22"/>
                <w:szCs w:val="22"/>
                <w:lang w:eastAsia="en-US"/>
              </w:rPr>
              <w:t>3</w:t>
            </w:r>
          </w:p>
        </w:tc>
        <w:tc>
          <w:tcPr>
            <w:tcW w:w="4479" w:type="dxa"/>
            <w:tcBorders>
              <w:top w:val="nil"/>
              <w:left w:val="nil"/>
              <w:bottom w:val="single" w:sz="4" w:space="0" w:color="auto"/>
              <w:right w:val="single" w:sz="4" w:space="0" w:color="auto"/>
            </w:tcBorders>
            <w:shd w:val="clear" w:color="auto" w:fill="auto"/>
            <w:vAlign w:val="center"/>
            <w:hideMark/>
          </w:tcPr>
          <w:p w14:paraId="701E0372" w14:textId="64006554" w:rsidR="0080375C" w:rsidRPr="0080375C" w:rsidRDefault="0080375C" w:rsidP="0080375C">
            <w:pPr>
              <w:rPr>
                <w:sz w:val="22"/>
                <w:szCs w:val="22"/>
              </w:rPr>
            </w:pPr>
            <w:r w:rsidRPr="0080375C">
              <w:rPr>
                <w:color w:val="000000"/>
                <w:sz w:val="22"/>
                <w:szCs w:val="22"/>
              </w:rPr>
              <w:t>Dệt may</w:t>
            </w:r>
          </w:p>
        </w:tc>
        <w:tc>
          <w:tcPr>
            <w:tcW w:w="1417" w:type="dxa"/>
            <w:tcBorders>
              <w:top w:val="nil"/>
              <w:left w:val="nil"/>
              <w:bottom w:val="single" w:sz="4" w:space="0" w:color="auto"/>
              <w:right w:val="single" w:sz="4" w:space="0" w:color="auto"/>
            </w:tcBorders>
            <w:shd w:val="clear" w:color="auto" w:fill="auto"/>
            <w:noWrap/>
            <w:vAlign w:val="center"/>
            <w:hideMark/>
          </w:tcPr>
          <w:p w14:paraId="4A771A7C" w14:textId="250F10FC" w:rsidR="0080375C" w:rsidRPr="0080375C" w:rsidRDefault="0080375C" w:rsidP="0080375C">
            <w:pPr>
              <w:jc w:val="center"/>
              <w:rPr>
                <w:sz w:val="22"/>
                <w:szCs w:val="22"/>
              </w:rPr>
            </w:pPr>
            <w:r w:rsidRPr="0080375C">
              <w:rPr>
                <w:color w:val="000000"/>
                <w:sz w:val="22"/>
                <w:szCs w:val="22"/>
              </w:rPr>
              <w:t>1 962 429</w:t>
            </w:r>
          </w:p>
        </w:tc>
        <w:tc>
          <w:tcPr>
            <w:tcW w:w="1411" w:type="dxa"/>
            <w:tcBorders>
              <w:top w:val="nil"/>
              <w:left w:val="nil"/>
              <w:bottom w:val="single" w:sz="4" w:space="0" w:color="auto"/>
              <w:right w:val="single" w:sz="4" w:space="0" w:color="auto"/>
            </w:tcBorders>
            <w:shd w:val="clear" w:color="auto" w:fill="auto"/>
            <w:noWrap/>
            <w:vAlign w:val="center"/>
            <w:hideMark/>
          </w:tcPr>
          <w:p w14:paraId="563FDA71" w14:textId="22EF6F9D" w:rsidR="0080375C" w:rsidRPr="0080375C" w:rsidRDefault="0080375C" w:rsidP="0080375C">
            <w:pPr>
              <w:jc w:val="center"/>
              <w:rPr>
                <w:sz w:val="22"/>
                <w:szCs w:val="22"/>
              </w:rPr>
            </w:pPr>
            <w:r w:rsidRPr="0080375C">
              <w:rPr>
                <w:color w:val="000000"/>
                <w:sz w:val="22"/>
                <w:szCs w:val="22"/>
              </w:rPr>
              <w:t>3 594 946</w:t>
            </w:r>
          </w:p>
        </w:tc>
        <w:tc>
          <w:tcPr>
            <w:tcW w:w="1390" w:type="dxa"/>
            <w:tcBorders>
              <w:top w:val="nil"/>
              <w:left w:val="nil"/>
              <w:bottom w:val="single" w:sz="4" w:space="0" w:color="auto"/>
              <w:right w:val="single" w:sz="4" w:space="0" w:color="auto"/>
            </w:tcBorders>
            <w:shd w:val="clear" w:color="auto" w:fill="auto"/>
            <w:noWrap/>
            <w:vAlign w:val="center"/>
            <w:hideMark/>
          </w:tcPr>
          <w:p w14:paraId="6AAC0142" w14:textId="0CB107BB" w:rsidR="0080375C" w:rsidRPr="0080375C" w:rsidRDefault="0080375C" w:rsidP="0080375C">
            <w:pPr>
              <w:jc w:val="center"/>
              <w:rPr>
                <w:bCs/>
                <w:sz w:val="22"/>
                <w:szCs w:val="22"/>
              </w:rPr>
            </w:pPr>
            <w:r w:rsidRPr="0080375C">
              <w:rPr>
                <w:sz w:val="22"/>
                <w:szCs w:val="22"/>
              </w:rPr>
              <w:t>83,2</w:t>
            </w:r>
          </w:p>
        </w:tc>
      </w:tr>
      <w:tr w:rsidR="0080375C" w:rsidRPr="0080375C" w14:paraId="0EAC8893" w14:textId="77777777" w:rsidTr="0080375C">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50940698" w14:textId="77777777" w:rsidR="0080375C" w:rsidRPr="0080375C" w:rsidRDefault="0080375C" w:rsidP="0080375C">
            <w:pPr>
              <w:jc w:val="center"/>
              <w:rPr>
                <w:sz w:val="22"/>
                <w:szCs w:val="22"/>
                <w:lang w:eastAsia="en-US"/>
              </w:rPr>
            </w:pPr>
            <w:r w:rsidRPr="0080375C">
              <w:rPr>
                <w:sz w:val="22"/>
                <w:szCs w:val="22"/>
                <w:lang w:eastAsia="en-US"/>
              </w:rPr>
              <w:t>4</w:t>
            </w:r>
          </w:p>
        </w:tc>
        <w:tc>
          <w:tcPr>
            <w:tcW w:w="4479" w:type="dxa"/>
            <w:tcBorders>
              <w:top w:val="nil"/>
              <w:left w:val="nil"/>
              <w:bottom w:val="single" w:sz="4" w:space="0" w:color="auto"/>
              <w:right w:val="single" w:sz="4" w:space="0" w:color="auto"/>
            </w:tcBorders>
            <w:shd w:val="clear" w:color="auto" w:fill="auto"/>
            <w:vAlign w:val="center"/>
            <w:hideMark/>
          </w:tcPr>
          <w:p w14:paraId="59CDE34A" w14:textId="6473AABF" w:rsidR="0080375C" w:rsidRPr="0080375C" w:rsidRDefault="0080375C" w:rsidP="0080375C">
            <w:pPr>
              <w:rPr>
                <w:sz w:val="22"/>
                <w:szCs w:val="22"/>
              </w:rPr>
            </w:pPr>
            <w:r w:rsidRPr="0080375C">
              <w:rPr>
                <w:color w:val="000000"/>
                <w:sz w:val="22"/>
                <w:szCs w:val="22"/>
              </w:rPr>
              <w:t>Da động vật và da thuộc (trừ da lông)</w:t>
            </w:r>
          </w:p>
        </w:tc>
        <w:tc>
          <w:tcPr>
            <w:tcW w:w="1417" w:type="dxa"/>
            <w:tcBorders>
              <w:top w:val="nil"/>
              <w:left w:val="nil"/>
              <w:bottom w:val="single" w:sz="4" w:space="0" w:color="auto"/>
              <w:right w:val="single" w:sz="4" w:space="0" w:color="auto"/>
            </w:tcBorders>
            <w:shd w:val="clear" w:color="auto" w:fill="auto"/>
            <w:noWrap/>
            <w:vAlign w:val="center"/>
            <w:hideMark/>
          </w:tcPr>
          <w:p w14:paraId="4A956134" w14:textId="25A73534" w:rsidR="0080375C" w:rsidRPr="0080375C" w:rsidRDefault="0080375C" w:rsidP="0080375C">
            <w:pPr>
              <w:jc w:val="center"/>
              <w:rPr>
                <w:sz w:val="22"/>
                <w:szCs w:val="22"/>
              </w:rPr>
            </w:pPr>
            <w:r w:rsidRPr="0080375C">
              <w:rPr>
                <w:color w:val="000000"/>
                <w:sz w:val="22"/>
                <w:szCs w:val="22"/>
              </w:rPr>
              <w:t>375 344</w:t>
            </w:r>
          </w:p>
        </w:tc>
        <w:tc>
          <w:tcPr>
            <w:tcW w:w="1411" w:type="dxa"/>
            <w:tcBorders>
              <w:top w:val="nil"/>
              <w:left w:val="nil"/>
              <w:bottom w:val="single" w:sz="4" w:space="0" w:color="auto"/>
              <w:right w:val="single" w:sz="4" w:space="0" w:color="auto"/>
            </w:tcBorders>
            <w:shd w:val="clear" w:color="auto" w:fill="auto"/>
            <w:noWrap/>
            <w:vAlign w:val="center"/>
            <w:hideMark/>
          </w:tcPr>
          <w:p w14:paraId="5FBEE121" w14:textId="5C6C2589" w:rsidR="0080375C" w:rsidRPr="0080375C" w:rsidRDefault="0080375C" w:rsidP="0080375C">
            <w:pPr>
              <w:jc w:val="center"/>
              <w:rPr>
                <w:sz w:val="22"/>
                <w:szCs w:val="22"/>
              </w:rPr>
            </w:pPr>
            <w:r w:rsidRPr="0080375C">
              <w:rPr>
                <w:color w:val="000000"/>
                <w:sz w:val="22"/>
                <w:szCs w:val="22"/>
              </w:rPr>
              <w:t>3 327 910</w:t>
            </w:r>
          </w:p>
        </w:tc>
        <w:tc>
          <w:tcPr>
            <w:tcW w:w="1390" w:type="dxa"/>
            <w:tcBorders>
              <w:top w:val="nil"/>
              <w:left w:val="nil"/>
              <w:bottom w:val="single" w:sz="4" w:space="0" w:color="auto"/>
              <w:right w:val="single" w:sz="4" w:space="0" w:color="auto"/>
            </w:tcBorders>
            <w:shd w:val="clear" w:color="auto" w:fill="auto"/>
            <w:noWrap/>
            <w:vAlign w:val="center"/>
            <w:hideMark/>
          </w:tcPr>
          <w:p w14:paraId="38CF95A4" w14:textId="6847ADA4" w:rsidR="0080375C" w:rsidRPr="0080375C" w:rsidRDefault="0080375C" w:rsidP="0080375C">
            <w:pPr>
              <w:jc w:val="center"/>
              <w:rPr>
                <w:bCs/>
                <w:sz w:val="22"/>
                <w:szCs w:val="22"/>
              </w:rPr>
            </w:pPr>
            <w:r w:rsidRPr="0080375C">
              <w:rPr>
                <w:sz w:val="22"/>
                <w:szCs w:val="22"/>
              </w:rPr>
              <w:t>786,6</w:t>
            </w:r>
          </w:p>
        </w:tc>
      </w:tr>
      <w:tr w:rsidR="0080375C" w:rsidRPr="0080375C" w14:paraId="6C35286D" w14:textId="77777777" w:rsidTr="0080375C">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C003AA2" w14:textId="77777777" w:rsidR="0080375C" w:rsidRPr="0080375C" w:rsidRDefault="0080375C" w:rsidP="0080375C">
            <w:pPr>
              <w:jc w:val="center"/>
              <w:rPr>
                <w:sz w:val="22"/>
                <w:szCs w:val="22"/>
                <w:lang w:eastAsia="en-US"/>
              </w:rPr>
            </w:pPr>
            <w:r w:rsidRPr="0080375C">
              <w:rPr>
                <w:sz w:val="22"/>
                <w:szCs w:val="22"/>
                <w:lang w:eastAsia="en-US"/>
              </w:rPr>
              <w:t>5</w:t>
            </w:r>
          </w:p>
        </w:tc>
        <w:tc>
          <w:tcPr>
            <w:tcW w:w="4479" w:type="dxa"/>
            <w:tcBorders>
              <w:top w:val="nil"/>
              <w:left w:val="nil"/>
              <w:bottom w:val="single" w:sz="4" w:space="0" w:color="auto"/>
              <w:right w:val="single" w:sz="4" w:space="0" w:color="auto"/>
            </w:tcBorders>
            <w:shd w:val="clear" w:color="auto" w:fill="auto"/>
            <w:vAlign w:val="center"/>
            <w:hideMark/>
          </w:tcPr>
          <w:p w14:paraId="7FD61A69" w14:textId="3B82E554" w:rsidR="0080375C" w:rsidRPr="0080375C" w:rsidRDefault="0080375C" w:rsidP="0080375C">
            <w:pPr>
              <w:rPr>
                <w:sz w:val="22"/>
                <w:szCs w:val="22"/>
              </w:rPr>
            </w:pPr>
            <w:r w:rsidRPr="0080375C">
              <w:rPr>
                <w:color w:val="000000"/>
                <w:sz w:val="22"/>
                <w:szCs w:val="22"/>
              </w:rPr>
              <w:t>Dược phẩm</w:t>
            </w:r>
          </w:p>
        </w:tc>
        <w:tc>
          <w:tcPr>
            <w:tcW w:w="1417" w:type="dxa"/>
            <w:tcBorders>
              <w:top w:val="nil"/>
              <w:left w:val="nil"/>
              <w:bottom w:val="single" w:sz="4" w:space="0" w:color="auto"/>
              <w:right w:val="single" w:sz="4" w:space="0" w:color="auto"/>
            </w:tcBorders>
            <w:shd w:val="clear" w:color="auto" w:fill="auto"/>
            <w:noWrap/>
            <w:vAlign w:val="center"/>
            <w:hideMark/>
          </w:tcPr>
          <w:p w14:paraId="53C02BE0" w14:textId="0A0EE64C" w:rsidR="0080375C" w:rsidRPr="0080375C" w:rsidRDefault="0080375C" w:rsidP="0080375C">
            <w:pPr>
              <w:jc w:val="center"/>
              <w:rPr>
                <w:sz w:val="22"/>
                <w:szCs w:val="22"/>
              </w:rPr>
            </w:pPr>
            <w:r w:rsidRPr="0080375C">
              <w:rPr>
                <w:color w:val="000000"/>
                <w:sz w:val="22"/>
                <w:szCs w:val="22"/>
              </w:rPr>
              <w:t>2 700 629</w:t>
            </w:r>
          </w:p>
        </w:tc>
        <w:tc>
          <w:tcPr>
            <w:tcW w:w="1411" w:type="dxa"/>
            <w:tcBorders>
              <w:top w:val="nil"/>
              <w:left w:val="nil"/>
              <w:bottom w:val="single" w:sz="4" w:space="0" w:color="auto"/>
              <w:right w:val="single" w:sz="4" w:space="0" w:color="auto"/>
            </w:tcBorders>
            <w:shd w:val="clear" w:color="auto" w:fill="auto"/>
            <w:noWrap/>
            <w:vAlign w:val="center"/>
            <w:hideMark/>
          </w:tcPr>
          <w:p w14:paraId="0E60026D" w14:textId="7034A1B3" w:rsidR="0080375C" w:rsidRPr="0080375C" w:rsidRDefault="0080375C" w:rsidP="0080375C">
            <w:pPr>
              <w:jc w:val="center"/>
              <w:rPr>
                <w:sz w:val="22"/>
                <w:szCs w:val="22"/>
              </w:rPr>
            </w:pPr>
            <w:r w:rsidRPr="0080375C">
              <w:rPr>
                <w:color w:val="000000"/>
                <w:sz w:val="22"/>
                <w:szCs w:val="22"/>
              </w:rPr>
              <w:t>1 316 733</w:t>
            </w:r>
          </w:p>
        </w:tc>
        <w:tc>
          <w:tcPr>
            <w:tcW w:w="1390" w:type="dxa"/>
            <w:tcBorders>
              <w:top w:val="nil"/>
              <w:left w:val="nil"/>
              <w:bottom w:val="single" w:sz="4" w:space="0" w:color="auto"/>
              <w:right w:val="single" w:sz="4" w:space="0" w:color="auto"/>
            </w:tcBorders>
            <w:shd w:val="clear" w:color="auto" w:fill="auto"/>
            <w:noWrap/>
            <w:vAlign w:val="center"/>
            <w:hideMark/>
          </w:tcPr>
          <w:p w14:paraId="1449BF1B" w14:textId="653C3906" w:rsidR="0080375C" w:rsidRPr="0080375C" w:rsidRDefault="0080375C" w:rsidP="0080375C">
            <w:pPr>
              <w:jc w:val="center"/>
              <w:rPr>
                <w:bCs/>
                <w:sz w:val="22"/>
                <w:szCs w:val="22"/>
              </w:rPr>
            </w:pPr>
            <w:r w:rsidRPr="0080375C">
              <w:rPr>
                <w:sz w:val="22"/>
                <w:szCs w:val="22"/>
              </w:rPr>
              <w:t>-51,2</w:t>
            </w:r>
          </w:p>
        </w:tc>
      </w:tr>
      <w:tr w:rsidR="0080375C" w:rsidRPr="0080375C" w14:paraId="63C90D24" w14:textId="77777777" w:rsidTr="0080375C">
        <w:trPr>
          <w:trHeight w:val="165"/>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0065E818" w14:textId="051D673D" w:rsidR="0080375C" w:rsidRPr="0080375C" w:rsidRDefault="0080375C" w:rsidP="0080375C">
            <w:pPr>
              <w:jc w:val="center"/>
              <w:rPr>
                <w:sz w:val="22"/>
                <w:szCs w:val="22"/>
                <w:lang w:eastAsia="en-US"/>
              </w:rPr>
            </w:pPr>
            <w:r w:rsidRPr="0080375C">
              <w:rPr>
                <w:sz w:val="22"/>
                <w:szCs w:val="22"/>
                <w:lang w:eastAsia="en-US"/>
              </w:rPr>
              <w:t>6</w:t>
            </w:r>
          </w:p>
        </w:tc>
        <w:tc>
          <w:tcPr>
            <w:tcW w:w="4479" w:type="dxa"/>
            <w:tcBorders>
              <w:top w:val="nil"/>
              <w:left w:val="nil"/>
              <w:bottom w:val="single" w:sz="4" w:space="0" w:color="auto"/>
              <w:right w:val="single" w:sz="4" w:space="0" w:color="auto"/>
            </w:tcBorders>
            <w:shd w:val="clear" w:color="auto" w:fill="auto"/>
            <w:vAlign w:val="center"/>
            <w:hideMark/>
          </w:tcPr>
          <w:p w14:paraId="608587C1" w14:textId="6FF1C732" w:rsidR="0080375C" w:rsidRPr="0080375C" w:rsidRDefault="0080375C" w:rsidP="0080375C">
            <w:pPr>
              <w:rPr>
                <w:sz w:val="22"/>
                <w:szCs w:val="22"/>
              </w:rPr>
            </w:pPr>
            <w:r w:rsidRPr="0080375C">
              <w:rPr>
                <w:color w:val="000000"/>
                <w:sz w:val="22"/>
                <w:szCs w:val="22"/>
              </w:rPr>
              <w:t>Sản phẩm từ sắt, thép</w:t>
            </w:r>
          </w:p>
        </w:tc>
        <w:tc>
          <w:tcPr>
            <w:tcW w:w="1417" w:type="dxa"/>
            <w:tcBorders>
              <w:top w:val="nil"/>
              <w:left w:val="nil"/>
              <w:bottom w:val="single" w:sz="4" w:space="0" w:color="auto"/>
              <w:right w:val="single" w:sz="4" w:space="0" w:color="auto"/>
            </w:tcBorders>
            <w:shd w:val="clear" w:color="auto" w:fill="auto"/>
            <w:noWrap/>
            <w:vAlign w:val="center"/>
            <w:hideMark/>
          </w:tcPr>
          <w:p w14:paraId="7DB5E94D" w14:textId="070B5F89" w:rsidR="0080375C" w:rsidRPr="0080375C" w:rsidRDefault="0080375C" w:rsidP="0080375C">
            <w:pPr>
              <w:jc w:val="center"/>
              <w:rPr>
                <w:sz w:val="22"/>
                <w:szCs w:val="22"/>
              </w:rPr>
            </w:pPr>
            <w:r w:rsidRPr="0080375C">
              <w:rPr>
                <w:color w:val="000000"/>
                <w:sz w:val="22"/>
                <w:szCs w:val="22"/>
              </w:rPr>
              <w:t>8 324</w:t>
            </w:r>
          </w:p>
        </w:tc>
        <w:tc>
          <w:tcPr>
            <w:tcW w:w="1411" w:type="dxa"/>
            <w:tcBorders>
              <w:top w:val="nil"/>
              <w:left w:val="nil"/>
              <w:bottom w:val="single" w:sz="4" w:space="0" w:color="auto"/>
              <w:right w:val="single" w:sz="4" w:space="0" w:color="auto"/>
            </w:tcBorders>
            <w:shd w:val="clear" w:color="auto" w:fill="auto"/>
            <w:noWrap/>
            <w:vAlign w:val="center"/>
            <w:hideMark/>
          </w:tcPr>
          <w:p w14:paraId="46C436AB" w14:textId="743FC27D" w:rsidR="0080375C" w:rsidRPr="0080375C" w:rsidRDefault="0080375C" w:rsidP="0080375C">
            <w:pPr>
              <w:jc w:val="center"/>
              <w:rPr>
                <w:sz w:val="22"/>
                <w:szCs w:val="22"/>
              </w:rPr>
            </w:pPr>
            <w:r w:rsidRPr="0080375C">
              <w:rPr>
                <w:color w:val="000000"/>
                <w:sz w:val="22"/>
                <w:szCs w:val="22"/>
              </w:rPr>
              <w:t>1 107 565</w:t>
            </w:r>
          </w:p>
        </w:tc>
        <w:tc>
          <w:tcPr>
            <w:tcW w:w="1390" w:type="dxa"/>
            <w:tcBorders>
              <w:top w:val="nil"/>
              <w:left w:val="nil"/>
              <w:bottom w:val="single" w:sz="4" w:space="0" w:color="auto"/>
              <w:right w:val="single" w:sz="4" w:space="0" w:color="auto"/>
            </w:tcBorders>
            <w:shd w:val="clear" w:color="auto" w:fill="auto"/>
            <w:noWrap/>
            <w:vAlign w:val="center"/>
            <w:hideMark/>
          </w:tcPr>
          <w:p w14:paraId="70721629" w14:textId="7379CC05" w:rsidR="0080375C" w:rsidRPr="0080375C" w:rsidRDefault="0080375C" w:rsidP="0080375C">
            <w:pPr>
              <w:jc w:val="center"/>
              <w:rPr>
                <w:bCs/>
                <w:sz w:val="22"/>
                <w:szCs w:val="22"/>
              </w:rPr>
            </w:pPr>
            <w:r w:rsidRPr="0080375C">
              <w:rPr>
                <w:sz w:val="22"/>
                <w:szCs w:val="22"/>
              </w:rPr>
              <w:t>13205,7</w:t>
            </w:r>
          </w:p>
        </w:tc>
      </w:tr>
      <w:tr w:rsidR="0080375C" w:rsidRPr="0080375C" w14:paraId="31055E3F" w14:textId="77777777" w:rsidTr="0080375C">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330A0DCC" w14:textId="3CE34F73" w:rsidR="0080375C" w:rsidRPr="0080375C" w:rsidRDefault="0080375C" w:rsidP="0080375C">
            <w:pPr>
              <w:jc w:val="center"/>
              <w:rPr>
                <w:sz w:val="22"/>
                <w:szCs w:val="22"/>
                <w:lang w:eastAsia="en-US"/>
              </w:rPr>
            </w:pPr>
            <w:r w:rsidRPr="0080375C">
              <w:rPr>
                <w:sz w:val="22"/>
                <w:szCs w:val="22"/>
                <w:lang w:eastAsia="en-US"/>
              </w:rPr>
              <w:t>7</w:t>
            </w:r>
          </w:p>
        </w:tc>
        <w:tc>
          <w:tcPr>
            <w:tcW w:w="4479" w:type="dxa"/>
            <w:tcBorders>
              <w:top w:val="nil"/>
              <w:left w:val="nil"/>
              <w:bottom w:val="single" w:sz="4" w:space="0" w:color="auto"/>
              <w:right w:val="single" w:sz="4" w:space="0" w:color="auto"/>
            </w:tcBorders>
            <w:shd w:val="clear" w:color="auto" w:fill="auto"/>
            <w:vAlign w:val="center"/>
            <w:hideMark/>
          </w:tcPr>
          <w:p w14:paraId="23C01E48" w14:textId="58F878CB" w:rsidR="0080375C" w:rsidRPr="0080375C" w:rsidRDefault="0080375C" w:rsidP="0080375C">
            <w:pPr>
              <w:rPr>
                <w:sz w:val="22"/>
                <w:szCs w:val="22"/>
              </w:rPr>
            </w:pPr>
            <w:r w:rsidRPr="0080375C">
              <w:rPr>
                <w:color w:val="000000"/>
                <w:sz w:val="22"/>
                <w:szCs w:val="22"/>
              </w:rPr>
              <w:t>Cá và động vật giáp xác, động vật thân mềm và các động vật thủy sinh không xương sống khác</w:t>
            </w:r>
          </w:p>
        </w:tc>
        <w:tc>
          <w:tcPr>
            <w:tcW w:w="1417" w:type="dxa"/>
            <w:tcBorders>
              <w:top w:val="nil"/>
              <w:left w:val="nil"/>
              <w:bottom w:val="single" w:sz="4" w:space="0" w:color="auto"/>
              <w:right w:val="single" w:sz="4" w:space="0" w:color="auto"/>
            </w:tcBorders>
            <w:shd w:val="clear" w:color="auto" w:fill="auto"/>
            <w:noWrap/>
            <w:vAlign w:val="center"/>
            <w:hideMark/>
          </w:tcPr>
          <w:p w14:paraId="1C567B76" w14:textId="35682CA0" w:rsidR="0080375C" w:rsidRPr="0080375C" w:rsidRDefault="0080375C" w:rsidP="0080375C">
            <w:pPr>
              <w:jc w:val="center"/>
              <w:rPr>
                <w:sz w:val="22"/>
                <w:szCs w:val="22"/>
              </w:rPr>
            </w:pPr>
            <w:r w:rsidRPr="0080375C">
              <w:rPr>
                <w:color w:val="000000"/>
                <w:sz w:val="22"/>
                <w:szCs w:val="22"/>
              </w:rPr>
              <w:t>1 339 719</w:t>
            </w:r>
          </w:p>
        </w:tc>
        <w:tc>
          <w:tcPr>
            <w:tcW w:w="1411" w:type="dxa"/>
            <w:tcBorders>
              <w:top w:val="nil"/>
              <w:left w:val="nil"/>
              <w:bottom w:val="single" w:sz="4" w:space="0" w:color="auto"/>
              <w:right w:val="single" w:sz="4" w:space="0" w:color="auto"/>
            </w:tcBorders>
            <w:shd w:val="clear" w:color="auto" w:fill="auto"/>
            <w:noWrap/>
            <w:vAlign w:val="center"/>
            <w:hideMark/>
          </w:tcPr>
          <w:p w14:paraId="3CCB2666" w14:textId="4129C032" w:rsidR="0080375C" w:rsidRPr="0080375C" w:rsidRDefault="0080375C" w:rsidP="0080375C">
            <w:pPr>
              <w:jc w:val="center"/>
              <w:rPr>
                <w:sz w:val="22"/>
                <w:szCs w:val="22"/>
              </w:rPr>
            </w:pPr>
            <w:r w:rsidRPr="0080375C">
              <w:rPr>
                <w:color w:val="000000"/>
                <w:sz w:val="22"/>
                <w:szCs w:val="22"/>
              </w:rPr>
              <w:t>933 203</w:t>
            </w:r>
          </w:p>
        </w:tc>
        <w:tc>
          <w:tcPr>
            <w:tcW w:w="1390" w:type="dxa"/>
            <w:tcBorders>
              <w:top w:val="nil"/>
              <w:left w:val="nil"/>
              <w:bottom w:val="single" w:sz="4" w:space="0" w:color="auto"/>
              <w:right w:val="single" w:sz="4" w:space="0" w:color="auto"/>
            </w:tcBorders>
            <w:shd w:val="clear" w:color="auto" w:fill="auto"/>
            <w:noWrap/>
            <w:vAlign w:val="center"/>
            <w:hideMark/>
          </w:tcPr>
          <w:p w14:paraId="588CEA4D" w14:textId="419616E9" w:rsidR="0080375C" w:rsidRPr="0080375C" w:rsidRDefault="0080375C" w:rsidP="0080375C">
            <w:pPr>
              <w:jc w:val="center"/>
              <w:rPr>
                <w:bCs/>
                <w:sz w:val="22"/>
                <w:szCs w:val="22"/>
              </w:rPr>
            </w:pPr>
            <w:r w:rsidRPr="0080375C">
              <w:rPr>
                <w:sz w:val="22"/>
                <w:szCs w:val="22"/>
              </w:rPr>
              <w:t>-30,3</w:t>
            </w:r>
          </w:p>
        </w:tc>
      </w:tr>
      <w:tr w:rsidR="0080375C" w:rsidRPr="0080375C" w14:paraId="4BF13C1B" w14:textId="77777777" w:rsidTr="0080375C">
        <w:trPr>
          <w:trHeight w:val="401"/>
        </w:trPr>
        <w:tc>
          <w:tcPr>
            <w:tcW w:w="625" w:type="dxa"/>
            <w:tcBorders>
              <w:top w:val="nil"/>
              <w:left w:val="single" w:sz="8" w:space="0" w:color="auto"/>
              <w:bottom w:val="single" w:sz="4" w:space="0" w:color="auto"/>
              <w:right w:val="single" w:sz="4" w:space="0" w:color="auto"/>
            </w:tcBorders>
            <w:shd w:val="clear" w:color="auto" w:fill="auto"/>
            <w:vAlign w:val="center"/>
          </w:tcPr>
          <w:p w14:paraId="3407DD26" w14:textId="51E57288" w:rsidR="0080375C" w:rsidRPr="0080375C" w:rsidRDefault="0080375C" w:rsidP="0080375C">
            <w:pPr>
              <w:jc w:val="center"/>
              <w:rPr>
                <w:sz w:val="22"/>
                <w:szCs w:val="22"/>
                <w:lang w:eastAsia="en-US"/>
              </w:rPr>
            </w:pPr>
            <w:r>
              <w:rPr>
                <w:sz w:val="22"/>
                <w:szCs w:val="22"/>
                <w:lang w:eastAsia="en-US"/>
              </w:rPr>
              <w:t>8</w:t>
            </w:r>
          </w:p>
        </w:tc>
        <w:tc>
          <w:tcPr>
            <w:tcW w:w="4479" w:type="dxa"/>
            <w:tcBorders>
              <w:top w:val="nil"/>
              <w:left w:val="nil"/>
              <w:bottom w:val="single" w:sz="4" w:space="0" w:color="auto"/>
              <w:right w:val="single" w:sz="4" w:space="0" w:color="auto"/>
            </w:tcBorders>
            <w:shd w:val="clear" w:color="auto" w:fill="auto"/>
            <w:vAlign w:val="center"/>
          </w:tcPr>
          <w:p w14:paraId="2CBBD0E6" w14:textId="3750A386" w:rsidR="0080375C" w:rsidRPr="0080375C" w:rsidRDefault="0080375C" w:rsidP="0080375C">
            <w:pPr>
              <w:rPr>
                <w:color w:val="000000"/>
                <w:sz w:val="22"/>
                <w:szCs w:val="22"/>
              </w:rPr>
            </w:pPr>
            <w:r w:rsidRPr="0080375C">
              <w:rPr>
                <w:color w:val="000000"/>
                <w:sz w:val="22"/>
                <w:szCs w:val="22"/>
              </w:rPr>
              <w:t>Gỗ và các sản phẩm bằng gỗ; than gỗ</w:t>
            </w:r>
          </w:p>
        </w:tc>
        <w:tc>
          <w:tcPr>
            <w:tcW w:w="1417" w:type="dxa"/>
            <w:tcBorders>
              <w:top w:val="nil"/>
              <w:left w:val="nil"/>
              <w:bottom w:val="single" w:sz="4" w:space="0" w:color="auto"/>
              <w:right w:val="single" w:sz="4" w:space="0" w:color="auto"/>
            </w:tcBorders>
            <w:shd w:val="clear" w:color="auto" w:fill="auto"/>
            <w:noWrap/>
            <w:vAlign w:val="center"/>
          </w:tcPr>
          <w:p w14:paraId="3C49D615" w14:textId="2B9E0E71" w:rsidR="0080375C" w:rsidRPr="0080375C" w:rsidRDefault="0080375C" w:rsidP="0080375C">
            <w:pPr>
              <w:jc w:val="center"/>
              <w:rPr>
                <w:color w:val="000000"/>
                <w:sz w:val="22"/>
                <w:szCs w:val="22"/>
              </w:rPr>
            </w:pPr>
            <w:r w:rsidRPr="0080375C">
              <w:rPr>
                <w:color w:val="000000"/>
                <w:sz w:val="22"/>
                <w:szCs w:val="22"/>
              </w:rPr>
              <w:t>390 866</w:t>
            </w:r>
          </w:p>
        </w:tc>
        <w:tc>
          <w:tcPr>
            <w:tcW w:w="1411" w:type="dxa"/>
            <w:tcBorders>
              <w:top w:val="nil"/>
              <w:left w:val="nil"/>
              <w:bottom w:val="single" w:sz="4" w:space="0" w:color="auto"/>
              <w:right w:val="single" w:sz="4" w:space="0" w:color="auto"/>
            </w:tcBorders>
            <w:shd w:val="clear" w:color="auto" w:fill="auto"/>
            <w:noWrap/>
            <w:vAlign w:val="center"/>
          </w:tcPr>
          <w:p w14:paraId="77A6A4E3" w14:textId="699CD8D2" w:rsidR="0080375C" w:rsidRPr="0080375C" w:rsidRDefault="0080375C" w:rsidP="0080375C">
            <w:pPr>
              <w:jc w:val="center"/>
              <w:rPr>
                <w:color w:val="000000"/>
                <w:sz w:val="22"/>
                <w:szCs w:val="22"/>
              </w:rPr>
            </w:pPr>
            <w:r w:rsidRPr="0080375C">
              <w:rPr>
                <w:color w:val="000000"/>
                <w:sz w:val="22"/>
                <w:szCs w:val="22"/>
              </w:rPr>
              <w:t>802 993</w:t>
            </w:r>
          </w:p>
        </w:tc>
        <w:tc>
          <w:tcPr>
            <w:tcW w:w="1390" w:type="dxa"/>
            <w:tcBorders>
              <w:top w:val="nil"/>
              <w:left w:val="nil"/>
              <w:bottom w:val="single" w:sz="4" w:space="0" w:color="auto"/>
              <w:right w:val="single" w:sz="4" w:space="0" w:color="auto"/>
            </w:tcBorders>
            <w:shd w:val="clear" w:color="auto" w:fill="auto"/>
            <w:noWrap/>
            <w:vAlign w:val="center"/>
          </w:tcPr>
          <w:p w14:paraId="4F10A0AF" w14:textId="4136CCFA" w:rsidR="0080375C" w:rsidRPr="0080375C" w:rsidRDefault="0080375C" w:rsidP="0080375C">
            <w:pPr>
              <w:jc w:val="center"/>
              <w:rPr>
                <w:sz w:val="22"/>
                <w:szCs w:val="22"/>
              </w:rPr>
            </w:pPr>
            <w:r w:rsidRPr="0080375C">
              <w:rPr>
                <w:sz w:val="22"/>
                <w:szCs w:val="22"/>
              </w:rPr>
              <w:t>105,4</w:t>
            </w:r>
          </w:p>
        </w:tc>
      </w:tr>
      <w:tr w:rsidR="0080375C" w:rsidRPr="0080375C" w14:paraId="6DF329F5" w14:textId="77777777" w:rsidTr="0080375C">
        <w:trPr>
          <w:trHeight w:val="401"/>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35FD5B4C" w14:textId="20437390" w:rsidR="0080375C" w:rsidRPr="0080375C" w:rsidRDefault="0080375C" w:rsidP="0080375C">
            <w:pPr>
              <w:jc w:val="center"/>
              <w:rPr>
                <w:sz w:val="22"/>
                <w:szCs w:val="22"/>
                <w:lang w:eastAsia="en-US"/>
              </w:rPr>
            </w:pPr>
            <w:r>
              <w:rPr>
                <w:sz w:val="22"/>
                <w:szCs w:val="22"/>
                <w:lang w:eastAsia="en-US"/>
              </w:rPr>
              <w:t>9</w:t>
            </w:r>
          </w:p>
        </w:tc>
        <w:tc>
          <w:tcPr>
            <w:tcW w:w="4479" w:type="dxa"/>
            <w:tcBorders>
              <w:top w:val="nil"/>
              <w:left w:val="nil"/>
              <w:bottom w:val="single" w:sz="4" w:space="0" w:color="auto"/>
              <w:right w:val="single" w:sz="4" w:space="0" w:color="auto"/>
            </w:tcBorders>
            <w:shd w:val="clear" w:color="auto" w:fill="auto"/>
            <w:vAlign w:val="center"/>
            <w:hideMark/>
          </w:tcPr>
          <w:p w14:paraId="53A4463A" w14:textId="3A1531AC" w:rsidR="0080375C" w:rsidRPr="0080375C" w:rsidRDefault="0080375C" w:rsidP="0080375C">
            <w:pPr>
              <w:rPr>
                <w:sz w:val="22"/>
                <w:szCs w:val="22"/>
              </w:rPr>
            </w:pPr>
            <w:r w:rsidRPr="0080375C">
              <w:rPr>
                <w:color w:val="000000"/>
                <w:sz w:val="22"/>
                <w:szCs w:val="22"/>
              </w:rPr>
              <w:t>Phế liệu và chất thải từ các ngành công nghiệp thực phẩm; thức ăn gia súc đã chuẩn bị sẵn</w:t>
            </w:r>
          </w:p>
        </w:tc>
        <w:tc>
          <w:tcPr>
            <w:tcW w:w="1417" w:type="dxa"/>
            <w:tcBorders>
              <w:top w:val="nil"/>
              <w:left w:val="nil"/>
              <w:bottom w:val="single" w:sz="4" w:space="0" w:color="auto"/>
              <w:right w:val="single" w:sz="4" w:space="0" w:color="auto"/>
            </w:tcBorders>
            <w:shd w:val="clear" w:color="auto" w:fill="auto"/>
            <w:noWrap/>
            <w:vAlign w:val="center"/>
            <w:hideMark/>
          </w:tcPr>
          <w:p w14:paraId="6027142E" w14:textId="18EED6A2" w:rsidR="0080375C" w:rsidRPr="0080375C" w:rsidRDefault="0080375C" w:rsidP="0080375C">
            <w:pPr>
              <w:jc w:val="center"/>
              <w:rPr>
                <w:sz w:val="22"/>
                <w:szCs w:val="22"/>
              </w:rPr>
            </w:pPr>
            <w:r w:rsidRPr="0080375C">
              <w:rPr>
                <w:color w:val="000000"/>
                <w:sz w:val="22"/>
                <w:szCs w:val="22"/>
              </w:rPr>
              <w:t>61 785</w:t>
            </w:r>
          </w:p>
        </w:tc>
        <w:tc>
          <w:tcPr>
            <w:tcW w:w="1411" w:type="dxa"/>
            <w:tcBorders>
              <w:top w:val="nil"/>
              <w:left w:val="nil"/>
              <w:bottom w:val="single" w:sz="4" w:space="0" w:color="auto"/>
              <w:right w:val="single" w:sz="4" w:space="0" w:color="auto"/>
            </w:tcBorders>
            <w:shd w:val="clear" w:color="auto" w:fill="auto"/>
            <w:noWrap/>
            <w:vAlign w:val="center"/>
            <w:hideMark/>
          </w:tcPr>
          <w:p w14:paraId="563E253E" w14:textId="30D26983" w:rsidR="0080375C" w:rsidRPr="0080375C" w:rsidRDefault="0080375C" w:rsidP="0080375C">
            <w:pPr>
              <w:jc w:val="center"/>
              <w:rPr>
                <w:sz w:val="22"/>
                <w:szCs w:val="22"/>
              </w:rPr>
            </w:pPr>
            <w:r w:rsidRPr="0080375C">
              <w:rPr>
                <w:color w:val="000000"/>
                <w:sz w:val="22"/>
                <w:szCs w:val="22"/>
              </w:rPr>
              <w:t>451 138</w:t>
            </w:r>
          </w:p>
        </w:tc>
        <w:tc>
          <w:tcPr>
            <w:tcW w:w="1390" w:type="dxa"/>
            <w:tcBorders>
              <w:top w:val="nil"/>
              <w:left w:val="nil"/>
              <w:bottom w:val="single" w:sz="4" w:space="0" w:color="auto"/>
              <w:right w:val="single" w:sz="4" w:space="0" w:color="auto"/>
            </w:tcBorders>
            <w:shd w:val="clear" w:color="auto" w:fill="auto"/>
            <w:noWrap/>
            <w:vAlign w:val="center"/>
            <w:hideMark/>
          </w:tcPr>
          <w:p w14:paraId="29279105" w14:textId="4AF171D9" w:rsidR="0080375C" w:rsidRPr="0080375C" w:rsidRDefault="0080375C" w:rsidP="0080375C">
            <w:pPr>
              <w:jc w:val="center"/>
              <w:rPr>
                <w:bCs/>
                <w:sz w:val="22"/>
                <w:szCs w:val="22"/>
                <w:lang w:val="fr-FR"/>
              </w:rPr>
            </w:pPr>
            <w:r w:rsidRPr="0080375C">
              <w:rPr>
                <w:sz w:val="22"/>
                <w:szCs w:val="22"/>
              </w:rPr>
              <w:t>630,2</w:t>
            </w:r>
          </w:p>
        </w:tc>
      </w:tr>
      <w:tr w:rsidR="0080375C" w:rsidRPr="0080375C" w14:paraId="09DACADE" w14:textId="77777777" w:rsidTr="0080375C">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249D7E3D" w14:textId="22F6E4FA" w:rsidR="0080375C" w:rsidRPr="0080375C" w:rsidRDefault="0080375C" w:rsidP="0080375C">
            <w:pPr>
              <w:jc w:val="center"/>
              <w:rPr>
                <w:sz w:val="22"/>
                <w:szCs w:val="22"/>
                <w:lang w:eastAsia="en-US"/>
              </w:rPr>
            </w:pPr>
            <w:r>
              <w:rPr>
                <w:sz w:val="22"/>
                <w:szCs w:val="22"/>
                <w:lang w:eastAsia="en-US"/>
              </w:rPr>
              <w:t>10</w:t>
            </w:r>
          </w:p>
        </w:tc>
        <w:tc>
          <w:tcPr>
            <w:tcW w:w="4479" w:type="dxa"/>
            <w:tcBorders>
              <w:top w:val="nil"/>
              <w:left w:val="nil"/>
              <w:bottom w:val="single" w:sz="4" w:space="0" w:color="auto"/>
              <w:right w:val="single" w:sz="4" w:space="0" w:color="auto"/>
            </w:tcBorders>
            <w:shd w:val="clear" w:color="auto" w:fill="auto"/>
            <w:vAlign w:val="center"/>
            <w:hideMark/>
          </w:tcPr>
          <w:p w14:paraId="4900A2BB" w14:textId="03333502" w:rsidR="0080375C" w:rsidRPr="0080375C" w:rsidRDefault="0080375C" w:rsidP="0080375C">
            <w:pPr>
              <w:rPr>
                <w:sz w:val="22"/>
                <w:szCs w:val="22"/>
              </w:rPr>
            </w:pPr>
            <w:r w:rsidRPr="0080375C">
              <w:rPr>
                <w:color w:val="000000"/>
                <w:sz w:val="22"/>
                <w:szCs w:val="22"/>
              </w:rPr>
              <w:t>Đồ nội thất</w:t>
            </w:r>
          </w:p>
        </w:tc>
        <w:tc>
          <w:tcPr>
            <w:tcW w:w="1417" w:type="dxa"/>
            <w:tcBorders>
              <w:top w:val="nil"/>
              <w:left w:val="nil"/>
              <w:bottom w:val="single" w:sz="4" w:space="0" w:color="auto"/>
              <w:right w:val="single" w:sz="4" w:space="0" w:color="auto"/>
            </w:tcBorders>
            <w:shd w:val="clear" w:color="auto" w:fill="auto"/>
            <w:noWrap/>
            <w:vAlign w:val="center"/>
            <w:hideMark/>
          </w:tcPr>
          <w:p w14:paraId="386FBF18" w14:textId="0508CD20" w:rsidR="0080375C" w:rsidRPr="0080375C" w:rsidRDefault="0080375C" w:rsidP="0080375C">
            <w:pPr>
              <w:jc w:val="center"/>
              <w:rPr>
                <w:sz w:val="22"/>
                <w:szCs w:val="22"/>
              </w:rPr>
            </w:pPr>
            <w:r w:rsidRPr="0080375C">
              <w:rPr>
                <w:color w:val="000000"/>
                <w:sz w:val="22"/>
                <w:szCs w:val="22"/>
              </w:rPr>
              <w:t>316 369</w:t>
            </w:r>
          </w:p>
        </w:tc>
        <w:tc>
          <w:tcPr>
            <w:tcW w:w="1411" w:type="dxa"/>
            <w:tcBorders>
              <w:top w:val="nil"/>
              <w:left w:val="nil"/>
              <w:bottom w:val="single" w:sz="4" w:space="0" w:color="auto"/>
              <w:right w:val="single" w:sz="4" w:space="0" w:color="auto"/>
            </w:tcBorders>
            <w:shd w:val="clear" w:color="auto" w:fill="auto"/>
            <w:noWrap/>
            <w:vAlign w:val="center"/>
            <w:hideMark/>
          </w:tcPr>
          <w:p w14:paraId="3202C96C" w14:textId="4CC5A38B" w:rsidR="0080375C" w:rsidRPr="0080375C" w:rsidRDefault="0080375C" w:rsidP="0080375C">
            <w:pPr>
              <w:jc w:val="center"/>
              <w:rPr>
                <w:sz w:val="22"/>
                <w:szCs w:val="22"/>
              </w:rPr>
            </w:pPr>
            <w:r w:rsidRPr="0080375C">
              <w:rPr>
                <w:color w:val="000000"/>
                <w:sz w:val="22"/>
                <w:szCs w:val="22"/>
              </w:rPr>
              <w:t>433 557</w:t>
            </w:r>
          </w:p>
        </w:tc>
        <w:tc>
          <w:tcPr>
            <w:tcW w:w="1390" w:type="dxa"/>
            <w:tcBorders>
              <w:top w:val="nil"/>
              <w:left w:val="nil"/>
              <w:bottom w:val="single" w:sz="4" w:space="0" w:color="auto"/>
              <w:right w:val="single" w:sz="4" w:space="0" w:color="auto"/>
            </w:tcBorders>
            <w:shd w:val="clear" w:color="auto" w:fill="auto"/>
            <w:noWrap/>
            <w:vAlign w:val="center"/>
            <w:hideMark/>
          </w:tcPr>
          <w:p w14:paraId="2FF5F593" w14:textId="1B7AEF58" w:rsidR="0080375C" w:rsidRPr="0080375C" w:rsidRDefault="0080375C" w:rsidP="0080375C">
            <w:pPr>
              <w:jc w:val="center"/>
              <w:rPr>
                <w:bCs/>
                <w:sz w:val="22"/>
                <w:szCs w:val="22"/>
              </w:rPr>
            </w:pPr>
            <w:r w:rsidRPr="0080375C">
              <w:rPr>
                <w:sz w:val="22"/>
                <w:szCs w:val="22"/>
              </w:rPr>
              <w:t>37,0</w:t>
            </w:r>
          </w:p>
        </w:tc>
      </w:tr>
      <w:tr w:rsidR="0080375C" w:rsidRPr="0080375C" w14:paraId="6AF1501B" w14:textId="77777777" w:rsidTr="0080375C">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29A55E8C" w14:textId="03230E06" w:rsidR="0080375C" w:rsidRPr="0080375C" w:rsidRDefault="0080375C" w:rsidP="0080375C">
            <w:pPr>
              <w:jc w:val="center"/>
              <w:rPr>
                <w:sz w:val="22"/>
                <w:szCs w:val="22"/>
                <w:lang w:eastAsia="en-US"/>
              </w:rPr>
            </w:pPr>
            <w:r>
              <w:rPr>
                <w:sz w:val="22"/>
                <w:szCs w:val="22"/>
                <w:lang w:eastAsia="en-US"/>
              </w:rPr>
              <w:t>11</w:t>
            </w:r>
          </w:p>
        </w:tc>
        <w:tc>
          <w:tcPr>
            <w:tcW w:w="4479" w:type="dxa"/>
            <w:tcBorders>
              <w:top w:val="nil"/>
              <w:left w:val="nil"/>
              <w:bottom w:val="single" w:sz="4" w:space="0" w:color="auto"/>
              <w:right w:val="single" w:sz="4" w:space="0" w:color="auto"/>
            </w:tcBorders>
            <w:shd w:val="clear" w:color="auto" w:fill="auto"/>
            <w:vAlign w:val="center"/>
            <w:hideMark/>
          </w:tcPr>
          <w:p w14:paraId="4828E7AB" w14:textId="3A064F59" w:rsidR="0080375C" w:rsidRPr="0080375C" w:rsidRDefault="0080375C" w:rsidP="0080375C">
            <w:pPr>
              <w:rPr>
                <w:sz w:val="22"/>
                <w:szCs w:val="22"/>
              </w:rPr>
            </w:pPr>
            <w:r w:rsidRPr="0080375C">
              <w:rPr>
                <w:color w:val="000000"/>
                <w:sz w:val="22"/>
                <w:szCs w:val="22"/>
              </w:rPr>
              <w:t>Muối; lưu huỳnh; đất và đá; vật liệu trát, vôi và xi măng</w:t>
            </w:r>
          </w:p>
        </w:tc>
        <w:tc>
          <w:tcPr>
            <w:tcW w:w="1417" w:type="dxa"/>
            <w:tcBorders>
              <w:top w:val="nil"/>
              <w:left w:val="nil"/>
              <w:bottom w:val="single" w:sz="4" w:space="0" w:color="auto"/>
              <w:right w:val="single" w:sz="4" w:space="0" w:color="auto"/>
            </w:tcBorders>
            <w:shd w:val="clear" w:color="auto" w:fill="auto"/>
            <w:noWrap/>
            <w:vAlign w:val="center"/>
            <w:hideMark/>
          </w:tcPr>
          <w:p w14:paraId="644C578C" w14:textId="6DFB20F6" w:rsidR="0080375C" w:rsidRPr="0080375C" w:rsidRDefault="0080375C" w:rsidP="0080375C">
            <w:pPr>
              <w:jc w:val="center"/>
              <w:rPr>
                <w:sz w:val="22"/>
                <w:szCs w:val="22"/>
              </w:rPr>
            </w:pPr>
            <w:r w:rsidRPr="0080375C">
              <w:rPr>
                <w:color w:val="000000"/>
                <w:sz w:val="22"/>
                <w:szCs w:val="22"/>
              </w:rPr>
              <w:t>258 434</w:t>
            </w:r>
          </w:p>
        </w:tc>
        <w:tc>
          <w:tcPr>
            <w:tcW w:w="1411" w:type="dxa"/>
            <w:tcBorders>
              <w:top w:val="nil"/>
              <w:left w:val="nil"/>
              <w:bottom w:val="single" w:sz="4" w:space="0" w:color="auto"/>
              <w:right w:val="single" w:sz="4" w:space="0" w:color="auto"/>
            </w:tcBorders>
            <w:shd w:val="clear" w:color="auto" w:fill="auto"/>
            <w:noWrap/>
            <w:vAlign w:val="center"/>
            <w:hideMark/>
          </w:tcPr>
          <w:p w14:paraId="5FC77A30" w14:textId="472EBD90" w:rsidR="0080375C" w:rsidRPr="0080375C" w:rsidRDefault="0080375C" w:rsidP="0080375C">
            <w:pPr>
              <w:jc w:val="center"/>
              <w:rPr>
                <w:sz w:val="22"/>
                <w:szCs w:val="22"/>
              </w:rPr>
            </w:pPr>
            <w:r w:rsidRPr="0080375C">
              <w:rPr>
                <w:color w:val="000000"/>
                <w:sz w:val="22"/>
                <w:szCs w:val="22"/>
              </w:rPr>
              <w:t>467 719</w:t>
            </w:r>
          </w:p>
        </w:tc>
        <w:tc>
          <w:tcPr>
            <w:tcW w:w="1390" w:type="dxa"/>
            <w:tcBorders>
              <w:top w:val="nil"/>
              <w:left w:val="nil"/>
              <w:bottom w:val="single" w:sz="4" w:space="0" w:color="auto"/>
              <w:right w:val="single" w:sz="4" w:space="0" w:color="auto"/>
            </w:tcBorders>
            <w:shd w:val="clear" w:color="auto" w:fill="auto"/>
            <w:noWrap/>
            <w:vAlign w:val="center"/>
            <w:hideMark/>
          </w:tcPr>
          <w:p w14:paraId="02A76599" w14:textId="72A0200A" w:rsidR="0080375C" w:rsidRPr="0080375C" w:rsidRDefault="0080375C" w:rsidP="0080375C">
            <w:pPr>
              <w:jc w:val="center"/>
              <w:rPr>
                <w:bCs/>
                <w:sz w:val="22"/>
                <w:szCs w:val="22"/>
              </w:rPr>
            </w:pPr>
            <w:r w:rsidRPr="0080375C">
              <w:rPr>
                <w:sz w:val="22"/>
                <w:szCs w:val="22"/>
              </w:rPr>
              <w:t>81,0</w:t>
            </w:r>
          </w:p>
        </w:tc>
      </w:tr>
      <w:tr w:rsidR="0080375C" w:rsidRPr="0080375C" w14:paraId="3F45B537" w14:textId="77777777" w:rsidTr="0080375C">
        <w:trPr>
          <w:trHeight w:val="31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469B1E7C" w14:textId="4EE89FB3" w:rsidR="0080375C" w:rsidRPr="0080375C" w:rsidRDefault="0080375C" w:rsidP="0080375C">
            <w:pPr>
              <w:jc w:val="center"/>
              <w:rPr>
                <w:sz w:val="22"/>
                <w:szCs w:val="22"/>
                <w:lang w:eastAsia="en-US"/>
              </w:rPr>
            </w:pPr>
            <w:r>
              <w:rPr>
                <w:sz w:val="22"/>
                <w:szCs w:val="22"/>
                <w:lang w:eastAsia="en-US"/>
              </w:rPr>
              <w:t>12</w:t>
            </w:r>
          </w:p>
        </w:tc>
        <w:tc>
          <w:tcPr>
            <w:tcW w:w="4479" w:type="dxa"/>
            <w:tcBorders>
              <w:top w:val="nil"/>
              <w:left w:val="nil"/>
              <w:bottom w:val="single" w:sz="4" w:space="0" w:color="auto"/>
              <w:right w:val="single" w:sz="4" w:space="0" w:color="auto"/>
            </w:tcBorders>
            <w:shd w:val="clear" w:color="auto" w:fill="auto"/>
            <w:vAlign w:val="center"/>
            <w:hideMark/>
          </w:tcPr>
          <w:p w14:paraId="47ED6392" w14:textId="7F9359ED" w:rsidR="0080375C" w:rsidRPr="0080375C" w:rsidRDefault="0080375C" w:rsidP="0080375C">
            <w:pPr>
              <w:rPr>
                <w:sz w:val="22"/>
                <w:szCs w:val="22"/>
              </w:rPr>
            </w:pPr>
            <w:r w:rsidRPr="0080375C">
              <w:rPr>
                <w:color w:val="000000"/>
                <w:sz w:val="22"/>
                <w:szCs w:val="22"/>
              </w:rPr>
              <w:t>Nhựa, cao su và chất dẻo</w:t>
            </w:r>
          </w:p>
        </w:tc>
        <w:tc>
          <w:tcPr>
            <w:tcW w:w="1417" w:type="dxa"/>
            <w:tcBorders>
              <w:top w:val="nil"/>
              <w:left w:val="nil"/>
              <w:bottom w:val="single" w:sz="4" w:space="0" w:color="auto"/>
              <w:right w:val="single" w:sz="4" w:space="0" w:color="auto"/>
            </w:tcBorders>
            <w:shd w:val="clear" w:color="auto" w:fill="auto"/>
            <w:noWrap/>
            <w:vAlign w:val="center"/>
            <w:hideMark/>
          </w:tcPr>
          <w:p w14:paraId="7911C0C9" w14:textId="02C62835" w:rsidR="0080375C" w:rsidRPr="0080375C" w:rsidRDefault="0080375C" w:rsidP="0080375C">
            <w:pPr>
              <w:jc w:val="center"/>
              <w:rPr>
                <w:sz w:val="22"/>
                <w:szCs w:val="22"/>
              </w:rPr>
            </w:pPr>
            <w:r w:rsidRPr="0080375C">
              <w:rPr>
                <w:color w:val="000000"/>
                <w:sz w:val="22"/>
                <w:szCs w:val="22"/>
              </w:rPr>
              <w:t>42 161</w:t>
            </w:r>
          </w:p>
        </w:tc>
        <w:tc>
          <w:tcPr>
            <w:tcW w:w="1411" w:type="dxa"/>
            <w:tcBorders>
              <w:top w:val="nil"/>
              <w:left w:val="nil"/>
              <w:bottom w:val="single" w:sz="4" w:space="0" w:color="auto"/>
              <w:right w:val="single" w:sz="4" w:space="0" w:color="auto"/>
            </w:tcBorders>
            <w:shd w:val="clear" w:color="auto" w:fill="auto"/>
            <w:noWrap/>
            <w:vAlign w:val="center"/>
            <w:hideMark/>
          </w:tcPr>
          <w:p w14:paraId="391DDCAD" w14:textId="7DDBA58A" w:rsidR="0080375C" w:rsidRPr="0080375C" w:rsidRDefault="0080375C" w:rsidP="0080375C">
            <w:pPr>
              <w:jc w:val="center"/>
              <w:rPr>
                <w:sz w:val="22"/>
                <w:szCs w:val="22"/>
              </w:rPr>
            </w:pPr>
            <w:r w:rsidRPr="0080375C">
              <w:rPr>
                <w:color w:val="000000"/>
                <w:sz w:val="22"/>
                <w:szCs w:val="22"/>
              </w:rPr>
              <w:t>228 324</w:t>
            </w:r>
          </w:p>
        </w:tc>
        <w:tc>
          <w:tcPr>
            <w:tcW w:w="1390" w:type="dxa"/>
            <w:tcBorders>
              <w:top w:val="nil"/>
              <w:left w:val="nil"/>
              <w:bottom w:val="single" w:sz="4" w:space="0" w:color="auto"/>
              <w:right w:val="single" w:sz="4" w:space="0" w:color="auto"/>
            </w:tcBorders>
            <w:shd w:val="clear" w:color="auto" w:fill="auto"/>
            <w:noWrap/>
            <w:vAlign w:val="center"/>
            <w:hideMark/>
          </w:tcPr>
          <w:p w14:paraId="49A7A3DA" w14:textId="2C7C13BC" w:rsidR="0080375C" w:rsidRPr="0080375C" w:rsidRDefault="0080375C" w:rsidP="0080375C">
            <w:pPr>
              <w:jc w:val="center"/>
              <w:rPr>
                <w:bCs/>
                <w:sz w:val="22"/>
                <w:szCs w:val="22"/>
              </w:rPr>
            </w:pPr>
            <w:r w:rsidRPr="0080375C">
              <w:rPr>
                <w:sz w:val="22"/>
                <w:szCs w:val="22"/>
              </w:rPr>
              <w:t>441,6</w:t>
            </w:r>
          </w:p>
        </w:tc>
      </w:tr>
      <w:tr w:rsidR="0080375C" w:rsidRPr="0080375C" w14:paraId="115E906D" w14:textId="77777777" w:rsidTr="0080375C">
        <w:trPr>
          <w:trHeight w:val="330"/>
        </w:trPr>
        <w:tc>
          <w:tcPr>
            <w:tcW w:w="625" w:type="dxa"/>
            <w:tcBorders>
              <w:top w:val="nil"/>
              <w:left w:val="single" w:sz="8" w:space="0" w:color="auto"/>
              <w:bottom w:val="single" w:sz="4" w:space="0" w:color="auto"/>
              <w:right w:val="single" w:sz="4" w:space="0" w:color="auto"/>
            </w:tcBorders>
            <w:shd w:val="clear" w:color="auto" w:fill="auto"/>
            <w:vAlign w:val="center"/>
            <w:hideMark/>
          </w:tcPr>
          <w:p w14:paraId="63DE97E1" w14:textId="74B5887E" w:rsidR="0080375C" w:rsidRPr="0080375C" w:rsidRDefault="0080375C" w:rsidP="0080375C">
            <w:pPr>
              <w:jc w:val="center"/>
              <w:rPr>
                <w:sz w:val="22"/>
                <w:szCs w:val="22"/>
                <w:lang w:eastAsia="en-US"/>
              </w:rPr>
            </w:pPr>
            <w:r>
              <w:rPr>
                <w:sz w:val="22"/>
                <w:szCs w:val="22"/>
                <w:lang w:eastAsia="en-US"/>
              </w:rPr>
              <w:t>13</w:t>
            </w:r>
          </w:p>
        </w:tc>
        <w:tc>
          <w:tcPr>
            <w:tcW w:w="4479" w:type="dxa"/>
            <w:tcBorders>
              <w:top w:val="nil"/>
              <w:left w:val="nil"/>
              <w:bottom w:val="single" w:sz="4" w:space="0" w:color="auto"/>
              <w:right w:val="single" w:sz="4" w:space="0" w:color="auto"/>
            </w:tcBorders>
            <w:shd w:val="clear" w:color="auto" w:fill="auto"/>
            <w:vAlign w:val="center"/>
            <w:hideMark/>
          </w:tcPr>
          <w:p w14:paraId="6D75744B" w14:textId="12BC95C5" w:rsidR="0080375C" w:rsidRPr="0080375C" w:rsidRDefault="0080375C" w:rsidP="0080375C">
            <w:pPr>
              <w:rPr>
                <w:sz w:val="22"/>
                <w:szCs w:val="22"/>
              </w:rPr>
            </w:pPr>
            <w:r w:rsidRPr="0080375C">
              <w:rPr>
                <w:color w:val="000000"/>
                <w:sz w:val="22"/>
                <w:szCs w:val="22"/>
              </w:rPr>
              <w:t>Các sản phẩm khác</w:t>
            </w:r>
          </w:p>
        </w:tc>
        <w:tc>
          <w:tcPr>
            <w:tcW w:w="1417" w:type="dxa"/>
            <w:tcBorders>
              <w:top w:val="nil"/>
              <w:left w:val="nil"/>
              <w:bottom w:val="single" w:sz="4" w:space="0" w:color="auto"/>
              <w:right w:val="single" w:sz="4" w:space="0" w:color="auto"/>
            </w:tcBorders>
            <w:shd w:val="clear" w:color="auto" w:fill="auto"/>
            <w:noWrap/>
            <w:vAlign w:val="center"/>
            <w:hideMark/>
          </w:tcPr>
          <w:p w14:paraId="4DFB4E1E" w14:textId="1FB949CF" w:rsidR="0080375C" w:rsidRPr="0080375C" w:rsidRDefault="0080375C" w:rsidP="0080375C">
            <w:pPr>
              <w:jc w:val="center"/>
              <w:rPr>
                <w:sz w:val="22"/>
                <w:szCs w:val="22"/>
              </w:rPr>
            </w:pPr>
            <w:r w:rsidRPr="0080375C">
              <w:rPr>
                <w:color w:val="000000"/>
                <w:sz w:val="22"/>
                <w:szCs w:val="22"/>
              </w:rPr>
              <w:t>2 522 867</w:t>
            </w:r>
          </w:p>
        </w:tc>
        <w:tc>
          <w:tcPr>
            <w:tcW w:w="1411" w:type="dxa"/>
            <w:tcBorders>
              <w:top w:val="nil"/>
              <w:left w:val="nil"/>
              <w:bottom w:val="single" w:sz="4" w:space="0" w:color="auto"/>
              <w:right w:val="single" w:sz="4" w:space="0" w:color="auto"/>
            </w:tcBorders>
            <w:shd w:val="clear" w:color="auto" w:fill="auto"/>
            <w:noWrap/>
            <w:vAlign w:val="center"/>
            <w:hideMark/>
          </w:tcPr>
          <w:p w14:paraId="3CF0ABE4" w14:textId="07B7913C" w:rsidR="0080375C" w:rsidRPr="0080375C" w:rsidRDefault="0080375C" w:rsidP="0080375C">
            <w:pPr>
              <w:jc w:val="center"/>
              <w:rPr>
                <w:sz w:val="22"/>
                <w:szCs w:val="22"/>
              </w:rPr>
            </w:pPr>
            <w:r w:rsidRPr="0080375C">
              <w:rPr>
                <w:color w:val="000000"/>
                <w:sz w:val="22"/>
                <w:szCs w:val="22"/>
              </w:rPr>
              <w:t>3 237 544</w:t>
            </w:r>
          </w:p>
        </w:tc>
        <w:tc>
          <w:tcPr>
            <w:tcW w:w="1390" w:type="dxa"/>
            <w:tcBorders>
              <w:top w:val="nil"/>
              <w:left w:val="nil"/>
              <w:bottom w:val="single" w:sz="4" w:space="0" w:color="auto"/>
              <w:right w:val="single" w:sz="4" w:space="0" w:color="auto"/>
            </w:tcBorders>
            <w:shd w:val="clear" w:color="auto" w:fill="auto"/>
            <w:noWrap/>
            <w:vAlign w:val="center"/>
            <w:hideMark/>
          </w:tcPr>
          <w:p w14:paraId="77FF1F3E" w14:textId="139BAAC3" w:rsidR="0080375C" w:rsidRPr="0080375C" w:rsidRDefault="0080375C" w:rsidP="0080375C">
            <w:pPr>
              <w:jc w:val="center"/>
              <w:rPr>
                <w:bCs/>
                <w:sz w:val="22"/>
                <w:szCs w:val="22"/>
              </w:rPr>
            </w:pPr>
            <w:r w:rsidRPr="0080375C">
              <w:rPr>
                <w:sz w:val="22"/>
                <w:szCs w:val="22"/>
              </w:rPr>
              <w:t>28,3</w:t>
            </w:r>
          </w:p>
        </w:tc>
      </w:tr>
    </w:tbl>
    <w:p w14:paraId="5B94E419" w14:textId="6D5CE05B" w:rsidR="00601CD8" w:rsidRPr="0080375C" w:rsidRDefault="005B0597" w:rsidP="00DF4143">
      <w:pPr>
        <w:ind w:left="4963"/>
        <w:jc w:val="right"/>
        <w:rPr>
          <w:rFonts w:eastAsia="Times New Roman"/>
          <w:sz w:val="22"/>
          <w:szCs w:val="22"/>
          <w:lang w:eastAsia="fr-FR"/>
        </w:rPr>
      </w:pPr>
      <w:r w:rsidRPr="0080375C">
        <w:rPr>
          <w:bCs/>
          <w:i/>
          <w:sz w:val="24"/>
          <w:szCs w:val="24"/>
        </w:rPr>
        <w:t xml:space="preserve">       </w:t>
      </w:r>
      <w:r w:rsidR="002A329D" w:rsidRPr="0080375C">
        <w:rPr>
          <w:bCs/>
          <w:i/>
          <w:sz w:val="24"/>
          <w:szCs w:val="24"/>
        </w:rPr>
        <w:t xml:space="preserve"> </w:t>
      </w:r>
      <w:r w:rsidR="002A329D" w:rsidRPr="0080375C">
        <w:rPr>
          <w:bCs/>
          <w:i/>
          <w:sz w:val="22"/>
          <w:szCs w:val="22"/>
        </w:rPr>
        <w:t>Nguồn: Cơ quan thống kê Bồ Đào Nha</w:t>
      </w:r>
    </w:p>
    <w:p w14:paraId="1B225793" w14:textId="77777777" w:rsidR="002A329D" w:rsidRPr="00C5040A" w:rsidRDefault="002A329D" w:rsidP="002A329D">
      <w:pPr>
        <w:ind w:firstLine="720"/>
        <w:jc w:val="both"/>
        <w:rPr>
          <w:highlight w:val="yellow"/>
        </w:rPr>
      </w:pPr>
    </w:p>
    <w:p w14:paraId="4E6B8C01" w14:textId="64C027EB" w:rsidR="003F7BE4" w:rsidRPr="003023D1" w:rsidRDefault="003023D1" w:rsidP="003023D1">
      <w:pPr>
        <w:spacing w:before="120" w:after="120" w:line="360" w:lineRule="exact"/>
        <w:jc w:val="right"/>
        <w:rPr>
          <w:b/>
        </w:rPr>
      </w:pPr>
      <w:r w:rsidRPr="003023D1">
        <w:rPr>
          <w:b/>
        </w:rPr>
        <w:t>Thươ</w:t>
      </w:r>
      <w:bookmarkStart w:id="2" w:name="_GoBack"/>
      <w:bookmarkEnd w:id="2"/>
      <w:r w:rsidRPr="003023D1">
        <w:rPr>
          <w:b/>
        </w:rPr>
        <w:t>ng vụ Việt Nam tại Pháp</w:t>
      </w:r>
    </w:p>
    <w:sectPr w:rsidR="003F7BE4" w:rsidRPr="003023D1" w:rsidSect="009560ED">
      <w:footerReference w:type="default" r:id="rId8"/>
      <w:pgSz w:w="11906" w:h="16838"/>
      <w:pgMar w:top="993" w:right="1134" w:bottom="709"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DDB4B" w14:textId="77777777" w:rsidR="00891F15" w:rsidRDefault="00891F15" w:rsidP="003765BD">
      <w:r>
        <w:separator/>
      </w:r>
    </w:p>
  </w:endnote>
  <w:endnote w:type="continuationSeparator" w:id="0">
    <w:p w14:paraId="3F7AB848" w14:textId="77777777" w:rsidR="00891F15" w:rsidRDefault="00891F15" w:rsidP="00376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default"/>
  </w:font>
  <w:font w:name="NotoSerif-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5B87E" w14:textId="11F61E70" w:rsidR="00653DDE" w:rsidRDefault="00653DDE" w:rsidP="004C038C">
    <w:pPr>
      <w:pStyle w:val="Footer"/>
    </w:pPr>
  </w:p>
  <w:p w14:paraId="30139A0F" w14:textId="77777777" w:rsidR="00653DDE" w:rsidRDefault="00653D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6F7B9" w14:textId="77777777" w:rsidR="00891F15" w:rsidRDefault="00891F15" w:rsidP="003765BD">
      <w:r>
        <w:separator/>
      </w:r>
    </w:p>
  </w:footnote>
  <w:footnote w:type="continuationSeparator" w:id="0">
    <w:p w14:paraId="70EBB6D1" w14:textId="77777777" w:rsidR="00891F15" w:rsidRDefault="00891F15" w:rsidP="003765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254FD"/>
    <w:multiLevelType w:val="multilevel"/>
    <w:tmpl w:val="451CD88E"/>
    <w:lvl w:ilvl="0">
      <w:start w:val="2"/>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05F532E1"/>
    <w:multiLevelType w:val="hybridMultilevel"/>
    <w:tmpl w:val="21A4EDF0"/>
    <w:lvl w:ilvl="0" w:tplc="506246B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083E57EE"/>
    <w:multiLevelType w:val="multilevel"/>
    <w:tmpl w:val="20142A98"/>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0EA20297"/>
    <w:multiLevelType w:val="multilevel"/>
    <w:tmpl w:val="2B1E79A2"/>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15:restartNumberingAfterBreak="0">
    <w:nsid w:val="0FA850D4"/>
    <w:multiLevelType w:val="multilevel"/>
    <w:tmpl w:val="63F89B98"/>
    <w:lvl w:ilvl="0">
      <w:start w:val="1"/>
      <w:numFmt w:val="decimal"/>
      <w:lvlText w:val="%1."/>
      <w:lvlJc w:val="left"/>
      <w:pPr>
        <w:ind w:left="0" w:firstLine="709"/>
      </w:pPr>
      <w:rPr>
        <w:rFonts w:ascii="Times New Roman" w:hAnsi="Times New Roman" w:cs="Times New Roman" w:hint="default"/>
        <w:color w:val="auto"/>
        <w:sz w:val="28"/>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8FC2330"/>
    <w:multiLevelType w:val="hybridMultilevel"/>
    <w:tmpl w:val="88BCFE6C"/>
    <w:lvl w:ilvl="0" w:tplc="5414E674">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B12F01"/>
    <w:multiLevelType w:val="hybridMultilevel"/>
    <w:tmpl w:val="2E967A36"/>
    <w:lvl w:ilvl="0" w:tplc="9D94E322">
      <w:start w:val="1"/>
      <w:numFmt w:val="decimal"/>
      <w:lvlText w:val="%1."/>
      <w:lvlJc w:val="left"/>
      <w:pPr>
        <w:ind w:left="720" w:hanging="360"/>
      </w:pPr>
      <w:rPr>
        <w:rFonts w:ascii="Times New Roman" w:hAnsi="Times New Roman" w:cs="Times New Roman" w:hint="default"/>
        <w: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D421ED7"/>
    <w:multiLevelType w:val="multilevel"/>
    <w:tmpl w:val="C416F63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5F6DF5"/>
    <w:multiLevelType w:val="hybridMultilevel"/>
    <w:tmpl w:val="FE9435C4"/>
    <w:lvl w:ilvl="0" w:tplc="317CAB74">
      <w:start w:val="1"/>
      <w:numFmt w:val="upp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4691B26"/>
    <w:multiLevelType w:val="hybridMultilevel"/>
    <w:tmpl w:val="C31EDCDA"/>
    <w:lvl w:ilvl="0" w:tplc="A288E8FC">
      <w:start w:val="1"/>
      <w:numFmt w:val="decimal"/>
      <w:lvlText w:val="%1."/>
      <w:lvlJc w:val="left"/>
      <w:pPr>
        <w:ind w:left="1068" w:hanging="360"/>
      </w:pPr>
      <w:rPr>
        <w:rFonts w:ascii="Times New Roman" w:hAnsi="Times New Roman" w:cs="Times New Roman" w:hint="default"/>
        <w:sz w:val="28"/>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15:restartNumberingAfterBreak="0">
    <w:nsid w:val="2CD36694"/>
    <w:multiLevelType w:val="multilevel"/>
    <w:tmpl w:val="CEB6BE26"/>
    <w:lvl w:ilvl="0">
      <w:start w:val="1"/>
      <w:numFmt w:val="decimal"/>
      <w:lvlText w:val="%1."/>
      <w:lvlJc w:val="left"/>
      <w:pPr>
        <w:ind w:left="1068"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1" w15:restartNumberingAfterBreak="0">
    <w:nsid w:val="461722FD"/>
    <w:multiLevelType w:val="hybridMultilevel"/>
    <w:tmpl w:val="7766F78E"/>
    <w:lvl w:ilvl="0" w:tplc="A100298E">
      <w:start w:val="1"/>
      <w:numFmt w:val="decimal"/>
      <w:lvlText w:val="%1."/>
      <w:lvlJc w:val="left"/>
      <w:pPr>
        <w:ind w:left="928" w:hanging="360"/>
      </w:pPr>
      <w:rPr>
        <w:rFonts w:hint="default"/>
        <w:b/>
        <w:color w:val="auto"/>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12" w15:restartNumberingAfterBreak="0">
    <w:nsid w:val="467408CA"/>
    <w:multiLevelType w:val="multilevel"/>
    <w:tmpl w:val="C6426C44"/>
    <w:lvl w:ilvl="0">
      <w:start w:val="1"/>
      <w:numFmt w:val="decimal"/>
      <w:lvlText w:val="%1"/>
      <w:lvlJc w:val="left"/>
      <w:pPr>
        <w:ind w:left="360" w:hanging="360"/>
      </w:pPr>
      <w:rPr>
        <w:rFonts w:hint="default"/>
      </w:rPr>
    </w:lvl>
    <w:lvl w:ilvl="1">
      <w:start w:val="1"/>
      <w:numFmt w:val="decimal"/>
      <w:lvlText w:val="%2."/>
      <w:lvlJc w:val="left"/>
      <w:pPr>
        <w:ind w:left="1920" w:hanging="360"/>
      </w:pPr>
      <w:rPr>
        <w:rFonts w:ascii="Times New Roman" w:eastAsia="Times New Roman" w:hAnsi="Times New Roman" w:cs="Times New Roman"/>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482C10AE"/>
    <w:multiLevelType w:val="hybridMultilevel"/>
    <w:tmpl w:val="E88CD766"/>
    <w:lvl w:ilvl="0" w:tplc="A3E62E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694EC5"/>
    <w:multiLevelType w:val="multilevel"/>
    <w:tmpl w:val="67B27458"/>
    <w:lvl w:ilvl="0">
      <w:start w:val="1"/>
      <w:numFmt w:val="decimal"/>
      <w:lvlText w:val="%1."/>
      <w:lvlJc w:val="left"/>
      <w:pPr>
        <w:ind w:left="1068" w:hanging="360"/>
      </w:pPr>
      <w:rPr>
        <w:rFonts w:ascii="Times New Roman" w:hAnsi="Times New Roman" w:cs="Times New Roman" w:hint="default"/>
        <w:sz w:val="28"/>
      </w:rPr>
    </w:lvl>
    <w:lvl w:ilvl="1">
      <w:start w:val="2"/>
      <w:numFmt w:val="decimal"/>
      <w:isLgl/>
      <w:lvlText w:val="%1.%2"/>
      <w:lvlJc w:val="left"/>
      <w:pPr>
        <w:ind w:left="1140" w:hanging="420"/>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15" w15:restartNumberingAfterBreak="0">
    <w:nsid w:val="5CF32E77"/>
    <w:multiLevelType w:val="hybridMultilevel"/>
    <w:tmpl w:val="B34E3BFC"/>
    <w:lvl w:ilvl="0" w:tplc="3430666C">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15:restartNumberingAfterBreak="0">
    <w:nsid w:val="5D0A08DD"/>
    <w:multiLevelType w:val="hybridMultilevel"/>
    <w:tmpl w:val="7340E6E2"/>
    <w:lvl w:ilvl="0" w:tplc="8C2E4C7A">
      <w:start w:val="1"/>
      <w:numFmt w:val="decimal"/>
      <w:lvlText w:val="%1"/>
      <w:lvlJc w:val="left"/>
      <w:pPr>
        <w:ind w:left="1069" w:hanging="360"/>
      </w:pPr>
      <w:rPr>
        <w:rFonts w:ascii="Times New Roman" w:hAnsi="Times New Roman" w:cs="Times New Roman" w:hint="default"/>
        <w:sz w:val="28"/>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7" w15:restartNumberingAfterBreak="0">
    <w:nsid w:val="5FB44FF1"/>
    <w:multiLevelType w:val="multilevel"/>
    <w:tmpl w:val="0DC0F540"/>
    <w:lvl w:ilvl="0">
      <w:start w:val="1"/>
      <w:numFmt w:val="decimal"/>
      <w:lvlText w:val="%1"/>
      <w:lvlJc w:val="left"/>
      <w:pPr>
        <w:ind w:left="375" w:hanging="375"/>
      </w:pPr>
      <w:rPr>
        <w:rFonts w:hint="default"/>
      </w:rPr>
    </w:lvl>
    <w:lvl w:ilvl="1">
      <w:start w:val="1"/>
      <w:numFmt w:val="decimal"/>
      <w:lvlText w:val="%1.%2"/>
      <w:lvlJc w:val="left"/>
      <w:pPr>
        <w:ind w:left="2535" w:hanging="375"/>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18" w15:restartNumberingAfterBreak="0">
    <w:nsid w:val="636202D5"/>
    <w:multiLevelType w:val="hybridMultilevel"/>
    <w:tmpl w:val="0D945440"/>
    <w:lvl w:ilvl="0" w:tplc="050600EE">
      <w:start w:val="1"/>
      <w:numFmt w:val="decimal"/>
      <w:lvlText w:val="%1."/>
      <w:lvlJc w:val="left"/>
      <w:pPr>
        <w:ind w:left="1920" w:hanging="360"/>
      </w:pPr>
      <w:rPr>
        <w:rFonts w:hint="default"/>
      </w:rPr>
    </w:lvl>
    <w:lvl w:ilvl="1" w:tplc="040C0019" w:tentative="1">
      <w:start w:val="1"/>
      <w:numFmt w:val="lowerLetter"/>
      <w:lvlText w:val="%2."/>
      <w:lvlJc w:val="left"/>
      <w:pPr>
        <w:ind w:left="2640" w:hanging="360"/>
      </w:pPr>
    </w:lvl>
    <w:lvl w:ilvl="2" w:tplc="040C001B" w:tentative="1">
      <w:start w:val="1"/>
      <w:numFmt w:val="lowerRoman"/>
      <w:lvlText w:val="%3."/>
      <w:lvlJc w:val="right"/>
      <w:pPr>
        <w:ind w:left="3360" w:hanging="180"/>
      </w:pPr>
    </w:lvl>
    <w:lvl w:ilvl="3" w:tplc="040C000F" w:tentative="1">
      <w:start w:val="1"/>
      <w:numFmt w:val="decimal"/>
      <w:lvlText w:val="%4."/>
      <w:lvlJc w:val="left"/>
      <w:pPr>
        <w:ind w:left="4080" w:hanging="360"/>
      </w:pPr>
    </w:lvl>
    <w:lvl w:ilvl="4" w:tplc="040C0019" w:tentative="1">
      <w:start w:val="1"/>
      <w:numFmt w:val="lowerLetter"/>
      <w:lvlText w:val="%5."/>
      <w:lvlJc w:val="left"/>
      <w:pPr>
        <w:ind w:left="4800" w:hanging="360"/>
      </w:pPr>
    </w:lvl>
    <w:lvl w:ilvl="5" w:tplc="040C001B" w:tentative="1">
      <w:start w:val="1"/>
      <w:numFmt w:val="lowerRoman"/>
      <w:lvlText w:val="%6."/>
      <w:lvlJc w:val="right"/>
      <w:pPr>
        <w:ind w:left="5520" w:hanging="180"/>
      </w:pPr>
    </w:lvl>
    <w:lvl w:ilvl="6" w:tplc="040C000F" w:tentative="1">
      <w:start w:val="1"/>
      <w:numFmt w:val="decimal"/>
      <w:lvlText w:val="%7."/>
      <w:lvlJc w:val="left"/>
      <w:pPr>
        <w:ind w:left="6240" w:hanging="360"/>
      </w:pPr>
    </w:lvl>
    <w:lvl w:ilvl="7" w:tplc="040C0019" w:tentative="1">
      <w:start w:val="1"/>
      <w:numFmt w:val="lowerLetter"/>
      <w:lvlText w:val="%8."/>
      <w:lvlJc w:val="left"/>
      <w:pPr>
        <w:ind w:left="6960" w:hanging="360"/>
      </w:pPr>
    </w:lvl>
    <w:lvl w:ilvl="8" w:tplc="040C001B" w:tentative="1">
      <w:start w:val="1"/>
      <w:numFmt w:val="lowerRoman"/>
      <w:lvlText w:val="%9."/>
      <w:lvlJc w:val="right"/>
      <w:pPr>
        <w:ind w:left="7680" w:hanging="180"/>
      </w:pPr>
    </w:lvl>
  </w:abstractNum>
  <w:abstractNum w:abstractNumId="19" w15:restartNumberingAfterBreak="0">
    <w:nsid w:val="6AEE7CD6"/>
    <w:multiLevelType w:val="multilevel"/>
    <w:tmpl w:val="EB9A1BA0"/>
    <w:lvl w:ilvl="0">
      <w:start w:val="1"/>
      <w:numFmt w:val="decimal"/>
      <w:lvlText w:val="%1."/>
      <w:lvlJc w:val="left"/>
      <w:pPr>
        <w:ind w:left="468" w:hanging="468"/>
      </w:pPr>
      <w:rPr>
        <w:rFonts w:hint="default"/>
        <w:color w:val="3A3939"/>
      </w:rPr>
    </w:lvl>
    <w:lvl w:ilvl="1">
      <w:start w:val="1"/>
      <w:numFmt w:val="decimal"/>
      <w:lvlText w:val="%1.%2-"/>
      <w:lvlJc w:val="left"/>
      <w:pPr>
        <w:ind w:left="720" w:hanging="720"/>
      </w:pPr>
      <w:rPr>
        <w:rFonts w:hint="default"/>
        <w:color w:val="3A3939"/>
      </w:rPr>
    </w:lvl>
    <w:lvl w:ilvl="2">
      <w:start w:val="1"/>
      <w:numFmt w:val="decimal"/>
      <w:lvlText w:val="%1.%2-%3."/>
      <w:lvlJc w:val="left"/>
      <w:pPr>
        <w:ind w:left="720" w:hanging="720"/>
      </w:pPr>
      <w:rPr>
        <w:rFonts w:hint="default"/>
        <w:color w:val="3A3939"/>
      </w:rPr>
    </w:lvl>
    <w:lvl w:ilvl="3">
      <w:start w:val="1"/>
      <w:numFmt w:val="decimal"/>
      <w:lvlText w:val="%1.%2-%3.%4."/>
      <w:lvlJc w:val="left"/>
      <w:pPr>
        <w:ind w:left="1080" w:hanging="1080"/>
      </w:pPr>
      <w:rPr>
        <w:rFonts w:hint="default"/>
        <w:color w:val="3A3939"/>
      </w:rPr>
    </w:lvl>
    <w:lvl w:ilvl="4">
      <w:start w:val="1"/>
      <w:numFmt w:val="decimal"/>
      <w:lvlText w:val="%1.%2-%3.%4.%5."/>
      <w:lvlJc w:val="left"/>
      <w:pPr>
        <w:ind w:left="1080" w:hanging="1080"/>
      </w:pPr>
      <w:rPr>
        <w:rFonts w:hint="default"/>
        <w:color w:val="3A3939"/>
      </w:rPr>
    </w:lvl>
    <w:lvl w:ilvl="5">
      <w:start w:val="1"/>
      <w:numFmt w:val="decimal"/>
      <w:lvlText w:val="%1.%2-%3.%4.%5.%6."/>
      <w:lvlJc w:val="left"/>
      <w:pPr>
        <w:ind w:left="1440" w:hanging="1440"/>
      </w:pPr>
      <w:rPr>
        <w:rFonts w:hint="default"/>
        <w:color w:val="3A3939"/>
      </w:rPr>
    </w:lvl>
    <w:lvl w:ilvl="6">
      <w:start w:val="1"/>
      <w:numFmt w:val="decimal"/>
      <w:lvlText w:val="%1.%2-%3.%4.%5.%6.%7."/>
      <w:lvlJc w:val="left"/>
      <w:pPr>
        <w:ind w:left="1440" w:hanging="1440"/>
      </w:pPr>
      <w:rPr>
        <w:rFonts w:hint="default"/>
        <w:color w:val="3A3939"/>
      </w:rPr>
    </w:lvl>
    <w:lvl w:ilvl="7">
      <w:start w:val="1"/>
      <w:numFmt w:val="decimal"/>
      <w:lvlText w:val="%1.%2-%3.%4.%5.%6.%7.%8."/>
      <w:lvlJc w:val="left"/>
      <w:pPr>
        <w:ind w:left="1800" w:hanging="1800"/>
      </w:pPr>
      <w:rPr>
        <w:rFonts w:hint="default"/>
        <w:color w:val="3A3939"/>
      </w:rPr>
    </w:lvl>
    <w:lvl w:ilvl="8">
      <w:start w:val="1"/>
      <w:numFmt w:val="decimal"/>
      <w:lvlText w:val="%1.%2-%3.%4.%5.%6.%7.%8.%9."/>
      <w:lvlJc w:val="left"/>
      <w:pPr>
        <w:ind w:left="1800" w:hanging="1800"/>
      </w:pPr>
      <w:rPr>
        <w:rFonts w:hint="default"/>
        <w:color w:val="3A3939"/>
      </w:rPr>
    </w:lvl>
  </w:abstractNum>
  <w:abstractNum w:abstractNumId="20" w15:restartNumberingAfterBreak="0">
    <w:nsid w:val="6C640752"/>
    <w:multiLevelType w:val="hybridMultilevel"/>
    <w:tmpl w:val="7A96407C"/>
    <w:lvl w:ilvl="0" w:tplc="9EB6157C">
      <w:start w:val="1"/>
      <w:numFmt w:val="decimal"/>
      <w:lvlText w:val="%1."/>
      <w:lvlJc w:val="left"/>
      <w:pPr>
        <w:ind w:left="720" w:hanging="360"/>
      </w:pPr>
      <w:rPr>
        <w:rFonts w:ascii="Times New Roman" w:hAnsi="Times New Roman" w:cs="Times New Roman" w:hint="default"/>
        <w:b/>
        <w:sz w:val="2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9E04FB"/>
    <w:multiLevelType w:val="hybridMultilevel"/>
    <w:tmpl w:val="04A0AEF6"/>
    <w:lvl w:ilvl="0" w:tplc="BF6C1A2E">
      <w:start w:val="1"/>
      <w:numFmt w:val="decimal"/>
      <w:lvlText w:val="%1."/>
      <w:lvlJc w:val="left"/>
      <w:pPr>
        <w:ind w:left="720" w:hanging="360"/>
      </w:pPr>
      <w:rPr>
        <w:rFonts w:hint="default"/>
        <w:color w:val="auto"/>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3B66E67"/>
    <w:multiLevelType w:val="multilevel"/>
    <w:tmpl w:val="510C9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9546938"/>
    <w:multiLevelType w:val="hybridMultilevel"/>
    <w:tmpl w:val="01E887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FD14F2A"/>
    <w:multiLevelType w:val="hybridMultilevel"/>
    <w:tmpl w:val="CEB6C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7"/>
  </w:num>
  <w:num w:numId="3">
    <w:abstractNumId w:val="13"/>
  </w:num>
  <w:num w:numId="4">
    <w:abstractNumId w:val="24"/>
  </w:num>
  <w:num w:numId="5">
    <w:abstractNumId w:val="22"/>
  </w:num>
  <w:num w:numId="6">
    <w:abstractNumId w:val="8"/>
  </w:num>
  <w:num w:numId="7">
    <w:abstractNumId w:val="1"/>
  </w:num>
  <w:num w:numId="8">
    <w:abstractNumId w:val="11"/>
  </w:num>
  <w:num w:numId="9">
    <w:abstractNumId w:val="4"/>
  </w:num>
  <w:num w:numId="10">
    <w:abstractNumId w:val="16"/>
  </w:num>
  <w:num w:numId="11">
    <w:abstractNumId w:val="14"/>
  </w:num>
  <w:num w:numId="12">
    <w:abstractNumId w:val="12"/>
  </w:num>
  <w:num w:numId="13">
    <w:abstractNumId w:val="17"/>
  </w:num>
  <w:num w:numId="14">
    <w:abstractNumId w:val="3"/>
  </w:num>
  <w:num w:numId="15">
    <w:abstractNumId w:val="2"/>
  </w:num>
  <w:num w:numId="16">
    <w:abstractNumId w:val="15"/>
  </w:num>
  <w:num w:numId="17">
    <w:abstractNumId w:val="23"/>
  </w:num>
  <w:num w:numId="18">
    <w:abstractNumId w:val="0"/>
  </w:num>
  <w:num w:numId="19">
    <w:abstractNumId w:val="9"/>
  </w:num>
  <w:num w:numId="20">
    <w:abstractNumId w:val="18"/>
  </w:num>
  <w:num w:numId="21">
    <w:abstractNumId w:val="10"/>
  </w:num>
  <w:num w:numId="22">
    <w:abstractNumId w:val="21"/>
  </w:num>
  <w:num w:numId="23">
    <w:abstractNumId w:val="20"/>
  </w:num>
  <w:num w:numId="24">
    <w:abstractNumId w:val="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E4"/>
    <w:rsid w:val="00003FB2"/>
    <w:rsid w:val="000441FA"/>
    <w:rsid w:val="000451A3"/>
    <w:rsid w:val="0005127A"/>
    <w:rsid w:val="00056AED"/>
    <w:rsid w:val="00062742"/>
    <w:rsid w:val="00072A76"/>
    <w:rsid w:val="00076265"/>
    <w:rsid w:val="00076781"/>
    <w:rsid w:val="00076F36"/>
    <w:rsid w:val="0008342F"/>
    <w:rsid w:val="00086F7B"/>
    <w:rsid w:val="00092A7F"/>
    <w:rsid w:val="000930D3"/>
    <w:rsid w:val="0009630B"/>
    <w:rsid w:val="000A34B9"/>
    <w:rsid w:val="000B3BA1"/>
    <w:rsid w:val="000D11AF"/>
    <w:rsid w:val="000D6BEF"/>
    <w:rsid w:val="000F4760"/>
    <w:rsid w:val="0013259B"/>
    <w:rsid w:val="00143CC8"/>
    <w:rsid w:val="00144206"/>
    <w:rsid w:val="001455B9"/>
    <w:rsid w:val="00146331"/>
    <w:rsid w:val="00157250"/>
    <w:rsid w:val="001629BE"/>
    <w:rsid w:val="00163865"/>
    <w:rsid w:val="00164ECB"/>
    <w:rsid w:val="00182C90"/>
    <w:rsid w:val="001834AD"/>
    <w:rsid w:val="00184957"/>
    <w:rsid w:val="00191956"/>
    <w:rsid w:val="00194298"/>
    <w:rsid w:val="0019708D"/>
    <w:rsid w:val="001A050D"/>
    <w:rsid w:val="001B0F51"/>
    <w:rsid w:val="001B2C6F"/>
    <w:rsid w:val="001B4FE4"/>
    <w:rsid w:val="001B6B82"/>
    <w:rsid w:val="001C0D87"/>
    <w:rsid w:val="001C4B2A"/>
    <w:rsid w:val="001C6D61"/>
    <w:rsid w:val="001E6952"/>
    <w:rsid w:val="001E6F06"/>
    <w:rsid w:val="00210869"/>
    <w:rsid w:val="00216A52"/>
    <w:rsid w:val="0022120B"/>
    <w:rsid w:val="00221AE4"/>
    <w:rsid w:val="00226FA1"/>
    <w:rsid w:val="00230301"/>
    <w:rsid w:val="0024208B"/>
    <w:rsid w:val="002449EF"/>
    <w:rsid w:val="00245239"/>
    <w:rsid w:val="002459DF"/>
    <w:rsid w:val="0025311C"/>
    <w:rsid w:val="00256145"/>
    <w:rsid w:val="00257464"/>
    <w:rsid w:val="0026133E"/>
    <w:rsid w:val="00275238"/>
    <w:rsid w:val="0027695E"/>
    <w:rsid w:val="002847CC"/>
    <w:rsid w:val="002A329D"/>
    <w:rsid w:val="002B03A7"/>
    <w:rsid w:val="002B1560"/>
    <w:rsid w:val="002B424B"/>
    <w:rsid w:val="002B5FCE"/>
    <w:rsid w:val="002C1A73"/>
    <w:rsid w:val="002C2BC1"/>
    <w:rsid w:val="002C76BD"/>
    <w:rsid w:val="002D2CBE"/>
    <w:rsid w:val="002E6AD2"/>
    <w:rsid w:val="002E78A8"/>
    <w:rsid w:val="002F11BE"/>
    <w:rsid w:val="003023D1"/>
    <w:rsid w:val="00312F2B"/>
    <w:rsid w:val="00316257"/>
    <w:rsid w:val="00316F8A"/>
    <w:rsid w:val="00332990"/>
    <w:rsid w:val="00333C01"/>
    <w:rsid w:val="003379B1"/>
    <w:rsid w:val="0034051C"/>
    <w:rsid w:val="0034257B"/>
    <w:rsid w:val="00344085"/>
    <w:rsid w:val="00346254"/>
    <w:rsid w:val="00352EE7"/>
    <w:rsid w:val="0035540C"/>
    <w:rsid w:val="0036076D"/>
    <w:rsid w:val="00361EEA"/>
    <w:rsid w:val="00364185"/>
    <w:rsid w:val="003675E2"/>
    <w:rsid w:val="003765BD"/>
    <w:rsid w:val="003849C9"/>
    <w:rsid w:val="003A0DA5"/>
    <w:rsid w:val="003A2A56"/>
    <w:rsid w:val="003C481A"/>
    <w:rsid w:val="003E3EBE"/>
    <w:rsid w:val="003E6C05"/>
    <w:rsid w:val="003E7646"/>
    <w:rsid w:val="003F223C"/>
    <w:rsid w:val="003F7816"/>
    <w:rsid w:val="003F7BE4"/>
    <w:rsid w:val="00405166"/>
    <w:rsid w:val="00416BBC"/>
    <w:rsid w:val="00421245"/>
    <w:rsid w:val="00422471"/>
    <w:rsid w:val="00425FA5"/>
    <w:rsid w:val="004300ED"/>
    <w:rsid w:val="0043271B"/>
    <w:rsid w:val="0044154F"/>
    <w:rsid w:val="00442E27"/>
    <w:rsid w:val="00444FD5"/>
    <w:rsid w:val="00445674"/>
    <w:rsid w:val="00451DEC"/>
    <w:rsid w:val="00454C90"/>
    <w:rsid w:val="00455FA8"/>
    <w:rsid w:val="00456564"/>
    <w:rsid w:val="00456D5B"/>
    <w:rsid w:val="00457559"/>
    <w:rsid w:val="004653B8"/>
    <w:rsid w:val="00473F45"/>
    <w:rsid w:val="0047410A"/>
    <w:rsid w:val="00486477"/>
    <w:rsid w:val="00496FF8"/>
    <w:rsid w:val="004C038C"/>
    <w:rsid w:val="004C12C9"/>
    <w:rsid w:val="004C290B"/>
    <w:rsid w:val="004D1F34"/>
    <w:rsid w:val="004D52F3"/>
    <w:rsid w:val="004E3422"/>
    <w:rsid w:val="004E7529"/>
    <w:rsid w:val="004F2F29"/>
    <w:rsid w:val="004F542F"/>
    <w:rsid w:val="004F66E1"/>
    <w:rsid w:val="00510368"/>
    <w:rsid w:val="005126EB"/>
    <w:rsid w:val="005128CC"/>
    <w:rsid w:val="00516ED0"/>
    <w:rsid w:val="005251F2"/>
    <w:rsid w:val="00526F31"/>
    <w:rsid w:val="0053776D"/>
    <w:rsid w:val="00543E7E"/>
    <w:rsid w:val="00551511"/>
    <w:rsid w:val="00587AF8"/>
    <w:rsid w:val="00590558"/>
    <w:rsid w:val="00594BDA"/>
    <w:rsid w:val="005A21B5"/>
    <w:rsid w:val="005B0597"/>
    <w:rsid w:val="005B2B9D"/>
    <w:rsid w:val="005B7891"/>
    <w:rsid w:val="005C2BCD"/>
    <w:rsid w:val="005C51D3"/>
    <w:rsid w:val="005D4150"/>
    <w:rsid w:val="005E6790"/>
    <w:rsid w:val="005E733E"/>
    <w:rsid w:val="005E7D9B"/>
    <w:rsid w:val="005F4AEE"/>
    <w:rsid w:val="005F5741"/>
    <w:rsid w:val="00601CD8"/>
    <w:rsid w:val="00601F6A"/>
    <w:rsid w:val="00617003"/>
    <w:rsid w:val="00621ABA"/>
    <w:rsid w:val="00622867"/>
    <w:rsid w:val="00622CBA"/>
    <w:rsid w:val="0063442C"/>
    <w:rsid w:val="0063595F"/>
    <w:rsid w:val="006428B9"/>
    <w:rsid w:val="00653DDE"/>
    <w:rsid w:val="00661309"/>
    <w:rsid w:val="0066248C"/>
    <w:rsid w:val="00664AD3"/>
    <w:rsid w:val="00664F34"/>
    <w:rsid w:val="00665163"/>
    <w:rsid w:val="006670A6"/>
    <w:rsid w:val="00673FB4"/>
    <w:rsid w:val="00677F5D"/>
    <w:rsid w:val="00685B30"/>
    <w:rsid w:val="00690220"/>
    <w:rsid w:val="0069513A"/>
    <w:rsid w:val="006A3637"/>
    <w:rsid w:val="006C15B5"/>
    <w:rsid w:val="006C2D21"/>
    <w:rsid w:val="006D70A8"/>
    <w:rsid w:val="006E39A5"/>
    <w:rsid w:val="006E62B6"/>
    <w:rsid w:val="006E75A6"/>
    <w:rsid w:val="006F6889"/>
    <w:rsid w:val="007015D4"/>
    <w:rsid w:val="00701F18"/>
    <w:rsid w:val="00706489"/>
    <w:rsid w:val="00725858"/>
    <w:rsid w:val="00727513"/>
    <w:rsid w:val="00740D7A"/>
    <w:rsid w:val="007432E5"/>
    <w:rsid w:val="00757499"/>
    <w:rsid w:val="00757E5E"/>
    <w:rsid w:val="00762031"/>
    <w:rsid w:val="00766E90"/>
    <w:rsid w:val="00770FD6"/>
    <w:rsid w:val="00776002"/>
    <w:rsid w:val="007B1D0C"/>
    <w:rsid w:val="007B45B0"/>
    <w:rsid w:val="007B47A2"/>
    <w:rsid w:val="007B7F63"/>
    <w:rsid w:val="007C03D6"/>
    <w:rsid w:val="007C2061"/>
    <w:rsid w:val="00801A5F"/>
    <w:rsid w:val="0080375C"/>
    <w:rsid w:val="00820956"/>
    <w:rsid w:val="008279AB"/>
    <w:rsid w:val="00834CD5"/>
    <w:rsid w:val="00836C72"/>
    <w:rsid w:val="00845402"/>
    <w:rsid w:val="008500A5"/>
    <w:rsid w:val="00851159"/>
    <w:rsid w:val="00853D4D"/>
    <w:rsid w:val="00871D06"/>
    <w:rsid w:val="0087400E"/>
    <w:rsid w:val="008835B4"/>
    <w:rsid w:val="00887715"/>
    <w:rsid w:val="00891F15"/>
    <w:rsid w:val="008939A4"/>
    <w:rsid w:val="00895F57"/>
    <w:rsid w:val="008A3966"/>
    <w:rsid w:val="008A59C6"/>
    <w:rsid w:val="008B027F"/>
    <w:rsid w:val="008B3D6D"/>
    <w:rsid w:val="008C167F"/>
    <w:rsid w:val="008C7FED"/>
    <w:rsid w:val="008D2978"/>
    <w:rsid w:val="008E7DC1"/>
    <w:rsid w:val="008F1D25"/>
    <w:rsid w:val="0090030C"/>
    <w:rsid w:val="00901841"/>
    <w:rsid w:val="009064BB"/>
    <w:rsid w:val="009078F5"/>
    <w:rsid w:val="00913C3A"/>
    <w:rsid w:val="0091600F"/>
    <w:rsid w:val="00916EF5"/>
    <w:rsid w:val="009264BF"/>
    <w:rsid w:val="009304C0"/>
    <w:rsid w:val="00942BEA"/>
    <w:rsid w:val="009465C2"/>
    <w:rsid w:val="009560ED"/>
    <w:rsid w:val="009711D8"/>
    <w:rsid w:val="009715D3"/>
    <w:rsid w:val="00976E35"/>
    <w:rsid w:val="009818C4"/>
    <w:rsid w:val="00990ECE"/>
    <w:rsid w:val="00994447"/>
    <w:rsid w:val="009A5430"/>
    <w:rsid w:val="009A69D5"/>
    <w:rsid w:val="009A7039"/>
    <w:rsid w:val="009B365C"/>
    <w:rsid w:val="009C087E"/>
    <w:rsid w:val="009C462B"/>
    <w:rsid w:val="009C47A9"/>
    <w:rsid w:val="009D461B"/>
    <w:rsid w:val="009D5911"/>
    <w:rsid w:val="009E4614"/>
    <w:rsid w:val="009E6DE4"/>
    <w:rsid w:val="009F6C92"/>
    <w:rsid w:val="00A03420"/>
    <w:rsid w:val="00A068BA"/>
    <w:rsid w:val="00A06C29"/>
    <w:rsid w:val="00A10EDB"/>
    <w:rsid w:val="00A155B0"/>
    <w:rsid w:val="00A1667F"/>
    <w:rsid w:val="00A325E2"/>
    <w:rsid w:val="00A34B5F"/>
    <w:rsid w:val="00A3669C"/>
    <w:rsid w:val="00A456C6"/>
    <w:rsid w:val="00A45A5C"/>
    <w:rsid w:val="00A608BE"/>
    <w:rsid w:val="00A667D9"/>
    <w:rsid w:val="00A67410"/>
    <w:rsid w:val="00A709EA"/>
    <w:rsid w:val="00A751B6"/>
    <w:rsid w:val="00A963B2"/>
    <w:rsid w:val="00A965FA"/>
    <w:rsid w:val="00A96F4B"/>
    <w:rsid w:val="00AA00FD"/>
    <w:rsid w:val="00AC3129"/>
    <w:rsid w:val="00AC6F81"/>
    <w:rsid w:val="00AE275D"/>
    <w:rsid w:val="00AE3BC5"/>
    <w:rsid w:val="00AE65BF"/>
    <w:rsid w:val="00B00541"/>
    <w:rsid w:val="00B01931"/>
    <w:rsid w:val="00B03D11"/>
    <w:rsid w:val="00B27D5F"/>
    <w:rsid w:val="00B3275B"/>
    <w:rsid w:val="00B403D7"/>
    <w:rsid w:val="00B42F7F"/>
    <w:rsid w:val="00B46298"/>
    <w:rsid w:val="00B572C1"/>
    <w:rsid w:val="00B60CE4"/>
    <w:rsid w:val="00B615A5"/>
    <w:rsid w:val="00B65EBB"/>
    <w:rsid w:val="00B67DE6"/>
    <w:rsid w:val="00B93B34"/>
    <w:rsid w:val="00BA1EAC"/>
    <w:rsid w:val="00BB6CD2"/>
    <w:rsid w:val="00BC1FB4"/>
    <w:rsid w:val="00BC241C"/>
    <w:rsid w:val="00BC7779"/>
    <w:rsid w:val="00BD0253"/>
    <w:rsid w:val="00BD3DD6"/>
    <w:rsid w:val="00BD4C71"/>
    <w:rsid w:val="00C012D4"/>
    <w:rsid w:val="00C05E09"/>
    <w:rsid w:val="00C118C5"/>
    <w:rsid w:val="00C14BFD"/>
    <w:rsid w:val="00C16714"/>
    <w:rsid w:val="00C17689"/>
    <w:rsid w:val="00C3015C"/>
    <w:rsid w:val="00C31EFD"/>
    <w:rsid w:val="00C5040A"/>
    <w:rsid w:val="00C54885"/>
    <w:rsid w:val="00C61C52"/>
    <w:rsid w:val="00C637E5"/>
    <w:rsid w:val="00C73954"/>
    <w:rsid w:val="00C96CBF"/>
    <w:rsid w:val="00CA5047"/>
    <w:rsid w:val="00CB52F1"/>
    <w:rsid w:val="00CC112C"/>
    <w:rsid w:val="00CD0E4D"/>
    <w:rsid w:val="00CE4909"/>
    <w:rsid w:val="00CE4B25"/>
    <w:rsid w:val="00D031A2"/>
    <w:rsid w:val="00D11C57"/>
    <w:rsid w:val="00D13345"/>
    <w:rsid w:val="00D16A60"/>
    <w:rsid w:val="00D24894"/>
    <w:rsid w:val="00D27E6F"/>
    <w:rsid w:val="00D414B7"/>
    <w:rsid w:val="00D60C9F"/>
    <w:rsid w:val="00D90EE2"/>
    <w:rsid w:val="00DB11A1"/>
    <w:rsid w:val="00DB24CE"/>
    <w:rsid w:val="00DC29D9"/>
    <w:rsid w:val="00DD700A"/>
    <w:rsid w:val="00DE2CA5"/>
    <w:rsid w:val="00DE4669"/>
    <w:rsid w:val="00DF0501"/>
    <w:rsid w:val="00DF4143"/>
    <w:rsid w:val="00DF427D"/>
    <w:rsid w:val="00E11780"/>
    <w:rsid w:val="00E14BDD"/>
    <w:rsid w:val="00E212D1"/>
    <w:rsid w:val="00E26021"/>
    <w:rsid w:val="00E35EF0"/>
    <w:rsid w:val="00E44B9C"/>
    <w:rsid w:val="00E57F67"/>
    <w:rsid w:val="00E60552"/>
    <w:rsid w:val="00E65779"/>
    <w:rsid w:val="00E667C4"/>
    <w:rsid w:val="00E7287A"/>
    <w:rsid w:val="00E76FD8"/>
    <w:rsid w:val="00E81216"/>
    <w:rsid w:val="00E81B9E"/>
    <w:rsid w:val="00E876AC"/>
    <w:rsid w:val="00E9081F"/>
    <w:rsid w:val="00E9245F"/>
    <w:rsid w:val="00EA420A"/>
    <w:rsid w:val="00EA6597"/>
    <w:rsid w:val="00EB210A"/>
    <w:rsid w:val="00EC1119"/>
    <w:rsid w:val="00ED7A86"/>
    <w:rsid w:val="00EE323A"/>
    <w:rsid w:val="00EE3D28"/>
    <w:rsid w:val="00EE3D80"/>
    <w:rsid w:val="00EF5636"/>
    <w:rsid w:val="00EF5C41"/>
    <w:rsid w:val="00EF5CBB"/>
    <w:rsid w:val="00F03227"/>
    <w:rsid w:val="00F10781"/>
    <w:rsid w:val="00F30A79"/>
    <w:rsid w:val="00F45320"/>
    <w:rsid w:val="00F50392"/>
    <w:rsid w:val="00F568BD"/>
    <w:rsid w:val="00F57A4E"/>
    <w:rsid w:val="00F60E71"/>
    <w:rsid w:val="00F63383"/>
    <w:rsid w:val="00F75246"/>
    <w:rsid w:val="00F815ED"/>
    <w:rsid w:val="00F86CBF"/>
    <w:rsid w:val="00F91C60"/>
    <w:rsid w:val="00F94917"/>
    <w:rsid w:val="00F97D62"/>
    <w:rsid w:val="00FA2454"/>
    <w:rsid w:val="00FA6B74"/>
    <w:rsid w:val="00FA6C8A"/>
    <w:rsid w:val="00FA6CC6"/>
    <w:rsid w:val="00FA7011"/>
    <w:rsid w:val="00FB171F"/>
    <w:rsid w:val="00FC5538"/>
    <w:rsid w:val="00FD77E6"/>
    <w:rsid w:val="00FD7C35"/>
    <w:rsid w:val="00FE542C"/>
    <w:rsid w:val="00FF6B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367A"/>
  <w15:docId w15:val="{4C908DE9-E467-4152-925A-D65AF658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BE4"/>
    <w:pPr>
      <w:spacing w:after="0" w:line="240" w:lineRule="auto"/>
    </w:pPr>
    <w:rPr>
      <w:rFonts w:ascii="Times New Roman" w:eastAsia="SimSun" w:hAnsi="Times New Roman" w:cs="Times New Roman"/>
      <w:sz w:val="28"/>
      <w:szCs w:val="28"/>
      <w:lang w:val="vi-VN" w:eastAsia="zh-CN"/>
    </w:rPr>
  </w:style>
  <w:style w:type="paragraph" w:styleId="Heading1">
    <w:name w:val="heading 1"/>
    <w:basedOn w:val="Normal"/>
    <w:link w:val="Heading1Char"/>
    <w:uiPriority w:val="9"/>
    <w:qFormat/>
    <w:rsid w:val="003F7BE4"/>
    <w:pPr>
      <w:spacing w:before="100" w:beforeAutospacing="1" w:after="100" w:afterAutospacing="1"/>
      <w:outlineLvl w:val="0"/>
    </w:pPr>
    <w:rPr>
      <w:rFonts w:eastAsia="Times New Roman"/>
      <w:b/>
      <w:bCs/>
      <w:kern w:val="36"/>
      <w:sz w:val="48"/>
      <w:szCs w:val="48"/>
      <w:lang w:val="fr-FR" w:eastAsia="fr-FR"/>
    </w:rPr>
  </w:style>
  <w:style w:type="paragraph" w:styleId="Heading2">
    <w:name w:val="heading 2"/>
    <w:basedOn w:val="Normal"/>
    <w:next w:val="Normal"/>
    <w:link w:val="Heading2Char"/>
    <w:uiPriority w:val="9"/>
    <w:unhideWhenUsed/>
    <w:qFormat/>
    <w:rsid w:val="003F7BE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67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BE4"/>
    <w:rPr>
      <w:rFonts w:ascii="Times New Roman" w:eastAsia="Times New Roman" w:hAnsi="Times New Roman" w:cs="Times New Roman"/>
      <w:b/>
      <w:bCs/>
      <w:kern w:val="36"/>
      <w:sz w:val="48"/>
      <w:szCs w:val="48"/>
      <w:lang w:eastAsia="fr-FR"/>
    </w:rPr>
  </w:style>
  <w:style w:type="character" w:customStyle="1" w:styleId="Heading2Char">
    <w:name w:val="Heading 2 Char"/>
    <w:basedOn w:val="DefaultParagraphFont"/>
    <w:link w:val="Heading2"/>
    <w:uiPriority w:val="9"/>
    <w:rsid w:val="003F7BE4"/>
    <w:rPr>
      <w:rFonts w:asciiTheme="majorHAnsi" w:eastAsiaTheme="majorEastAsia" w:hAnsiTheme="majorHAnsi" w:cstheme="majorBidi"/>
      <w:b/>
      <w:bCs/>
      <w:color w:val="4F81BD" w:themeColor="accent1"/>
      <w:sz w:val="26"/>
      <w:szCs w:val="26"/>
      <w:lang w:val="en-US" w:eastAsia="zh-CN"/>
    </w:rPr>
  </w:style>
  <w:style w:type="paragraph" w:styleId="BalloonText">
    <w:name w:val="Balloon Text"/>
    <w:basedOn w:val="Normal"/>
    <w:link w:val="BalloonTextChar"/>
    <w:uiPriority w:val="99"/>
    <w:semiHidden/>
    <w:unhideWhenUsed/>
    <w:rsid w:val="003F7BE4"/>
    <w:rPr>
      <w:rFonts w:ascii="Tahoma" w:hAnsi="Tahoma" w:cs="Tahoma"/>
      <w:sz w:val="16"/>
      <w:szCs w:val="16"/>
    </w:rPr>
  </w:style>
  <w:style w:type="character" w:customStyle="1" w:styleId="BalloonTextChar">
    <w:name w:val="Balloon Text Char"/>
    <w:basedOn w:val="DefaultParagraphFont"/>
    <w:link w:val="BalloonText"/>
    <w:uiPriority w:val="99"/>
    <w:semiHidden/>
    <w:rsid w:val="003F7BE4"/>
    <w:rPr>
      <w:rFonts w:ascii="Tahoma" w:eastAsia="SimSun" w:hAnsi="Tahoma" w:cs="Tahoma"/>
      <w:sz w:val="16"/>
      <w:szCs w:val="16"/>
      <w:lang w:val="en-US" w:eastAsia="zh-CN"/>
    </w:rPr>
  </w:style>
  <w:style w:type="character" w:customStyle="1" w:styleId="FooterChar">
    <w:name w:val="Footer Char"/>
    <w:basedOn w:val="DefaultParagraphFont"/>
    <w:link w:val="Footer"/>
    <w:uiPriority w:val="99"/>
    <w:rsid w:val="003F7BE4"/>
    <w:rPr>
      <w:rFonts w:ascii="Times New Roman" w:eastAsia="SimSun" w:hAnsi="Times New Roman" w:cs="Times New Roman"/>
      <w:sz w:val="28"/>
      <w:szCs w:val="28"/>
      <w:lang w:val="en-US" w:eastAsia="zh-CN"/>
    </w:rPr>
  </w:style>
  <w:style w:type="paragraph" w:styleId="Footer">
    <w:name w:val="footer"/>
    <w:basedOn w:val="Normal"/>
    <w:link w:val="FooterChar"/>
    <w:uiPriority w:val="99"/>
    <w:unhideWhenUsed/>
    <w:rsid w:val="003F7BE4"/>
    <w:pPr>
      <w:tabs>
        <w:tab w:val="center" w:pos="4536"/>
        <w:tab w:val="right" w:pos="9072"/>
      </w:tabs>
    </w:pPr>
  </w:style>
  <w:style w:type="character" w:customStyle="1" w:styleId="FooterChar1">
    <w:name w:val="Footer Char1"/>
    <w:basedOn w:val="DefaultParagraphFont"/>
    <w:uiPriority w:val="99"/>
    <w:semiHidden/>
    <w:rsid w:val="003F7BE4"/>
    <w:rPr>
      <w:rFonts w:ascii="Times New Roman" w:eastAsia="SimSun" w:hAnsi="Times New Roman" w:cs="Times New Roman"/>
      <w:sz w:val="28"/>
      <w:szCs w:val="28"/>
      <w:lang w:val="en-US" w:eastAsia="zh-CN"/>
    </w:rPr>
  </w:style>
  <w:style w:type="character" w:customStyle="1" w:styleId="xbe">
    <w:name w:val="_xbe"/>
    <w:basedOn w:val="DefaultParagraphFont"/>
    <w:rsid w:val="003F7BE4"/>
  </w:style>
  <w:style w:type="paragraph" w:styleId="NormalWeb">
    <w:name w:val="Normal (Web)"/>
    <w:aliases w:val="Char,Char1 Char,Char1"/>
    <w:basedOn w:val="Normal"/>
    <w:link w:val="NormalWebChar"/>
    <w:uiPriority w:val="99"/>
    <w:unhideWhenUsed/>
    <w:qFormat/>
    <w:rsid w:val="003F7BE4"/>
    <w:pPr>
      <w:spacing w:before="100" w:beforeAutospacing="1" w:after="100" w:afterAutospacing="1"/>
    </w:pPr>
    <w:rPr>
      <w:rFonts w:eastAsia="Times New Roman"/>
      <w:sz w:val="24"/>
      <w:szCs w:val="24"/>
      <w:lang w:val="fr-FR" w:eastAsia="fr-FR"/>
    </w:rPr>
  </w:style>
  <w:style w:type="paragraph" w:styleId="ListParagraph">
    <w:name w:val="List Paragraph"/>
    <w:basedOn w:val="Normal"/>
    <w:uiPriority w:val="34"/>
    <w:qFormat/>
    <w:rsid w:val="003F7BE4"/>
    <w:pPr>
      <w:ind w:left="720"/>
      <w:contextualSpacing/>
    </w:pPr>
  </w:style>
  <w:style w:type="character" w:styleId="Emphasis">
    <w:name w:val="Emphasis"/>
    <w:basedOn w:val="DefaultParagraphFont"/>
    <w:uiPriority w:val="20"/>
    <w:qFormat/>
    <w:rsid w:val="00EF5636"/>
    <w:rPr>
      <w:i/>
      <w:iCs/>
    </w:rPr>
  </w:style>
  <w:style w:type="paragraph" w:styleId="PlainText">
    <w:name w:val="Plain Text"/>
    <w:basedOn w:val="Normal"/>
    <w:link w:val="PlainTextChar"/>
    <w:uiPriority w:val="99"/>
    <w:semiHidden/>
    <w:unhideWhenUsed/>
    <w:rsid w:val="00BA1EAC"/>
    <w:pPr>
      <w:spacing w:before="100" w:beforeAutospacing="1" w:after="100" w:afterAutospacing="1"/>
    </w:pPr>
    <w:rPr>
      <w:rFonts w:eastAsia="Times New Roman"/>
      <w:sz w:val="24"/>
      <w:szCs w:val="24"/>
      <w:lang w:eastAsia="en-US"/>
    </w:rPr>
  </w:style>
  <w:style w:type="character" w:customStyle="1" w:styleId="PlainTextChar">
    <w:name w:val="Plain Text Char"/>
    <w:basedOn w:val="DefaultParagraphFont"/>
    <w:link w:val="PlainText"/>
    <w:uiPriority w:val="99"/>
    <w:semiHidden/>
    <w:rsid w:val="00BA1EAC"/>
    <w:rPr>
      <w:rFonts w:ascii="Times New Roman" w:eastAsia="Times New Roman" w:hAnsi="Times New Roman" w:cs="Times New Roman"/>
      <w:sz w:val="24"/>
      <w:szCs w:val="24"/>
      <w:lang w:val="en-US"/>
    </w:rPr>
  </w:style>
  <w:style w:type="character" w:customStyle="1" w:styleId="NormalWebChar">
    <w:name w:val="Normal (Web) Char"/>
    <w:aliases w:val="Char Char,Char1 Char Char,Char1 Char1"/>
    <w:link w:val="NormalWeb"/>
    <w:uiPriority w:val="99"/>
    <w:locked/>
    <w:rsid w:val="00CB52F1"/>
    <w:rPr>
      <w:rFonts w:ascii="Times New Roman" w:eastAsia="Times New Roman" w:hAnsi="Times New Roman" w:cs="Times New Roman"/>
      <w:sz w:val="24"/>
      <w:szCs w:val="24"/>
      <w:lang w:eastAsia="fr-FR"/>
    </w:rPr>
  </w:style>
  <w:style w:type="character" w:styleId="Strong">
    <w:name w:val="Strong"/>
    <w:uiPriority w:val="22"/>
    <w:qFormat/>
    <w:rsid w:val="00CB52F1"/>
    <w:rPr>
      <w:b/>
      <w:bCs/>
    </w:rPr>
  </w:style>
  <w:style w:type="character" w:customStyle="1" w:styleId="tlid-translation">
    <w:name w:val="tlid-translation"/>
    <w:basedOn w:val="DefaultParagraphFont"/>
    <w:rsid w:val="009715D3"/>
  </w:style>
  <w:style w:type="character" w:customStyle="1" w:styleId="FootnoteTextChar">
    <w:name w:val="Footnote Text Char"/>
    <w:aliases w:val="Footnote Text Char Char Char Char Char Char,Footnote Text Char Char Char Char Char Char Ch Char,Footnote Text Char Char Char Char Char Char Ch Char Char Char Char,fn Char1,fn Char Char"/>
    <w:basedOn w:val="DefaultParagraphFont"/>
    <w:link w:val="FootnoteText"/>
    <w:uiPriority w:val="99"/>
    <w:semiHidden/>
    <w:locked/>
    <w:rsid w:val="008835B4"/>
    <w:rPr>
      <w:rFonts w:ascii="Batang" w:eastAsia="Batang"/>
      <w:lang w:val="ru-RU" w:eastAsia="ru-RU"/>
    </w:rPr>
  </w:style>
  <w:style w:type="paragraph" w:styleId="FootnoteText">
    <w:name w:val="footnote text"/>
    <w:aliases w:val="Footnote Text Char Char Char Char Char,Footnote Text Char Char Char Char Char Char Ch,Footnote Text Char Char Char Char Char Char Ch Char Char Char,Footnote Text Char Char Char Char Char Char Ch Char Char Char Char Char Char C,fn,fn Char"/>
    <w:basedOn w:val="Normal"/>
    <w:link w:val="FootnoteTextChar"/>
    <w:uiPriority w:val="99"/>
    <w:semiHidden/>
    <w:unhideWhenUsed/>
    <w:qFormat/>
    <w:rsid w:val="008835B4"/>
    <w:rPr>
      <w:rFonts w:ascii="Batang" w:eastAsia="Batang" w:hAnsiTheme="minorHAnsi" w:cstheme="minorBidi"/>
      <w:sz w:val="22"/>
      <w:szCs w:val="22"/>
      <w:lang w:val="ru-RU" w:eastAsia="ru-RU"/>
    </w:rPr>
  </w:style>
  <w:style w:type="character" w:customStyle="1" w:styleId="FootnoteTextChar1">
    <w:name w:val="Footnote Text Char1"/>
    <w:basedOn w:val="DefaultParagraphFont"/>
    <w:uiPriority w:val="99"/>
    <w:semiHidden/>
    <w:rsid w:val="008835B4"/>
    <w:rPr>
      <w:rFonts w:ascii="Times New Roman" w:eastAsia="SimSun" w:hAnsi="Times New Roman" w:cs="Times New Roman"/>
      <w:sz w:val="20"/>
      <w:szCs w:val="20"/>
      <w:lang w:val="en-US" w:eastAsia="zh-CN"/>
    </w:rPr>
  </w:style>
  <w:style w:type="character" w:styleId="FootnoteReference">
    <w:name w:val="footnote reference"/>
    <w:aliases w:val="Footnote,Footnote text,ftref,BearingPoint,16 Point,Superscript 6 Point,fr,Footnote + Arial,10 pt,Black,Footnote dich,SUPERS,Ref,de nota al pie"/>
    <w:basedOn w:val="DefaultParagraphFont"/>
    <w:uiPriority w:val="99"/>
    <w:semiHidden/>
    <w:unhideWhenUsed/>
    <w:rsid w:val="008835B4"/>
    <w:rPr>
      <w:vertAlign w:val="superscript"/>
    </w:rPr>
  </w:style>
  <w:style w:type="paragraph" w:customStyle="1" w:styleId="paragraphe">
    <w:name w:val="paragraphe"/>
    <w:basedOn w:val="Normal"/>
    <w:rsid w:val="00D16A60"/>
    <w:pPr>
      <w:spacing w:before="100" w:beforeAutospacing="1" w:after="100" w:afterAutospacing="1"/>
    </w:pPr>
    <w:rPr>
      <w:rFonts w:eastAsia="Times New Roman"/>
      <w:sz w:val="24"/>
      <w:szCs w:val="24"/>
      <w:lang w:val="fr-FR" w:eastAsia="fr-FR"/>
    </w:rPr>
  </w:style>
  <w:style w:type="table" w:styleId="TableGrid">
    <w:name w:val="Table Grid"/>
    <w:basedOn w:val="TableNormal"/>
    <w:uiPriority w:val="59"/>
    <w:rsid w:val="00B27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1B4FE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fr-FR"/>
      <w14:textOutline w14:w="0" w14:cap="flat" w14:cmpd="sng" w14:algn="ctr">
        <w14:noFill/>
        <w14:prstDash w14:val="solid"/>
        <w14:bevel/>
      </w14:textOutline>
    </w:rPr>
  </w:style>
  <w:style w:type="table" w:styleId="TableGridLight">
    <w:name w:val="Grid Table Light"/>
    <w:basedOn w:val="TableNormal"/>
    <w:uiPriority w:val="40"/>
    <w:rsid w:val="005E67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076781"/>
    <w:rPr>
      <w:rFonts w:asciiTheme="majorHAnsi" w:eastAsiaTheme="majorEastAsia" w:hAnsiTheme="majorHAnsi" w:cstheme="majorBidi"/>
      <w:color w:val="243F60" w:themeColor="accent1" w:themeShade="7F"/>
      <w:sz w:val="24"/>
      <w:szCs w:val="24"/>
      <w:lang w:val="en-US" w:eastAsia="zh-CN"/>
    </w:rPr>
  </w:style>
  <w:style w:type="paragraph" w:styleId="Header">
    <w:name w:val="header"/>
    <w:basedOn w:val="Normal"/>
    <w:link w:val="HeaderChar"/>
    <w:uiPriority w:val="99"/>
    <w:unhideWhenUsed/>
    <w:rsid w:val="008C7FED"/>
    <w:pPr>
      <w:tabs>
        <w:tab w:val="center" w:pos="4513"/>
        <w:tab w:val="right" w:pos="9026"/>
      </w:tabs>
    </w:pPr>
  </w:style>
  <w:style w:type="character" w:customStyle="1" w:styleId="HeaderChar">
    <w:name w:val="Header Char"/>
    <w:basedOn w:val="DefaultParagraphFont"/>
    <w:link w:val="Header"/>
    <w:uiPriority w:val="99"/>
    <w:rsid w:val="008C7FED"/>
    <w:rPr>
      <w:rFonts w:ascii="Times New Roman" w:eastAsia="SimSun" w:hAnsi="Times New Roman" w:cs="Times New Roman"/>
      <w:sz w:val="28"/>
      <w:szCs w:val="28"/>
      <w:lang w:val="en-US" w:eastAsia="zh-CN"/>
    </w:rPr>
  </w:style>
  <w:style w:type="character" w:styleId="Hyperlink">
    <w:name w:val="Hyperlink"/>
    <w:basedOn w:val="DefaultParagraphFont"/>
    <w:uiPriority w:val="99"/>
    <w:unhideWhenUsed/>
    <w:rsid w:val="002B1560"/>
    <w:rPr>
      <w:color w:val="0000FF" w:themeColor="hyperlink"/>
      <w:u w:val="single"/>
    </w:rPr>
  </w:style>
  <w:style w:type="character" w:customStyle="1" w:styleId="UnresolvedMention1">
    <w:name w:val="Unresolved Mention1"/>
    <w:basedOn w:val="DefaultParagraphFont"/>
    <w:uiPriority w:val="99"/>
    <w:semiHidden/>
    <w:unhideWhenUsed/>
    <w:rsid w:val="002B15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9190">
      <w:bodyDiv w:val="1"/>
      <w:marLeft w:val="0"/>
      <w:marRight w:val="0"/>
      <w:marTop w:val="0"/>
      <w:marBottom w:val="0"/>
      <w:divBdr>
        <w:top w:val="none" w:sz="0" w:space="0" w:color="auto"/>
        <w:left w:val="none" w:sz="0" w:space="0" w:color="auto"/>
        <w:bottom w:val="none" w:sz="0" w:space="0" w:color="auto"/>
        <w:right w:val="none" w:sz="0" w:space="0" w:color="auto"/>
      </w:divBdr>
    </w:div>
    <w:div w:id="28455118">
      <w:bodyDiv w:val="1"/>
      <w:marLeft w:val="0"/>
      <w:marRight w:val="0"/>
      <w:marTop w:val="0"/>
      <w:marBottom w:val="0"/>
      <w:divBdr>
        <w:top w:val="none" w:sz="0" w:space="0" w:color="auto"/>
        <w:left w:val="none" w:sz="0" w:space="0" w:color="auto"/>
        <w:bottom w:val="none" w:sz="0" w:space="0" w:color="auto"/>
        <w:right w:val="none" w:sz="0" w:space="0" w:color="auto"/>
      </w:divBdr>
    </w:div>
    <w:div w:id="35158421">
      <w:bodyDiv w:val="1"/>
      <w:marLeft w:val="0"/>
      <w:marRight w:val="0"/>
      <w:marTop w:val="0"/>
      <w:marBottom w:val="0"/>
      <w:divBdr>
        <w:top w:val="none" w:sz="0" w:space="0" w:color="auto"/>
        <w:left w:val="none" w:sz="0" w:space="0" w:color="auto"/>
        <w:bottom w:val="none" w:sz="0" w:space="0" w:color="auto"/>
        <w:right w:val="none" w:sz="0" w:space="0" w:color="auto"/>
      </w:divBdr>
    </w:div>
    <w:div w:id="55787014">
      <w:bodyDiv w:val="1"/>
      <w:marLeft w:val="0"/>
      <w:marRight w:val="0"/>
      <w:marTop w:val="0"/>
      <w:marBottom w:val="0"/>
      <w:divBdr>
        <w:top w:val="none" w:sz="0" w:space="0" w:color="auto"/>
        <w:left w:val="none" w:sz="0" w:space="0" w:color="auto"/>
        <w:bottom w:val="none" w:sz="0" w:space="0" w:color="auto"/>
        <w:right w:val="none" w:sz="0" w:space="0" w:color="auto"/>
      </w:divBdr>
    </w:div>
    <w:div w:id="410392382">
      <w:bodyDiv w:val="1"/>
      <w:marLeft w:val="0"/>
      <w:marRight w:val="0"/>
      <w:marTop w:val="0"/>
      <w:marBottom w:val="0"/>
      <w:divBdr>
        <w:top w:val="none" w:sz="0" w:space="0" w:color="auto"/>
        <w:left w:val="none" w:sz="0" w:space="0" w:color="auto"/>
        <w:bottom w:val="none" w:sz="0" w:space="0" w:color="auto"/>
        <w:right w:val="none" w:sz="0" w:space="0" w:color="auto"/>
      </w:divBdr>
    </w:div>
    <w:div w:id="428546219">
      <w:bodyDiv w:val="1"/>
      <w:marLeft w:val="0"/>
      <w:marRight w:val="0"/>
      <w:marTop w:val="0"/>
      <w:marBottom w:val="0"/>
      <w:divBdr>
        <w:top w:val="none" w:sz="0" w:space="0" w:color="auto"/>
        <w:left w:val="none" w:sz="0" w:space="0" w:color="auto"/>
        <w:bottom w:val="none" w:sz="0" w:space="0" w:color="auto"/>
        <w:right w:val="none" w:sz="0" w:space="0" w:color="auto"/>
      </w:divBdr>
    </w:div>
    <w:div w:id="447240530">
      <w:bodyDiv w:val="1"/>
      <w:marLeft w:val="0"/>
      <w:marRight w:val="0"/>
      <w:marTop w:val="0"/>
      <w:marBottom w:val="0"/>
      <w:divBdr>
        <w:top w:val="none" w:sz="0" w:space="0" w:color="auto"/>
        <w:left w:val="none" w:sz="0" w:space="0" w:color="auto"/>
        <w:bottom w:val="none" w:sz="0" w:space="0" w:color="auto"/>
        <w:right w:val="none" w:sz="0" w:space="0" w:color="auto"/>
      </w:divBdr>
    </w:div>
    <w:div w:id="464197495">
      <w:bodyDiv w:val="1"/>
      <w:marLeft w:val="0"/>
      <w:marRight w:val="0"/>
      <w:marTop w:val="0"/>
      <w:marBottom w:val="0"/>
      <w:divBdr>
        <w:top w:val="none" w:sz="0" w:space="0" w:color="auto"/>
        <w:left w:val="none" w:sz="0" w:space="0" w:color="auto"/>
        <w:bottom w:val="none" w:sz="0" w:space="0" w:color="auto"/>
        <w:right w:val="none" w:sz="0" w:space="0" w:color="auto"/>
      </w:divBdr>
      <w:divsChild>
        <w:div w:id="1361978188">
          <w:marLeft w:val="0"/>
          <w:marRight w:val="0"/>
          <w:marTop w:val="0"/>
          <w:marBottom w:val="0"/>
          <w:divBdr>
            <w:top w:val="none" w:sz="0" w:space="0" w:color="auto"/>
            <w:left w:val="none" w:sz="0" w:space="0" w:color="auto"/>
            <w:bottom w:val="none" w:sz="0" w:space="0" w:color="auto"/>
            <w:right w:val="none" w:sz="0" w:space="0" w:color="auto"/>
          </w:divBdr>
        </w:div>
        <w:div w:id="895357945">
          <w:marLeft w:val="0"/>
          <w:marRight w:val="0"/>
          <w:marTop w:val="0"/>
          <w:marBottom w:val="0"/>
          <w:divBdr>
            <w:top w:val="none" w:sz="0" w:space="0" w:color="auto"/>
            <w:left w:val="none" w:sz="0" w:space="0" w:color="auto"/>
            <w:bottom w:val="none" w:sz="0" w:space="0" w:color="auto"/>
            <w:right w:val="none" w:sz="0" w:space="0" w:color="auto"/>
          </w:divBdr>
        </w:div>
        <w:div w:id="1090157300">
          <w:marLeft w:val="0"/>
          <w:marRight w:val="0"/>
          <w:marTop w:val="0"/>
          <w:marBottom w:val="0"/>
          <w:divBdr>
            <w:top w:val="none" w:sz="0" w:space="0" w:color="auto"/>
            <w:left w:val="none" w:sz="0" w:space="0" w:color="auto"/>
            <w:bottom w:val="none" w:sz="0" w:space="0" w:color="auto"/>
            <w:right w:val="none" w:sz="0" w:space="0" w:color="auto"/>
          </w:divBdr>
        </w:div>
      </w:divsChild>
    </w:div>
    <w:div w:id="464852098">
      <w:bodyDiv w:val="1"/>
      <w:marLeft w:val="0"/>
      <w:marRight w:val="0"/>
      <w:marTop w:val="0"/>
      <w:marBottom w:val="0"/>
      <w:divBdr>
        <w:top w:val="none" w:sz="0" w:space="0" w:color="auto"/>
        <w:left w:val="none" w:sz="0" w:space="0" w:color="auto"/>
        <w:bottom w:val="none" w:sz="0" w:space="0" w:color="auto"/>
        <w:right w:val="none" w:sz="0" w:space="0" w:color="auto"/>
      </w:divBdr>
    </w:div>
    <w:div w:id="494078585">
      <w:bodyDiv w:val="1"/>
      <w:marLeft w:val="0"/>
      <w:marRight w:val="0"/>
      <w:marTop w:val="0"/>
      <w:marBottom w:val="0"/>
      <w:divBdr>
        <w:top w:val="none" w:sz="0" w:space="0" w:color="auto"/>
        <w:left w:val="none" w:sz="0" w:space="0" w:color="auto"/>
        <w:bottom w:val="none" w:sz="0" w:space="0" w:color="auto"/>
        <w:right w:val="none" w:sz="0" w:space="0" w:color="auto"/>
      </w:divBdr>
    </w:div>
    <w:div w:id="514074916">
      <w:bodyDiv w:val="1"/>
      <w:marLeft w:val="0"/>
      <w:marRight w:val="0"/>
      <w:marTop w:val="0"/>
      <w:marBottom w:val="0"/>
      <w:divBdr>
        <w:top w:val="none" w:sz="0" w:space="0" w:color="auto"/>
        <w:left w:val="none" w:sz="0" w:space="0" w:color="auto"/>
        <w:bottom w:val="none" w:sz="0" w:space="0" w:color="auto"/>
        <w:right w:val="none" w:sz="0" w:space="0" w:color="auto"/>
      </w:divBdr>
    </w:div>
    <w:div w:id="531655951">
      <w:bodyDiv w:val="1"/>
      <w:marLeft w:val="0"/>
      <w:marRight w:val="0"/>
      <w:marTop w:val="0"/>
      <w:marBottom w:val="0"/>
      <w:divBdr>
        <w:top w:val="none" w:sz="0" w:space="0" w:color="auto"/>
        <w:left w:val="none" w:sz="0" w:space="0" w:color="auto"/>
        <w:bottom w:val="none" w:sz="0" w:space="0" w:color="auto"/>
        <w:right w:val="none" w:sz="0" w:space="0" w:color="auto"/>
      </w:divBdr>
    </w:div>
    <w:div w:id="570579057">
      <w:bodyDiv w:val="1"/>
      <w:marLeft w:val="0"/>
      <w:marRight w:val="0"/>
      <w:marTop w:val="0"/>
      <w:marBottom w:val="0"/>
      <w:divBdr>
        <w:top w:val="none" w:sz="0" w:space="0" w:color="auto"/>
        <w:left w:val="none" w:sz="0" w:space="0" w:color="auto"/>
        <w:bottom w:val="none" w:sz="0" w:space="0" w:color="auto"/>
        <w:right w:val="none" w:sz="0" w:space="0" w:color="auto"/>
      </w:divBdr>
    </w:div>
    <w:div w:id="586958842">
      <w:bodyDiv w:val="1"/>
      <w:marLeft w:val="0"/>
      <w:marRight w:val="0"/>
      <w:marTop w:val="0"/>
      <w:marBottom w:val="0"/>
      <w:divBdr>
        <w:top w:val="none" w:sz="0" w:space="0" w:color="auto"/>
        <w:left w:val="none" w:sz="0" w:space="0" w:color="auto"/>
        <w:bottom w:val="none" w:sz="0" w:space="0" w:color="auto"/>
        <w:right w:val="none" w:sz="0" w:space="0" w:color="auto"/>
      </w:divBdr>
    </w:div>
    <w:div w:id="600798798">
      <w:bodyDiv w:val="1"/>
      <w:marLeft w:val="0"/>
      <w:marRight w:val="0"/>
      <w:marTop w:val="0"/>
      <w:marBottom w:val="0"/>
      <w:divBdr>
        <w:top w:val="none" w:sz="0" w:space="0" w:color="auto"/>
        <w:left w:val="none" w:sz="0" w:space="0" w:color="auto"/>
        <w:bottom w:val="none" w:sz="0" w:space="0" w:color="auto"/>
        <w:right w:val="none" w:sz="0" w:space="0" w:color="auto"/>
      </w:divBdr>
    </w:div>
    <w:div w:id="644704753">
      <w:bodyDiv w:val="1"/>
      <w:marLeft w:val="0"/>
      <w:marRight w:val="0"/>
      <w:marTop w:val="0"/>
      <w:marBottom w:val="0"/>
      <w:divBdr>
        <w:top w:val="none" w:sz="0" w:space="0" w:color="auto"/>
        <w:left w:val="none" w:sz="0" w:space="0" w:color="auto"/>
        <w:bottom w:val="none" w:sz="0" w:space="0" w:color="auto"/>
        <w:right w:val="none" w:sz="0" w:space="0" w:color="auto"/>
      </w:divBdr>
    </w:div>
    <w:div w:id="743603932">
      <w:bodyDiv w:val="1"/>
      <w:marLeft w:val="0"/>
      <w:marRight w:val="0"/>
      <w:marTop w:val="0"/>
      <w:marBottom w:val="0"/>
      <w:divBdr>
        <w:top w:val="none" w:sz="0" w:space="0" w:color="auto"/>
        <w:left w:val="none" w:sz="0" w:space="0" w:color="auto"/>
        <w:bottom w:val="none" w:sz="0" w:space="0" w:color="auto"/>
        <w:right w:val="none" w:sz="0" w:space="0" w:color="auto"/>
      </w:divBdr>
    </w:div>
    <w:div w:id="758868909">
      <w:bodyDiv w:val="1"/>
      <w:marLeft w:val="0"/>
      <w:marRight w:val="0"/>
      <w:marTop w:val="0"/>
      <w:marBottom w:val="0"/>
      <w:divBdr>
        <w:top w:val="none" w:sz="0" w:space="0" w:color="auto"/>
        <w:left w:val="none" w:sz="0" w:space="0" w:color="auto"/>
        <w:bottom w:val="none" w:sz="0" w:space="0" w:color="auto"/>
        <w:right w:val="none" w:sz="0" w:space="0" w:color="auto"/>
      </w:divBdr>
    </w:div>
    <w:div w:id="760444677">
      <w:bodyDiv w:val="1"/>
      <w:marLeft w:val="0"/>
      <w:marRight w:val="0"/>
      <w:marTop w:val="0"/>
      <w:marBottom w:val="0"/>
      <w:divBdr>
        <w:top w:val="none" w:sz="0" w:space="0" w:color="auto"/>
        <w:left w:val="none" w:sz="0" w:space="0" w:color="auto"/>
        <w:bottom w:val="none" w:sz="0" w:space="0" w:color="auto"/>
        <w:right w:val="none" w:sz="0" w:space="0" w:color="auto"/>
      </w:divBdr>
    </w:div>
    <w:div w:id="766735240">
      <w:bodyDiv w:val="1"/>
      <w:marLeft w:val="0"/>
      <w:marRight w:val="0"/>
      <w:marTop w:val="0"/>
      <w:marBottom w:val="0"/>
      <w:divBdr>
        <w:top w:val="none" w:sz="0" w:space="0" w:color="auto"/>
        <w:left w:val="none" w:sz="0" w:space="0" w:color="auto"/>
        <w:bottom w:val="none" w:sz="0" w:space="0" w:color="auto"/>
        <w:right w:val="none" w:sz="0" w:space="0" w:color="auto"/>
      </w:divBdr>
    </w:div>
    <w:div w:id="917405425">
      <w:bodyDiv w:val="1"/>
      <w:marLeft w:val="0"/>
      <w:marRight w:val="0"/>
      <w:marTop w:val="0"/>
      <w:marBottom w:val="0"/>
      <w:divBdr>
        <w:top w:val="none" w:sz="0" w:space="0" w:color="auto"/>
        <w:left w:val="none" w:sz="0" w:space="0" w:color="auto"/>
        <w:bottom w:val="none" w:sz="0" w:space="0" w:color="auto"/>
        <w:right w:val="none" w:sz="0" w:space="0" w:color="auto"/>
      </w:divBdr>
    </w:div>
    <w:div w:id="936251280">
      <w:bodyDiv w:val="1"/>
      <w:marLeft w:val="0"/>
      <w:marRight w:val="0"/>
      <w:marTop w:val="0"/>
      <w:marBottom w:val="0"/>
      <w:divBdr>
        <w:top w:val="none" w:sz="0" w:space="0" w:color="auto"/>
        <w:left w:val="none" w:sz="0" w:space="0" w:color="auto"/>
        <w:bottom w:val="none" w:sz="0" w:space="0" w:color="auto"/>
        <w:right w:val="none" w:sz="0" w:space="0" w:color="auto"/>
      </w:divBdr>
    </w:div>
    <w:div w:id="1009596373">
      <w:bodyDiv w:val="1"/>
      <w:marLeft w:val="0"/>
      <w:marRight w:val="0"/>
      <w:marTop w:val="0"/>
      <w:marBottom w:val="0"/>
      <w:divBdr>
        <w:top w:val="none" w:sz="0" w:space="0" w:color="auto"/>
        <w:left w:val="none" w:sz="0" w:space="0" w:color="auto"/>
        <w:bottom w:val="none" w:sz="0" w:space="0" w:color="auto"/>
        <w:right w:val="none" w:sz="0" w:space="0" w:color="auto"/>
      </w:divBdr>
    </w:div>
    <w:div w:id="1100878383">
      <w:bodyDiv w:val="1"/>
      <w:marLeft w:val="0"/>
      <w:marRight w:val="0"/>
      <w:marTop w:val="0"/>
      <w:marBottom w:val="0"/>
      <w:divBdr>
        <w:top w:val="none" w:sz="0" w:space="0" w:color="auto"/>
        <w:left w:val="none" w:sz="0" w:space="0" w:color="auto"/>
        <w:bottom w:val="none" w:sz="0" w:space="0" w:color="auto"/>
        <w:right w:val="none" w:sz="0" w:space="0" w:color="auto"/>
      </w:divBdr>
    </w:div>
    <w:div w:id="1138259573">
      <w:bodyDiv w:val="1"/>
      <w:marLeft w:val="0"/>
      <w:marRight w:val="0"/>
      <w:marTop w:val="0"/>
      <w:marBottom w:val="0"/>
      <w:divBdr>
        <w:top w:val="none" w:sz="0" w:space="0" w:color="auto"/>
        <w:left w:val="none" w:sz="0" w:space="0" w:color="auto"/>
        <w:bottom w:val="none" w:sz="0" w:space="0" w:color="auto"/>
        <w:right w:val="none" w:sz="0" w:space="0" w:color="auto"/>
      </w:divBdr>
    </w:div>
    <w:div w:id="1158037518">
      <w:bodyDiv w:val="1"/>
      <w:marLeft w:val="0"/>
      <w:marRight w:val="0"/>
      <w:marTop w:val="0"/>
      <w:marBottom w:val="0"/>
      <w:divBdr>
        <w:top w:val="none" w:sz="0" w:space="0" w:color="auto"/>
        <w:left w:val="none" w:sz="0" w:space="0" w:color="auto"/>
        <w:bottom w:val="none" w:sz="0" w:space="0" w:color="auto"/>
        <w:right w:val="none" w:sz="0" w:space="0" w:color="auto"/>
      </w:divBdr>
    </w:div>
    <w:div w:id="1206216012">
      <w:bodyDiv w:val="1"/>
      <w:marLeft w:val="0"/>
      <w:marRight w:val="0"/>
      <w:marTop w:val="0"/>
      <w:marBottom w:val="0"/>
      <w:divBdr>
        <w:top w:val="none" w:sz="0" w:space="0" w:color="auto"/>
        <w:left w:val="none" w:sz="0" w:space="0" w:color="auto"/>
        <w:bottom w:val="none" w:sz="0" w:space="0" w:color="auto"/>
        <w:right w:val="none" w:sz="0" w:space="0" w:color="auto"/>
      </w:divBdr>
    </w:div>
    <w:div w:id="1238590683">
      <w:bodyDiv w:val="1"/>
      <w:marLeft w:val="0"/>
      <w:marRight w:val="0"/>
      <w:marTop w:val="0"/>
      <w:marBottom w:val="0"/>
      <w:divBdr>
        <w:top w:val="none" w:sz="0" w:space="0" w:color="auto"/>
        <w:left w:val="none" w:sz="0" w:space="0" w:color="auto"/>
        <w:bottom w:val="none" w:sz="0" w:space="0" w:color="auto"/>
        <w:right w:val="none" w:sz="0" w:space="0" w:color="auto"/>
      </w:divBdr>
      <w:divsChild>
        <w:div w:id="225458127">
          <w:marLeft w:val="0"/>
          <w:marRight w:val="0"/>
          <w:marTop w:val="0"/>
          <w:marBottom w:val="225"/>
          <w:divBdr>
            <w:top w:val="none" w:sz="0" w:space="0" w:color="auto"/>
            <w:left w:val="none" w:sz="0" w:space="0" w:color="auto"/>
            <w:bottom w:val="none" w:sz="0" w:space="0" w:color="auto"/>
            <w:right w:val="none" w:sz="0" w:space="0" w:color="auto"/>
          </w:divBdr>
        </w:div>
      </w:divsChild>
    </w:div>
    <w:div w:id="1264848444">
      <w:bodyDiv w:val="1"/>
      <w:marLeft w:val="0"/>
      <w:marRight w:val="0"/>
      <w:marTop w:val="0"/>
      <w:marBottom w:val="0"/>
      <w:divBdr>
        <w:top w:val="none" w:sz="0" w:space="0" w:color="auto"/>
        <w:left w:val="none" w:sz="0" w:space="0" w:color="auto"/>
        <w:bottom w:val="none" w:sz="0" w:space="0" w:color="auto"/>
        <w:right w:val="none" w:sz="0" w:space="0" w:color="auto"/>
      </w:divBdr>
    </w:div>
    <w:div w:id="1331714245">
      <w:bodyDiv w:val="1"/>
      <w:marLeft w:val="0"/>
      <w:marRight w:val="0"/>
      <w:marTop w:val="0"/>
      <w:marBottom w:val="0"/>
      <w:divBdr>
        <w:top w:val="none" w:sz="0" w:space="0" w:color="auto"/>
        <w:left w:val="none" w:sz="0" w:space="0" w:color="auto"/>
        <w:bottom w:val="none" w:sz="0" w:space="0" w:color="auto"/>
        <w:right w:val="none" w:sz="0" w:space="0" w:color="auto"/>
      </w:divBdr>
    </w:div>
    <w:div w:id="1332903170">
      <w:bodyDiv w:val="1"/>
      <w:marLeft w:val="0"/>
      <w:marRight w:val="0"/>
      <w:marTop w:val="0"/>
      <w:marBottom w:val="0"/>
      <w:divBdr>
        <w:top w:val="none" w:sz="0" w:space="0" w:color="auto"/>
        <w:left w:val="none" w:sz="0" w:space="0" w:color="auto"/>
        <w:bottom w:val="none" w:sz="0" w:space="0" w:color="auto"/>
        <w:right w:val="none" w:sz="0" w:space="0" w:color="auto"/>
      </w:divBdr>
      <w:divsChild>
        <w:div w:id="204175586">
          <w:marLeft w:val="0"/>
          <w:marRight w:val="0"/>
          <w:marTop w:val="0"/>
          <w:marBottom w:val="0"/>
          <w:divBdr>
            <w:top w:val="none" w:sz="0" w:space="0" w:color="auto"/>
            <w:left w:val="none" w:sz="0" w:space="0" w:color="auto"/>
            <w:bottom w:val="none" w:sz="0" w:space="0" w:color="auto"/>
            <w:right w:val="none" w:sz="0" w:space="0" w:color="auto"/>
          </w:divBdr>
          <w:divsChild>
            <w:div w:id="1174152582">
              <w:marLeft w:val="0"/>
              <w:marRight w:val="0"/>
              <w:marTop w:val="0"/>
              <w:marBottom w:val="0"/>
              <w:divBdr>
                <w:top w:val="none" w:sz="0" w:space="0" w:color="auto"/>
                <w:left w:val="none" w:sz="0" w:space="0" w:color="auto"/>
                <w:bottom w:val="none" w:sz="0" w:space="0" w:color="auto"/>
                <w:right w:val="none" w:sz="0" w:space="0" w:color="auto"/>
              </w:divBdr>
              <w:divsChild>
                <w:div w:id="1604535866">
                  <w:marLeft w:val="0"/>
                  <w:marRight w:val="0"/>
                  <w:marTop w:val="0"/>
                  <w:marBottom w:val="0"/>
                  <w:divBdr>
                    <w:top w:val="none" w:sz="0" w:space="0" w:color="auto"/>
                    <w:left w:val="none" w:sz="0" w:space="0" w:color="auto"/>
                    <w:bottom w:val="none" w:sz="0" w:space="0" w:color="auto"/>
                    <w:right w:val="none" w:sz="0" w:space="0" w:color="auto"/>
                  </w:divBdr>
                  <w:divsChild>
                    <w:div w:id="1299265449">
                      <w:marLeft w:val="0"/>
                      <w:marRight w:val="0"/>
                      <w:marTop w:val="0"/>
                      <w:marBottom w:val="0"/>
                      <w:divBdr>
                        <w:top w:val="none" w:sz="0" w:space="0" w:color="auto"/>
                        <w:left w:val="none" w:sz="0" w:space="0" w:color="auto"/>
                        <w:bottom w:val="none" w:sz="0" w:space="0" w:color="auto"/>
                        <w:right w:val="none" w:sz="0" w:space="0" w:color="auto"/>
                      </w:divBdr>
                      <w:divsChild>
                        <w:div w:id="1461916285">
                          <w:marLeft w:val="0"/>
                          <w:marRight w:val="0"/>
                          <w:marTop w:val="0"/>
                          <w:marBottom w:val="0"/>
                          <w:divBdr>
                            <w:top w:val="none" w:sz="0" w:space="0" w:color="auto"/>
                            <w:left w:val="none" w:sz="0" w:space="0" w:color="auto"/>
                            <w:bottom w:val="none" w:sz="0" w:space="0" w:color="auto"/>
                            <w:right w:val="none" w:sz="0" w:space="0" w:color="auto"/>
                          </w:divBdr>
                          <w:divsChild>
                            <w:div w:id="568811989">
                              <w:marLeft w:val="0"/>
                              <w:marRight w:val="0"/>
                              <w:marTop w:val="0"/>
                              <w:marBottom w:val="0"/>
                              <w:divBdr>
                                <w:top w:val="none" w:sz="0" w:space="0" w:color="auto"/>
                                <w:left w:val="none" w:sz="0" w:space="0" w:color="auto"/>
                                <w:bottom w:val="none" w:sz="0" w:space="0" w:color="auto"/>
                                <w:right w:val="none" w:sz="0" w:space="0" w:color="auto"/>
                              </w:divBdr>
                              <w:divsChild>
                                <w:div w:id="1010520921">
                                  <w:marLeft w:val="0"/>
                                  <w:marRight w:val="0"/>
                                  <w:marTop w:val="0"/>
                                  <w:marBottom w:val="0"/>
                                  <w:divBdr>
                                    <w:top w:val="none" w:sz="0" w:space="0" w:color="auto"/>
                                    <w:left w:val="none" w:sz="0" w:space="0" w:color="auto"/>
                                    <w:bottom w:val="none" w:sz="0" w:space="0" w:color="auto"/>
                                    <w:right w:val="none" w:sz="0" w:space="0" w:color="auto"/>
                                  </w:divBdr>
                                  <w:divsChild>
                                    <w:div w:id="382561692">
                                      <w:marLeft w:val="0"/>
                                      <w:marRight w:val="0"/>
                                      <w:marTop w:val="0"/>
                                      <w:marBottom w:val="0"/>
                                      <w:divBdr>
                                        <w:top w:val="none" w:sz="0" w:space="0" w:color="auto"/>
                                        <w:left w:val="none" w:sz="0" w:space="0" w:color="auto"/>
                                        <w:bottom w:val="none" w:sz="0" w:space="0" w:color="auto"/>
                                        <w:right w:val="none" w:sz="0" w:space="0" w:color="auto"/>
                                      </w:divBdr>
                                    </w:div>
                                    <w:div w:id="520315902">
                                      <w:marLeft w:val="0"/>
                                      <w:marRight w:val="0"/>
                                      <w:marTop w:val="0"/>
                                      <w:marBottom w:val="0"/>
                                      <w:divBdr>
                                        <w:top w:val="none" w:sz="0" w:space="0" w:color="auto"/>
                                        <w:left w:val="none" w:sz="0" w:space="0" w:color="auto"/>
                                        <w:bottom w:val="none" w:sz="0" w:space="0" w:color="auto"/>
                                        <w:right w:val="none" w:sz="0" w:space="0" w:color="auto"/>
                                      </w:divBdr>
                                      <w:divsChild>
                                        <w:div w:id="507909873">
                                          <w:marLeft w:val="0"/>
                                          <w:marRight w:val="165"/>
                                          <w:marTop w:val="150"/>
                                          <w:marBottom w:val="0"/>
                                          <w:divBdr>
                                            <w:top w:val="none" w:sz="0" w:space="0" w:color="auto"/>
                                            <w:left w:val="none" w:sz="0" w:space="0" w:color="auto"/>
                                            <w:bottom w:val="none" w:sz="0" w:space="0" w:color="auto"/>
                                            <w:right w:val="none" w:sz="0" w:space="0" w:color="auto"/>
                                          </w:divBdr>
                                          <w:divsChild>
                                            <w:div w:id="994726561">
                                              <w:marLeft w:val="0"/>
                                              <w:marRight w:val="0"/>
                                              <w:marTop w:val="0"/>
                                              <w:marBottom w:val="0"/>
                                              <w:divBdr>
                                                <w:top w:val="none" w:sz="0" w:space="0" w:color="auto"/>
                                                <w:left w:val="none" w:sz="0" w:space="0" w:color="auto"/>
                                                <w:bottom w:val="none" w:sz="0" w:space="0" w:color="auto"/>
                                                <w:right w:val="none" w:sz="0" w:space="0" w:color="auto"/>
                                              </w:divBdr>
                                              <w:divsChild>
                                                <w:div w:id="38687615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4867408">
      <w:bodyDiv w:val="1"/>
      <w:marLeft w:val="0"/>
      <w:marRight w:val="0"/>
      <w:marTop w:val="0"/>
      <w:marBottom w:val="0"/>
      <w:divBdr>
        <w:top w:val="none" w:sz="0" w:space="0" w:color="auto"/>
        <w:left w:val="none" w:sz="0" w:space="0" w:color="auto"/>
        <w:bottom w:val="none" w:sz="0" w:space="0" w:color="auto"/>
        <w:right w:val="none" w:sz="0" w:space="0" w:color="auto"/>
      </w:divBdr>
    </w:div>
    <w:div w:id="1365248083">
      <w:bodyDiv w:val="1"/>
      <w:marLeft w:val="0"/>
      <w:marRight w:val="0"/>
      <w:marTop w:val="0"/>
      <w:marBottom w:val="0"/>
      <w:divBdr>
        <w:top w:val="none" w:sz="0" w:space="0" w:color="auto"/>
        <w:left w:val="none" w:sz="0" w:space="0" w:color="auto"/>
        <w:bottom w:val="none" w:sz="0" w:space="0" w:color="auto"/>
        <w:right w:val="none" w:sz="0" w:space="0" w:color="auto"/>
      </w:divBdr>
    </w:div>
    <w:div w:id="1379624999">
      <w:bodyDiv w:val="1"/>
      <w:marLeft w:val="0"/>
      <w:marRight w:val="0"/>
      <w:marTop w:val="0"/>
      <w:marBottom w:val="0"/>
      <w:divBdr>
        <w:top w:val="none" w:sz="0" w:space="0" w:color="auto"/>
        <w:left w:val="none" w:sz="0" w:space="0" w:color="auto"/>
        <w:bottom w:val="none" w:sz="0" w:space="0" w:color="auto"/>
        <w:right w:val="none" w:sz="0" w:space="0" w:color="auto"/>
      </w:divBdr>
    </w:div>
    <w:div w:id="1435710617">
      <w:bodyDiv w:val="1"/>
      <w:marLeft w:val="0"/>
      <w:marRight w:val="0"/>
      <w:marTop w:val="0"/>
      <w:marBottom w:val="0"/>
      <w:divBdr>
        <w:top w:val="none" w:sz="0" w:space="0" w:color="auto"/>
        <w:left w:val="none" w:sz="0" w:space="0" w:color="auto"/>
        <w:bottom w:val="none" w:sz="0" w:space="0" w:color="auto"/>
        <w:right w:val="none" w:sz="0" w:space="0" w:color="auto"/>
      </w:divBdr>
    </w:div>
    <w:div w:id="1447969156">
      <w:bodyDiv w:val="1"/>
      <w:marLeft w:val="0"/>
      <w:marRight w:val="0"/>
      <w:marTop w:val="0"/>
      <w:marBottom w:val="0"/>
      <w:divBdr>
        <w:top w:val="none" w:sz="0" w:space="0" w:color="auto"/>
        <w:left w:val="none" w:sz="0" w:space="0" w:color="auto"/>
        <w:bottom w:val="none" w:sz="0" w:space="0" w:color="auto"/>
        <w:right w:val="none" w:sz="0" w:space="0" w:color="auto"/>
      </w:divBdr>
      <w:divsChild>
        <w:div w:id="891499823">
          <w:marLeft w:val="0"/>
          <w:marRight w:val="0"/>
          <w:marTop w:val="0"/>
          <w:marBottom w:val="300"/>
          <w:divBdr>
            <w:top w:val="none" w:sz="0" w:space="0" w:color="auto"/>
            <w:left w:val="none" w:sz="0" w:space="0" w:color="auto"/>
            <w:bottom w:val="none" w:sz="0" w:space="0" w:color="auto"/>
            <w:right w:val="none" w:sz="0" w:space="0" w:color="auto"/>
          </w:divBdr>
        </w:div>
      </w:divsChild>
    </w:div>
    <w:div w:id="1483353686">
      <w:bodyDiv w:val="1"/>
      <w:marLeft w:val="0"/>
      <w:marRight w:val="0"/>
      <w:marTop w:val="0"/>
      <w:marBottom w:val="0"/>
      <w:divBdr>
        <w:top w:val="none" w:sz="0" w:space="0" w:color="auto"/>
        <w:left w:val="none" w:sz="0" w:space="0" w:color="auto"/>
        <w:bottom w:val="none" w:sz="0" w:space="0" w:color="auto"/>
        <w:right w:val="none" w:sz="0" w:space="0" w:color="auto"/>
      </w:divBdr>
    </w:div>
    <w:div w:id="1483696227">
      <w:bodyDiv w:val="1"/>
      <w:marLeft w:val="0"/>
      <w:marRight w:val="0"/>
      <w:marTop w:val="0"/>
      <w:marBottom w:val="0"/>
      <w:divBdr>
        <w:top w:val="none" w:sz="0" w:space="0" w:color="auto"/>
        <w:left w:val="none" w:sz="0" w:space="0" w:color="auto"/>
        <w:bottom w:val="none" w:sz="0" w:space="0" w:color="auto"/>
        <w:right w:val="none" w:sz="0" w:space="0" w:color="auto"/>
      </w:divBdr>
    </w:div>
    <w:div w:id="1493134314">
      <w:bodyDiv w:val="1"/>
      <w:marLeft w:val="0"/>
      <w:marRight w:val="0"/>
      <w:marTop w:val="0"/>
      <w:marBottom w:val="0"/>
      <w:divBdr>
        <w:top w:val="none" w:sz="0" w:space="0" w:color="auto"/>
        <w:left w:val="none" w:sz="0" w:space="0" w:color="auto"/>
        <w:bottom w:val="none" w:sz="0" w:space="0" w:color="auto"/>
        <w:right w:val="none" w:sz="0" w:space="0" w:color="auto"/>
      </w:divBdr>
      <w:divsChild>
        <w:div w:id="908074574">
          <w:marLeft w:val="0"/>
          <w:marRight w:val="0"/>
          <w:marTop w:val="0"/>
          <w:marBottom w:val="0"/>
          <w:divBdr>
            <w:top w:val="none" w:sz="0" w:space="0" w:color="auto"/>
            <w:left w:val="none" w:sz="0" w:space="0" w:color="auto"/>
            <w:bottom w:val="none" w:sz="0" w:space="0" w:color="auto"/>
            <w:right w:val="none" w:sz="0" w:space="0" w:color="auto"/>
          </w:divBdr>
        </w:div>
      </w:divsChild>
    </w:div>
    <w:div w:id="1499689622">
      <w:bodyDiv w:val="1"/>
      <w:marLeft w:val="0"/>
      <w:marRight w:val="0"/>
      <w:marTop w:val="0"/>
      <w:marBottom w:val="0"/>
      <w:divBdr>
        <w:top w:val="none" w:sz="0" w:space="0" w:color="auto"/>
        <w:left w:val="none" w:sz="0" w:space="0" w:color="auto"/>
        <w:bottom w:val="none" w:sz="0" w:space="0" w:color="auto"/>
        <w:right w:val="none" w:sz="0" w:space="0" w:color="auto"/>
      </w:divBdr>
    </w:div>
    <w:div w:id="1504591938">
      <w:bodyDiv w:val="1"/>
      <w:marLeft w:val="0"/>
      <w:marRight w:val="0"/>
      <w:marTop w:val="0"/>
      <w:marBottom w:val="0"/>
      <w:divBdr>
        <w:top w:val="none" w:sz="0" w:space="0" w:color="auto"/>
        <w:left w:val="none" w:sz="0" w:space="0" w:color="auto"/>
        <w:bottom w:val="none" w:sz="0" w:space="0" w:color="auto"/>
        <w:right w:val="none" w:sz="0" w:space="0" w:color="auto"/>
      </w:divBdr>
      <w:divsChild>
        <w:div w:id="252325887">
          <w:marLeft w:val="0"/>
          <w:marRight w:val="0"/>
          <w:marTop w:val="120"/>
          <w:marBottom w:val="0"/>
          <w:divBdr>
            <w:top w:val="none" w:sz="0" w:space="0" w:color="auto"/>
            <w:left w:val="none" w:sz="0" w:space="0" w:color="auto"/>
            <w:bottom w:val="none" w:sz="0" w:space="0" w:color="auto"/>
            <w:right w:val="none" w:sz="0" w:space="0" w:color="auto"/>
          </w:divBdr>
          <w:divsChild>
            <w:div w:id="495920561">
              <w:marLeft w:val="0"/>
              <w:marRight w:val="0"/>
              <w:marTop w:val="0"/>
              <w:marBottom w:val="0"/>
              <w:divBdr>
                <w:top w:val="none" w:sz="0" w:space="0" w:color="auto"/>
                <w:left w:val="none" w:sz="0" w:space="0" w:color="auto"/>
                <w:bottom w:val="none" w:sz="0" w:space="0" w:color="auto"/>
                <w:right w:val="none" w:sz="0" w:space="0" w:color="auto"/>
              </w:divBdr>
            </w:div>
          </w:divsChild>
        </w:div>
        <w:div w:id="253824844">
          <w:marLeft w:val="0"/>
          <w:marRight w:val="0"/>
          <w:marTop w:val="120"/>
          <w:marBottom w:val="0"/>
          <w:divBdr>
            <w:top w:val="none" w:sz="0" w:space="0" w:color="auto"/>
            <w:left w:val="none" w:sz="0" w:space="0" w:color="auto"/>
            <w:bottom w:val="none" w:sz="0" w:space="0" w:color="auto"/>
            <w:right w:val="none" w:sz="0" w:space="0" w:color="auto"/>
          </w:divBdr>
          <w:divsChild>
            <w:div w:id="1011877398">
              <w:marLeft w:val="0"/>
              <w:marRight w:val="0"/>
              <w:marTop w:val="0"/>
              <w:marBottom w:val="0"/>
              <w:divBdr>
                <w:top w:val="none" w:sz="0" w:space="0" w:color="auto"/>
                <w:left w:val="none" w:sz="0" w:space="0" w:color="auto"/>
                <w:bottom w:val="none" w:sz="0" w:space="0" w:color="auto"/>
                <w:right w:val="none" w:sz="0" w:space="0" w:color="auto"/>
              </w:divBdr>
            </w:div>
          </w:divsChild>
        </w:div>
        <w:div w:id="1132359804">
          <w:marLeft w:val="0"/>
          <w:marRight w:val="0"/>
          <w:marTop w:val="120"/>
          <w:marBottom w:val="0"/>
          <w:divBdr>
            <w:top w:val="none" w:sz="0" w:space="0" w:color="auto"/>
            <w:left w:val="none" w:sz="0" w:space="0" w:color="auto"/>
            <w:bottom w:val="none" w:sz="0" w:space="0" w:color="auto"/>
            <w:right w:val="none" w:sz="0" w:space="0" w:color="auto"/>
          </w:divBdr>
          <w:divsChild>
            <w:div w:id="1099570266">
              <w:marLeft w:val="0"/>
              <w:marRight w:val="0"/>
              <w:marTop w:val="0"/>
              <w:marBottom w:val="0"/>
              <w:divBdr>
                <w:top w:val="none" w:sz="0" w:space="0" w:color="auto"/>
                <w:left w:val="none" w:sz="0" w:space="0" w:color="auto"/>
                <w:bottom w:val="none" w:sz="0" w:space="0" w:color="auto"/>
                <w:right w:val="none" w:sz="0" w:space="0" w:color="auto"/>
              </w:divBdr>
            </w:div>
          </w:divsChild>
        </w:div>
        <w:div w:id="1152984575">
          <w:marLeft w:val="0"/>
          <w:marRight w:val="0"/>
          <w:marTop w:val="120"/>
          <w:marBottom w:val="0"/>
          <w:divBdr>
            <w:top w:val="none" w:sz="0" w:space="0" w:color="auto"/>
            <w:left w:val="none" w:sz="0" w:space="0" w:color="auto"/>
            <w:bottom w:val="none" w:sz="0" w:space="0" w:color="auto"/>
            <w:right w:val="none" w:sz="0" w:space="0" w:color="auto"/>
          </w:divBdr>
          <w:divsChild>
            <w:div w:id="1397363238">
              <w:marLeft w:val="0"/>
              <w:marRight w:val="0"/>
              <w:marTop w:val="0"/>
              <w:marBottom w:val="0"/>
              <w:divBdr>
                <w:top w:val="none" w:sz="0" w:space="0" w:color="auto"/>
                <w:left w:val="none" w:sz="0" w:space="0" w:color="auto"/>
                <w:bottom w:val="none" w:sz="0" w:space="0" w:color="auto"/>
                <w:right w:val="none" w:sz="0" w:space="0" w:color="auto"/>
              </w:divBdr>
            </w:div>
          </w:divsChild>
        </w:div>
        <w:div w:id="1232161100">
          <w:marLeft w:val="0"/>
          <w:marRight w:val="0"/>
          <w:marTop w:val="120"/>
          <w:marBottom w:val="0"/>
          <w:divBdr>
            <w:top w:val="none" w:sz="0" w:space="0" w:color="auto"/>
            <w:left w:val="none" w:sz="0" w:space="0" w:color="auto"/>
            <w:bottom w:val="none" w:sz="0" w:space="0" w:color="auto"/>
            <w:right w:val="none" w:sz="0" w:space="0" w:color="auto"/>
          </w:divBdr>
          <w:divsChild>
            <w:div w:id="640961059">
              <w:marLeft w:val="0"/>
              <w:marRight w:val="0"/>
              <w:marTop w:val="0"/>
              <w:marBottom w:val="0"/>
              <w:divBdr>
                <w:top w:val="none" w:sz="0" w:space="0" w:color="auto"/>
                <w:left w:val="none" w:sz="0" w:space="0" w:color="auto"/>
                <w:bottom w:val="none" w:sz="0" w:space="0" w:color="auto"/>
                <w:right w:val="none" w:sz="0" w:space="0" w:color="auto"/>
              </w:divBdr>
            </w:div>
          </w:divsChild>
        </w:div>
        <w:div w:id="1271471100">
          <w:marLeft w:val="0"/>
          <w:marRight w:val="0"/>
          <w:marTop w:val="120"/>
          <w:marBottom w:val="0"/>
          <w:divBdr>
            <w:top w:val="none" w:sz="0" w:space="0" w:color="auto"/>
            <w:left w:val="none" w:sz="0" w:space="0" w:color="auto"/>
            <w:bottom w:val="none" w:sz="0" w:space="0" w:color="auto"/>
            <w:right w:val="none" w:sz="0" w:space="0" w:color="auto"/>
          </w:divBdr>
          <w:divsChild>
            <w:div w:id="2022850456">
              <w:marLeft w:val="0"/>
              <w:marRight w:val="0"/>
              <w:marTop w:val="0"/>
              <w:marBottom w:val="0"/>
              <w:divBdr>
                <w:top w:val="none" w:sz="0" w:space="0" w:color="auto"/>
                <w:left w:val="none" w:sz="0" w:space="0" w:color="auto"/>
                <w:bottom w:val="none" w:sz="0" w:space="0" w:color="auto"/>
                <w:right w:val="none" w:sz="0" w:space="0" w:color="auto"/>
              </w:divBdr>
            </w:div>
          </w:divsChild>
        </w:div>
        <w:div w:id="1945726842">
          <w:marLeft w:val="0"/>
          <w:marRight w:val="0"/>
          <w:marTop w:val="120"/>
          <w:marBottom w:val="0"/>
          <w:divBdr>
            <w:top w:val="none" w:sz="0" w:space="0" w:color="auto"/>
            <w:left w:val="none" w:sz="0" w:space="0" w:color="auto"/>
            <w:bottom w:val="none" w:sz="0" w:space="0" w:color="auto"/>
            <w:right w:val="none" w:sz="0" w:space="0" w:color="auto"/>
          </w:divBdr>
          <w:divsChild>
            <w:div w:id="83956814">
              <w:marLeft w:val="0"/>
              <w:marRight w:val="0"/>
              <w:marTop w:val="0"/>
              <w:marBottom w:val="0"/>
              <w:divBdr>
                <w:top w:val="none" w:sz="0" w:space="0" w:color="auto"/>
                <w:left w:val="none" w:sz="0" w:space="0" w:color="auto"/>
                <w:bottom w:val="none" w:sz="0" w:space="0" w:color="auto"/>
                <w:right w:val="none" w:sz="0" w:space="0" w:color="auto"/>
              </w:divBdr>
            </w:div>
          </w:divsChild>
        </w:div>
        <w:div w:id="1960992996">
          <w:marLeft w:val="0"/>
          <w:marRight w:val="0"/>
          <w:marTop w:val="120"/>
          <w:marBottom w:val="0"/>
          <w:divBdr>
            <w:top w:val="none" w:sz="0" w:space="0" w:color="auto"/>
            <w:left w:val="none" w:sz="0" w:space="0" w:color="auto"/>
            <w:bottom w:val="none" w:sz="0" w:space="0" w:color="auto"/>
            <w:right w:val="none" w:sz="0" w:space="0" w:color="auto"/>
          </w:divBdr>
          <w:divsChild>
            <w:div w:id="51439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84274">
      <w:bodyDiv w:val="1"/>
      <w:marLeft w:val="0"/>
      <w:marRight w:val="0"/>
      <w:marTop w:val="0"/>
      <w:marBottom w:val="0"/>
      <w:divBdr>
        <w:top w:val="none" w:sz="0" w:space="0" w:color="auto"/>
        <w:left w:val="none" w:sz="0" w:space="0" w:color="auto"/>
        <w:bottom w:val="none" w:sz="0" w:space="0" w:color="auto"/>
        <w:right w:val="none" w:sz="0" w:space="0" w:color="auto"/>
      </w:divBdr>
    </w:div>
    <w:div w:id="1750954904">
      <w:bodyDiv w:val="1"/>
      <w:marLeft w:val="0"/>
      <w:marRight w:val="0"/>
      <w:marTop w:val="0"/>
      <w:marBottom w:val="0"/>
      <w:divBdr>
        <w:top w:val="none" w:sz="0" w:space="0" w:color="auto"/>
        <w:left w:val="none" w:sz="0" w:space="0" w:color="auto"/>
        <w:bottom w:val="none" w:sz="0" w:space="0" w:color="auto"/>
        <w:right w:val="none" w:sz="0" w:space="0" w:color="auto"/>
      </w:divBdr>
    </w:div>
    <w:div w:id="1786843768">
      <w:bodyDiv w:val="1"/>
      <w:marLeft w:val="0"/>
      <w:marRight w:val="0"/>
      <w:marTop w:val="0"/>
      <w:marBottom w:val="0"/>
      <w:divBdr>
        <w:top w:val="none" w:sz="0" w:space="0" w:color="auto"/>
        <w:left w:val="none" w:sz="0" w:space="0" w:color="auto"/>
        <w:bottom w:val="none" w:sz="0" w:space="0" w:color="auto"/>
        <w:right w:val="none" w:sz="0" w:space="0" w:color="auto"/>
      </w:divBdr>
    </w:div>
    <w:div w:id="1813861394">
      <w:bodyDiv w:val="1"/>
      <w:marLeft w:val="0"/>
      <w:marRight w:val="0"/>
      <w:marTop w:val="0"/>
      <w:marBottom w:val="0"/>
      <w:divBdr>
        <w:top w:val="none" w:sz="0" w:space="0" w:color="auto"/>
        <w:left w:val="none" w:sz="0" w:space="0" w:color="auto"/>
        <w:bottom w:val="none" w:sz="0" w:space="0" w:color="auto"/>
        <w:right w:val="none" w:sz="0" w:space="0" w:color="auto"/>
      </w:divBdr>
    </w:div>
    <w:div w:id="1846286076">
      <w:bodyDiv w:val="1"/>
      <w:marLeft w:val="0"/>
      <w:marRight w:val="0"/>
      <w:marTop w:val="0"/>
      <w:marBottom w:val="0"/>
      <w:divBdr>
        <w:top w:val="none" w:sz="0" w:space="0" w:color="auto"/>
        <w:left w:val="none" w:sz="0" w:space="0" w:color="auto"/>
        <w:bottom w:val="none" w:sz="0" w:space="0" w:color="auto"/>
        <w:right w:val="none" w:sz="0" w:space="0" w:color="auto"/>
      </w:divBdr>
    </w:div>
    <w:div w:id="1935671808">
      <w:bodyDiv w:val="1"/>
      <w:marLeft w:val="0"/>
      <w:marRight w:val="0"/>
      <w:marTop w:val="0"/>
      <w:marBottom w:val="0"/>
      <w:divBdr>
        <w:top w:val="none" w:sz="0" w:space="0" w:color="auto"/>
        <w:left w:val="none" w:sz="0" w:space="0" w:color="auto"/>
        <w:bottom w:val="none" w:sz="0" w:space="0" w:color="auto"/>
        <w:right w:val="none" w:sz="0" w:space="0" w:color="auto"/>
      </w:divBdr>
    </w:div>
    <w:div w:id="1940336952">
      <w:bodyDiv w:val="1"/>
      <w:marLeft w:val="0"/>
      <w:marRight w:val="0"/>
      <w:marTop w:val="0"/>
      <w:marBottom w:val="0"/>
      <w:divBdr>
        <w:top w:val="none" w:sz="0" w:space="0" w:color="auto"/>
        <w:left w:val="none" w:sz="0" w:space="0" w:color="auto"/>
        <w:bottom w:val="none" w:sz="0" w:space="0" w:color="auto"/>
        <w:right w:val="none" w:sz="0" w:space="0" w:color="auto"/>
      </w:divBdr>
    </w:div>
    <w:div w:id="2131044278">
      <w:bodyDiv w:val="1"/>
      <w:marLeft w:val="0"/>
      <w:marRight w:val="0"/>
      <w:marTop w:val="0"/>
      <w:marBottom w:val="0"/>
      <w:divBdr>
        <w:top w:val="none" w:sz="0" w:space="0" w:color="auto"/>
        <w:left w:val="none" w:sz="0" w:space="0" w:color="auto"/>
        <w:bottom w:val="none" w:sz="0" w:space="0" w:color="auto"/>
        <w:right w:val="none" w:sz="0" w:space="0" w:color="auto"/>
      </w:divBdr>
    </w:div>
    <w:div w:id="2131975692">
      <w:bodyDiv w:val="1"/>
      <w:marLeft w:val="0"/>
      <w:marRight w:val="0"/>
      <w:marTop w:val="0"/>
      <w:marBottom w:val="0"/>
      <w:divBdr>
        <w:top w:val="none" w:sz="0" w:space="0" w:color="auto"/>
        <w:left w:val="none" w:sz="0" w:space="0" w:color="auto"/>
        <w:bottom w:val="none" w:sz="0" w:space="0" w:color="auto"/>
        <w:right w:val="none" w:sz="0" w:space="0" w:color="auto"/>
      </w:divBdr>
    </w:div>
    <w:div w:id="2141221531">
      <w:bodyDiv w:val="1"/>
      <w:marLeft w:val="0"/>
      <w:marRight w:val="0"/>
      <w:marTop w:val="0"/>
      <w:marBottom w:val="0"/>
      <w:divBdr>
        <w:top w:val="none" w:sz="0" w:space="0" w:color="auto"/>
        <w:left w:val="none" w:sz="0" w:space="0" w:color="auto"/>
        <w:bottom w:val="none" w:sz="0" w:space="0" w:color="auto"/>
        <w:right w:val="none" w:sz="0" w:space="0" w:color="auto"/>
      </w:divBdr>
      <w:divsChild>
        <w:div w:id="354426125">
          <w:marLeft w:val="0"/>
          <w:marRight w:val="0"/>
          <w:marTop w:val="0"/>
          <w:marBottom w:val="0"/>
          <w:divBdr>
            <w:top w:val="none" w:sz="0" w:space="0" w:color="auto"/>
            <w:left w:val="none" w:sz="0" w:space="0" w:color="auto"/>
            <w:bottom w:val="none" w:sz="0" w:space="0" w:color="auto"/>
            <w:right w:val="none" w:sz="0" w:space="0" w:color="auto"/>
          </w:divBdr>
        </w:div>
        <w:div w:id="406651337">
          <w:marLeft w:val="0"/>
          <w:marRight w:val="0"/>
          <w:marTop w:val="0"/>
          <w:marBottom w:val="0"/>
          <w:divBdr>
            <w:top w:val="none" w:sz="0" w:space="0" w:color="auto"/>
            <w:left w:val="none" w:sz="0" w:space="0" w:color="auto"/>
            <w:bottom w:val="none" w:sz="0" w:space="0" w:color="auto"/>
            <w:right w:val="none" w:sz="0" w:space="0" w:color="auto"/>
          </w:divBdr>
        </w:div>
        <w:div w:id="763309246">
          <w:marLeft w:val="0"/>
          <w:marRight w:val="0"/>
          <w:marTop w:val="0"/>
          <w:marBottom w:val="0"/>
          <w:divBdr>
            <w:top w:val="none" w:sz="0" w:space="0" w:color="auto"/>
            <w:left w:val="none" w:sz="0" w:space="0" w:color="auto"/>
            <w:bottom w:val="none" w:sz="0" w:space="0" w:color="auto"/>
            <w:right w:val="none" w:sz="0" w:space="0" w:color="auto"/>
          </w:divBdr>
        </w:div>
        <w:div w:id="1263076597">
          <w:marLeft w:val="0"/>
          <w:marRight w:val="0"/>
          <w:marTop w:val="0"/>
          <w:marBottom w:val="0"/>
          <w:divBdr>
            <w:top w:val="none" w:sz="0" w:space="0" w:color="auto"/>
            <w:left w:val="none" w:sz="0" w:space="0" w:color="auto"/>
            <w:bottom w:val="none" w:sz="0" w:space="0" w:color="auto"/>
            <w:right w:val="none" w:sz="0" w:space="0" w:color="auto"/>
          </w:divBdr>
        </w:div>
        <w:div w:id="1674140902">
          <w:marLeft w:val="0"/>
          <w:marRight w:val="0"/>
          <w:marTop w:val="0"/>
          <w:marBottom w:val="0"/>
          <w:divBdr>
            <w:top w:val="none" w:sz="0" w:space="0" w:color="auto"/>
            <w:left w:val="none" w:sz="0" w:space="0" w:color="auto"/>
            <w:bottom w:val="none" w:sz="0" w:space="0" w:color="auto"/>
            <w:right w:val="none" w:sz="0" w:space="0" w:color="auto"/>
          </w:divBdr>
        </w:div>
        <w:div w:id="2021928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87124-928D-4352-A053-EF2456679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3986</Words>
  <Characters>21926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dc:creator>
  <cp:keywords/>
  <dc:description/>
  <cp:lastModifiedBy>Hưng</cp:lastModifiedBy>
  <cp:revision>2</cp:revision>
  <cp:lastPrinted>2020-10-25T13:45:00Z</cp:lastPrinted>
  <dcterms:created xsi:type="dcterms:W3CDTF">2021-08-25T09:34:00Z</dcterms:created>
  <dcterms:modified xsi:type="dcterms:W3CDTF">2021-08-25T09:34:00Z</dcterms:modified>
</cp:coreProperties>
</file>