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07F" w:rsidRPr="00C130D8" w:rsidRDefault="00C130D8" w:rsidP="00C130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ab/>
      </w:r>
      <w:r w:rsidR="00D51CD8"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>N</w:t>
      </w:r>
      <w:r w:rsidR="00D51CD8" w:rsidRPr="00C130D8"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  <w:t>gày 25 tháng 7 năm 2022</w:t>
      </w:r>
      <w:r w:rsidR="00D51CD8" w:rsidRPr="00D51CD8"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 xml:space="preserve">, </w:t>
      </w:r>
      <w:r w:rsidR="00536E2A"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 xml:space="preserve">EU ban </w:t>
      </w:r>
      <w:proofErr w:type="spellStart"/>
      <w:r w:rsidR="00536E2A"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>hành</w:t>
      </w:r>
      <w:proofErr w:type="spellEnd"/>
      <w:r w:rsidR="00536E2A"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 xml:space="preserve"> </w:t>
      </w:r>
      <w:proofErr w:type="spellStart"/>
      <w:r w:rsidR="00536E2A"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>Quy</w:t>
      </w:r>
      <w:proofErr w:type="spellEnd"/>
      <w:r w:rsidR="00536E2A"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 xml:space="preserve"> </w:t>
      </w:r>
      <w:proofErr w:type="spellStart"/>
      <w:r w:rsidR="00536E2A"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>định</w:t>
      </w:r>
      <w:proofErr w:type="spellEnd"/>
      <w:r w:rsidR="00536E2A"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 xml:space="preserve"> </w:t>
      </w:r>
      <w:proofErr w:type="spellStart"/>
      <w:r w:rsidR="00536E2A"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>T</w:t>
      </w:r>
      <w:r w:rsidR="000A307F" w:rsidRPr="00C130D8"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>hực</w:t>
      </w:r>
      <w:proofErr w:type="spellEnd"/>
      <w:r w:rsidR="000A307F" w:rsidRPr="00C130D8"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 xml:space="preserve"> </w:t>
      </w:r>
      <w:proofErr w:type="spellStart"/>
      <w:r w:rsidR="000A307F" w:rsidRPr="00C130D8"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>hiện</w:t>
      </w:r>
      <w:proofErr w:type="spellEnd"/>
      <w:r w:rsidR="000A307F" w:rsidRPr="00C130D8"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 xml:space="preserve"> </w:t>
      </w:r>
      <w:proofErr w:type="spellStart"/>
      <w:r w:rsidR="000A307F" w:rsidRPr="00C130D8"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>số</w:t>
      </w:r>
      <w:proofErr w:type="spellEnd"/>
      <w:r w:rsidR="000A307F" w:rsidRPr="00C130D8"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 xml:space="preserve"> </w:t>
      </w:r>
      <w:r w:rsidR="000A307F" w:rsidRPr="00C130D8"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  <w:t xml:space="preserve"> 2022/1322</w:t>
      </w:r>
      <w:r w:rsidR="000A307F" w:rsidRPr="00C130D8"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>,</w:t>
      </w:r>
    </w:p>
    <w:p w:rsidR="000A307F" w:rsidRPr="00C130D8" w:rsidRDefault="00536E2A" w:rsidP="00C130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  <w:t xml:space="preserve">V/v sửa đổi Quy định </w:t>
      </w:r>
      <w:r w:rsidRPr="00536E2A"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>T</w:t>
      </w:r>
      <w:bookmarkStart w:id="0" w:name="_GoBack"/>
      <w:bookmarkEnd w:id="0"/>
      <w:r w:rsidR="000A307F" w:rsidRPr="00C130D8"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  <w:t xml:space="preserve">hực hiện số  2021/632 </w:t>
      </w:r>
      <w:r w:rsidR="00470BA2" w:rsidRPr="00470BA2"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>(*</w:t>
      </w:r>
      <w:r w:rsidR="00470BA2"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 xml:space="preserve"> )</w:t>
      </w:r>
      <w:r w:rsidR="00D51CD8">
        <w:rPr>
          <w:rFonts w:ascii="Times New Roman" w:eastAsia="Times New Roman" w:hAnsi="Times New Roman" w:cs="Times New Roman"/>
          <w:color w:val="202124"/>
          <w:sz w:val="28"/>
          <w:szCs w:val="28"/>
          <w:lang w:val="fr-BE"/>
        </w:rPr>
        <w:t xml:space="preserve"> </w:t>
      </w:r>
      <w:r w:rsidR="000A307F" w:rsidRPr="00C130D8"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  <w:t xml:space="preserve">liên quan đến danh mục các sản phẩm có nguồn gốc động vật gồm gia xúc, gia cầm, hàng thủy sản…, phụ phẩm của chúng và các sản phẩm </w:t>
      </w:r>
      <w:r w:rsidR="00824512" w:rsidRPr="00C130D8"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  <w:t>hỗn</w:t>
      </w:r>
      <w:r w:rsidR="000A307F" w:rsidRPr="00C130D8"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  <w:t xml:space="preserve"> hợp chịu sự kiểm soát chính thức tại các chốt kiểm soát biên giới.</w:t>
      </w:r>
    </w:p>
    <w:p w:rsidR="000A307F" w:rsidRPr="00C130D8" w:rsidRDefault="000A307F" w:rsidP="00C130D8">
      <w:pPr>
        <w:pStyle w:val="ListParagraph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</w:pPr>
      <w:r w:rsidRPr="00C130D8"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  <w:t>Quy định trên có hiệu lực từ ngày 29/8/2022</w:t>
      </w:r>
    </w:p>
    <w:p w:rsidR="000A307F" w:rsidRPr="00C130D8" w:rsidRDefault="000A307F" w:rsidP="00C130D8">
      <w:pPr>
        <w:pStyle w:val="ListParagraph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</w:pPr>
      <w:r w:rsidRPr="00C130D8"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  <w:t>Các code sản phẩm cụ thể trong danh mục kiểm soát có thể xem tại đường link sau:</w:t>
      </w:r>
    </w:p>
    <w:p w:rsidR="000A307F" w:rsidRPr="00C130D8" w:rsidRDefault="00536E2A" w:rsidP="00C130D8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vi-VN"/>
        </w:rPr>
      </w:pPr>
      <w:hyperlink r:id="rId5" w:history="1">
        <w:r w:rsidR="000A307F" w:rsidRPr="00C130D8">
          <w:rPr>
            <w:rStyle w:val="Hyperlink"/>
            <w:rFonts w:ascii="Times New Roman" w:eastAsia="Times New Roman" w:hAnsi="Times New Roman" w:cs="Times New Roman"/>
            <w:sz w:val="28"/>
            <w:szCs w:val="28"/>
            <w:lang w:val="vi-VN"/>
          </w:rPr>
          <w:t>https://eur-lex.europa.eu/legal-content/EN/TXT/?uri=uriserv%3AOJ.L_.2022.200.01.0025.01.ENG&amp;toc=OJ%3AL%3A2022%3A200%3ATOC</w:t>
        </w:r>
      </w:hyperlink>
    </w:p>
    <w:p w:rsidR="000A307F" w:rsidRPr="00D51CD8" w:rsidRDefault="00D51CD8" w:rsidP="00C130D8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val="en-US"/>
        </w:rPr>
        <w:t>---------------------------------------------------------------------------------</w:t>
      </w:r>
    </w:p>
    <w:p w:rsidR="000A307F" w:rsidRPr="00C130D8" w:rsidRDefault="000A307F" w:rsidP="00C130D8">
      <w:pPr>
        <w:shd w:val="clear" w:color="auto" w:fill="F8F9FA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02124"/>
          <w:sz w:val="28"/>
          <w:szCs w:val="28"/>
        </w:rPr>
      </w:pPr>
    </w:p>
    <w:p w:rsidR="00470BA2" w:rsidRPr="00470BA2" w:rsidRDefault="00470BA2" w:rsidP="00D51CD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lang/>
        </w:rPr>
      </w:pPr>
      <w:r w:rsidRPr="00D51CD8">
        <w:rPr>
          <w:rFonts w:ascii="Times New Roman" w:eastAsia="Times New Roman" w:hAnsi="Times New Roman" w:cs="Times New Roman"/>
          <w:color w:val="202124"/>
        </w:rPr>
        <w:t>(*</w:t>
      </w:r>
      <w:r w:rsidRPr="00D51CD8">
        <w:rPr>
          <w:rFonts w:ascii="Times New Roman" w:eastAsia="Times New Roman" w:hAnsi="Times New Roman" w:cs="Times New Roman"/>
          <w:color w:val="202124"/>
        </w:rPr>
        <w:t>)</w:t>
      </w:r>
      <w:r w:rsidRPr="00D51CD8">
        <w:rPr>
          <w:rFonts w:ascii="Times New Roman" w:eastAsia="Times New Roman" w:hAnsi="Times New Roman" w:cs="Times New Roman"/>
          <w:color w:val="202124"/>
          <w:lang w:val="vi-VN"/>
        </w:rPr>
        <w:t xml:space="preserve">Quy định </w:t>
      </w:r>
      <w:r w:rsidRPr="00D51CD8">
        <w:rPr>
          <w:rFonts w:ascii="Times New Roman" w:eastAsia="Times New Roman" w:hAnsi="Times New Roman" w:cs="Times New Roman"/>
          <w:color w:val="202124"/>
          <w:lang/>
        </w:rPr>
        <w:t xml:space="preserve">thực hiện </w:t>
      </w:r>
      <w:r w:rsidRPr="00D51CD8">
        <w:rPr>
          <w:rFonts w:ascii="Times New Roman" w:eastAsia="Times New Roman" w:hAnsi="Times New Roman" w:cs="Times New Roman"/>
          <w:color w:val="202124"/>
          <w:lang w:val="vi-VN"/>
        </w:rPr>
        <w:t xml:space="preserve">(EU) 2021/632 ngày 13 </w:t>
      </w:r>
      <w:r w:rsidRPr="00D51CD8">
        <w:rPr>
          <w:rFonts w:ascii="Times New Roman" w:eastAsia="Times New Roman" w:hAnsi="Times New Roman" w:cs="Times New Roman"/>
          <w:color w:val="202124"/>
          <w:lang/>
        </w:rPr>
        <w:t>/</w:t>
      </w:r>
      <w:r w:rsidRPr="00D51CD8">
        <w:rPr>
          <w:rFonts w:ascii="Times New Roman" w:eastAsia="Times New Roman" w:hAnsi="Times New Roman" w:cs="Times New Roman"/>
          <w:color w:val="202124"/>
          <w:lang w:val="vi-VN"/>
        </w:rPr>
        <w:t xml:space="preserve"> 4 </w:t>
      </w:r>
      <w:r w:rsidRPr="00D51CD8">
        <w:rPr>
          <w:rFonts w:ascii="Times New Roman" w:eastAsia="Times New Roman" w:hAnsi="Times New Roman" w:cs="Times New Roman"/>
          <w:color w:val="202124"/>
          <w:lang/>
        </w:rPr>
        <w:t>/</w:t>
      </w:r>
      <w:r w:rsidRPr="00D51CD8">
        <w:rPr>
          <w:rFonts w:ascii="Times New Roman" w:eastAsia="Times New Roman" w:hAnsi="Times New Roman" w:cs="Times New Roman"/>
          <w:color w:val="202124"/>
          <w:lang w:val="vi-VN"/>
        </w:rPr>
        <w:t xml:space="preserve"> 2021</w:t>
      </w:r>
      <w:r w:rsidR="00FB56F6" w:rsidRPr="00D51CD8">
        <w:rPr>
          <w:rFonts w:ascii="Times New Roman" w:eastAsia="Times New Roman" w:hAnsi="Times New Roman" w:cs="Times New Roman"/>
          <w:color w:val="202124"/>
          <w:lang/>
        </w:rPr>
        <w:t xml:space="preserve"> (</w:t>
      </w:r>
      <w:hyperlink r:id="rId6" w:history="1">
        <w:r w:rsidR="00FB56F6" w:rsidRPr="00D51CD8">
          <w:rPr>
            <w:rStyle w:val="Hyperlink"/>
            <w:rFonts w:ascii="Times New Roman" w:eastAsia="Times New Roman" w:hAnsi="Times New Roman" w:cs="Times New Roman"/>
            <w:lang/>
          </w:rPr>
          <w:t>https://eur-lex.europa.eu/legal-content/en/ALL/?uri=CELEX:32021R0632</w:t>
        </w:r>
      </w:hyperlink>
      <w:r w:rsidR="00FB56F6" w:rsidRPr="00D51CD8">
        <w:rPr>
          <w:rFonts w:ascii="Times New Roman" w:eastAsia="Times New Roman" w:hAnsi="Times New Roman" w:cs="Times New Roman"/>
          <w:color w:val="202124"/>
          <w:lang/>
        </w:rPr>
        <w:t xml:space="preserve">) </w:t>
      </w:r>
      <w:r w:rsidRPr="00D51CD8">
        <w:rPr>
          <w:rFonts w:ascii="Times New Roman" w:eastAsia="Times New Roman" w:hAnsi="Times New Roman" w:cs="Times New Roman"/>
          <w:color w:val="202124"/>
          <w:lang w:val="vi-VN"/>
        </w:rPr>
        <w:t xml:space="preserve"> đưa ra các quy tắc áp dụng Quy định (EU) 2017/625 của Nghị viện và Hội đồng Châu Âu liên quan đến danh sách động vật, sản phẩm có nguồn gốc động vật, sản phẩm </w:t>
      </w:r>
      <w:r w:rsidR="00FB56F6" w:rsidRPr="00D51CD8">
        <w:rPr>
          <w:rFonts w:ascii="Times New Roman" w:eastAsia="Times New Roman" w:hAnsi="Times New Roman" w:cs="Times New Roman"/>
          <w:color w:val="202124"/>
          <w:lang/>
        </w:rPr>
        <w:t>phôi</w:t>
      </w:r>
      <w:r w:rsidRPr="00D51CD8">
        <w:rPr>
          <w:rFonts w:ascii="Times New Roman" w:eastAsia="Times New Roman" w:hAnsi="Times New Roman" w:cs="Times New Roman"/>
          <w:color w:val="202124"/>
          <w:lang w:val="vi-VN"/>
        </w:rPr>
        <w:t xml:space="preserve">, phụ phẩm động vật, sản phẩm </w:t>
      </w:r>
      <w:r w:rsidR="00FB56F6" w:rsidRPr="00D51CD8">
        <w:rPr>
          <w:rFonts w:ascii="Times New Roman" w:eastAsia="Times New Roman" w:hAnsi="Times New Roman" w:cs="Times New Roman"/>
          <w:color w:val="202124"/>
          <w:lang/>
        </w:rPr>
        <w:t>hỗn hợp</w:t>
      </w:r>
      <w:r w:rsidRPr="00D51CD8">
        <w:rPr>
          <w:rFonts w:ascii="Times New Roman" w:eastAsia="Times New Roman" w:hAnsi="Times New Roman" w:cs="Times New Roman"/>
          <w:color w:val="202124"/>
          <w:lang w:val="vi-VN"/>
        </w:rPr>
        <w:t>, cỏ khô và rơm rạ chịu sự kiểm soát chính thức tại các chốt kiểm soát biên giới</w:t>
      </w:r>
      <w:r w:rsidR="00FB56F6" w:rsidRPr="00D51CD8">
        <w:rPr>
          <w:rFonts w:ascii="Times New Roman" w:eastAsia="Times New Roman" w:hAnsi="Times New Roman" w:cs="Times New Roman"/>
          <w:color w:val="202124"/>
          <w:lang/>
        </w:rPr>
        <w:t>.</w:t>
      </w:r>
    </w:p>
    <w:p w:rsidR="000A307F" w:rsidRPr="00D51CD8" w:rsidRDefault="000A307F" w:rsidP="00D51CD8">
      <w:pPr>
        <w:spacing w:line="240" w:lineRule="auto"/>
        <w:jc w:val="both"/>
        <w:rPr>
          <w:rFonts w:ascii="Times New Roman" w:hAnsi="Times New Roman" w:cs="Times New Roman"/>
        </w:rPr>
      </w:pPr>
    </w:p>
    <w:p w:rsidR="00FB56F6" w:rsidRPr="00FB56F6" w:rsidRDefault="00FB56F6" w:rsidP="00D51CD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lang/>
        </w:rPr>
      </w:pPr>
      <w:r w:rsidRPr="00D51CD8">
        <w:rPr>
          <w:rFonts w:ascii="Times New Roman" w:eastAsia="Times New Roman" w:hAnsi="Times New Roman" w:cs="Times New Roman"/>
          <w:color w:val="202124"/>
          <w:lang/>
        </w:rPr>
        <w:t xml:space="preserve">(*) </w:t>
      </w:r>
      <w:r w:rsidRPr="00D51CD8">
        <w:rPr>
          <w:rFonts w:ascii="Times New Roman" w:eastAsia="Times New Roman" w:hAnsi="Times New Roman" w:cs="Times New Roman"/>
          <w:color w:val="202124"/>
          <w:lang w:val="vi-VN"/>
        </w:rPr>
        <w:t xml:space="preserve">Quy định (EU) 2017/625 của Nghị viện Châu Âu và của Hội đồng ngày 15 tháng 3 năm 2017 </w:t>
      </w:r>
      <w:r w:rsidRPr="00D51CD8">
        <w:rPr>
          <w:rFonts w:ascii="Times New Roman" w:eastAsia="Times New Roman" w:hAnsi="Times New Roman" w:cs="Times New Roman"/>
          <w:color w:val="202124"/>
          <w:lang/>
        </w:rPr>
        <w:t>(</w:t>
      </w:r>
      <w:hyperlink r:id="rId7" w:history="1">
        <w:r w:rsidRPr="00D51CD8">
          <w:rPr>
            <w:rStyle w:val="Hyperlink"/>
            <w:rFonts w:ascii="Times New Roman" w:eastAsia="Times New Roman" w:hAnsi="Times New Roman" w:cs="Times New Roman"/>
            <w:lang/>
          </w:rPr>
          <w:t>https://eur-lex.europa.eu/legal-content/EN/TXT/?uri=celex%3A32017R0625</w:t>
        </w:r>
      </w:hyperlink>
      <w:r w:rsidRPr="00D51CD8">
        <w:rPr>
          <w:rFonts w:ascii="Times New Roman" w:eastAsia="Times New Roman" w:hAnsi="Times New Roman" w:cs="Times New Roman"/>
          <w:color w:val="202124"/>
          <w:lang/>
        </w:rPr>
        <w:t xml:space="preserve">) </w:t>
      </w:r>
      <w:r w:rsidRPr="00D51CD8">
        <w:rPr>
          <w:rFonts w:ascii="Times New Roman" w:eastAsia="Times New Roman" w:hAnsi="Times New Roman" w:cs="Times New Roman"/>
          <w:color w:val="202124"/>
          <w:lang w:val="vi-VN"/>
        </w:rPr>
        <w:t xml:space="preserve">về các biện pháp kiểm soát chính thức và các hoạt động chính thức khác được thực hiện để đảm bảo áp dụng luật thức ăn </w:t>
      </w:r>
      <w:r w:rsidRPr="00D51CD8">
        <w:rPr>
          <w:rFonts w:ascii="Times New Roman" w:eastAsia="Times New Roman" w:hAnsi="Times New Roman" w:cs="Times New Roman"/>
          <w:color w:val="202124"/>
          <w:lang/>
        </w:rPr>
        <w:t xml:space="preserve">gia súc </w:t>
      </w:r>
      <w:r w:rsidRPr="00D51CD8">
        <w:rPr>
          <w:rFonts w:ascii="Times New Roman" w:eastAsia="Times New Roman" w:hAnsi="Times New Roman" w:cs="Times New Roman"/>
          <w:color w:val="202124"/>
          <w:lang w:val="vi-VN"/>
        </w:rPr>
        <w:t xml:space="preserve">và thực phẩm, các quy tắc về sức khỏe và </w:t>
      </w:r>
      <w:r w:rsidRPr="00D51CD8">
        <w:rPr>
          <w:rFonts w:ascii="Times New Roman" w:eastAsia="Times New Roman" w:hAnsi="Times New Roman" w:cs="Times New Roman"/>
          <w:color w:val="202124"/>
          <w:lang/>
        </w:rPr>
        <w:t xml:space="preserve">an toàn </w:t>
      </w:r>
      <w:r w:rsidRPr="00D51CD8">
        <w:rPr>
          <w:rFonts w:ascii="Times New Roman" w:eastAsia="Times New Roman" w:hAnsi="Times New Roman" w:cs="Times New Roman"/>
          <w:color w:val="202124"/>
          <w:lang w:val="vi-VN"/>
        </w:rPr>
        <w:t xml:space="preserve"> động vật, sức khỏe thực vật và các sản phẩm bảo vệ thực vật.</w:t>
      </w:r>
    </w:p>
    <w:p w:rsidR="00FB56F6" w:rsidRPr="00D51CD8" w:rsidRDefault="00FB56F6" w:rsidP="00D51CD8">
      <w:pPr>
        <w:spacing w:line="240" w:lineRule="auto"/>
        <w:jc w:val="both"/>
        <w:rPr>
          <w:rFonts w:ascii="Times New Roman" w:hAnsi="Times New Roman" w:cs="Times New Roman"/>
        </w:rPr>
      </w:pPr>
    </w:p>
    <w:p w:rsidR="00FB56F6" w:rsidRPr="00FB56F6" w:rsidRDefault="00FB56F6" w:rsidP="00FB56F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B56F6" w:rsidRPr="00FB56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A623D"/>
    <w:multiLevelType w:val="hybridMultilevel"/>
    <w:tmpl w:val="799E4122"/>
    <w:lvl w:ilvl="0" w:tplc="BF302BEC">
      <w:start w:val="10"/>
      <w:numFmt w:val="bullet"/>
      <w:lvlText w:val="-"/>
      <w:lvlJc w:val="left"/>
      <w:pPr>
        <w:ind w:left="720" w:hanging="360"/>
      </w:pPr>
      <w:rPr>
        <w:rFonts w:ascii="inherit" w:eastAsia="Times New Roman" w:hAnsi="inherit" w:cs="Courier New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8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07F"/>
    <w:rsid w:val="000A307F"/>
    <w:rsid w:val="002A02B8"/>
    <w:rsid w:val="00470BA2"/>
    <w:rsid w:val="00536E2A"/>
    <w:rsid w:val="00824512"/>
    <w:rsid w:val="00C130D8"/>
    <w:rsid w:val="00D51CD8"/>
    <w:rsid w:val="00FB5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7E92B50-1CB3-4F80-85F5-C6E3D21F4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A3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A307F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0A307F"/>
  </w:style>
  <w:style w:type="character" w:styleId="Hyperlink">
    <w:name w:val="Hyperlink"/>
    <w:basedOn w:val="DefaultParagraphFont"/>
    <w:uiPriority w:val="99"/>
    <w:unhideWhenUsed/>
    <w:rsid w:val="000A307F"/>
    <w:rPr>
      <w:color w:val="0000FF"/>
      <w:u w:val="single"/>
    </w:rPr>
  </w:style>
  <w:style w:type="paragraph" w:customStyle="1" w:styleId="oj-doc-ti">
    <w:name w:val="oj-doc-ti"/>
    <w:basedOn w:val="Normal"/>
    <w:rsid w:val="000A3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A30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1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12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0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946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17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323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628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0911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450019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1806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63470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797688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957428">
              <w:marLeft w:val="2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8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ur-lex.europa.eu/legal-content/EN/TXT/?uri=celex%3A32017R062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ur-lex.europa.eu/legal-content/en/ALL/?uri=CELEX:32021R0632" TargetMode="External"/><Relationship Id="rId5" Type="http://schemas.openxmlformats.org/officeDocument/2006/relationships/hyperlink" Target="https://eur-lex.europa.eu/legal-content/EN/TXT/?uri=uriserv%3AOJ.L_.2022.200.01.0025.01.ENG&amp;toc=OJ%3AL%3A2022%3A200%3ATO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4</cp:revision>
  <dcterms:created xsi:type="dcterms:W3CDTF">2022-07-29T13:41:00Z</dcterms:created>
  <dcterms:modified xsi:type="dcterms:W3CDTF">2022-07-29T13:42:00Z</dcterms:modified>
</cp:coreProperties>
</file>