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42E5" w:rsidRPr="00A03E2C" w:rsidRDefault="003F42E5" w:rsidP="003F42E5">
      <w:pPr>
        <w:spacing w:before="120" w:after="120" w:line="23" w:lineRule="atLeast"/>
        <w:jc w:val="center"/>
        <w:rPr>
          <w:rFonts w:ascii="Times New Roman" w:hAnsi="Times New Roman"/>
          <w:b/>
          <w:sz w:val="28"/>
          <w:szCs w:val="28"/>
        </w:rPr>
      </w:pPr>
      <w:r w:rsidRPr="00A03E2C">
        <w:rPr>
          <w:rFonts w:ascii="Times New Roman" w:hAnsi="Times New Roman"/>
          <w:b/>
          <w:sz w:val="28"/>
          <w:szCs w:val="28"/>
        </w:rPr>
        <w:t>Một số chỉ số kinh tế</w:t>
      </w:r>
      <w:r>
        <w:rPr>
          <w:rFonts w:ascii="Times New Roman" w:hAnsi="Times New Roman"/>
          <w:b/>
          <w:sz w:val="28"/>
          <w:szCs w:val="28"/>
        </w:rPr>
        <w:t xml:space="preserve"> vĩ mô của</w:t>
      </w:r>
      <w:r w:rsidRPr="00A03E2C">
        <w:rPr>
          <w:rFonts w:ascii="Times New Roman" w:hAnsi="Times New Roman"/>
          <w:b/>
          <w:sz w:val="28"/>
          <w:szCs w:val="28"/>
        </w:rPr>
        <w:t xml:space="preserve"> Lào</w:t>
      </w:r>
      <w:r>
        <w:rPr>
          <w:rFonts w:ascii="Times New Roman" w:hAnsi="Times New Roman"/>
          <w:b/>
          <w:sz w:val="28"/>
          <w:szCs w:val="28"/>
        </w:rPr>
        <w:t xml:space="preserve"> 9</w:t>
      </w:r>
      <w:r w:rsidRPr="00A03E2C">
        <w:rPr>
          <w:rFonts w:ascii="Times New Roman" w:hAnsi="Times New Roman"/>
          <w:b/>
          <w:sz w:val="28"/>
          <w:szCs w:val="28"/>
        </w:rPr>
        <w:t xml:space="preserve"> tháng đầ</w:t>
      </w:r>
      <w:r>
        <w:rPr>
          <w:rFonts w:ascii="Times New Roman" w:hAnsi="Times New Roman"/>
          <w:b/>
          <w:sz w:val="28"/>
          <w:szCs w:val="28"/>
        </w:rPr>
        <w:t>u năm 2020</w:t>
      </w:r>
    </w:p>
    <w:p w:rsidR="003F42E5" w:rsidRDefault="003F42E5" w:rsidP="003F42E5">
      <w:pPr>
        <w:spacing w:before="120" w:after="120" w:line="23" w:lineRule="atLeast"/>
        <w:jc w:val="both"/>
        <w:rPr>
          <w:rFonts w:ascii="Times New Roman" w:hAnsi="Times New Roman"/>
          <w:bCs/>
          <w:sz w:val="28"/>
          <w:szCs w:val="28"/>
        </w:rPr>
      </w:pPr>
      <w:r>
        <w:rPr>
          <w:rFonts w:ascii="Times New Roman" w:hAnsi="Times New Roman"/>
          <w:bCs/>
          <w:sz w:val="28"/>
          <w:szCs w:val="28"/>
        </w:rPr>
        <w:tab/>
        <w:t>9 tháng đầu năm 2020, mặc dù Chính phủ</w:t>
      </w:r>
      <w:r>
        <w:rPr>
          <w:rFonts w:ascii="Times New Roman" w:hAnsi="Times New Roman"/>
          <w:bCs/>
          <w:sz w:val="28"/>
          <w:szCs w:val="28"/>
        </w:rPr>
        <w:t xml:space="preserve"> Lào</w:t>
      </w:r>
      <w:bookmarkStart w:id="0" w:name="_GoBack"/>
      <w:bookmarkEnd w:id="0"/>
      <w:r>
        <w:rPr>
          <w:rFonts w:ascii="Times New Roman" w:hAnsi="Times New Roman"/>
          <w:bCs/>
          <w:sz w:val="28"/>
          <w:szCs w:val="28"/>
        </w:rPr>
        <w:t xml:space="preserve"> đã nỗ lực trong công tác thực hiện kế hoạch đề ra, tuy nhiên, chỉ tiêu nhiều ngành không đạt kế hoạch, các biện pháp giải quyết những khó khăn chưa đem lại hiệu quả như mong đợi do bị ảnh hưởng nặng nề bởi các yếu tố khách quan như: dịch bệnh Covid-19 bùng nổ trên toàn thế giới, kéo dài và chưa có dấu hiệu dừng lại; sản lượng nông nghiệp sụt giảm đáng kể do ảnh hưởng từ thiên tai (lũ lụt, hạn hán), đặc biệt tại các tỉnh miền trung Lào, tổng hòa những yếu tố trên đã tác động tiêu cực đến tình hình tăng trưởng kinh tế của Lào và cho thấy mục tiêu tăng trưởng kinh tế đề ra 6,5% là khó có thể thực hiện được. Theo Ngân hàng ADB, tăng trưởng kinh tế của Lào năm 2020 dự báo sẽ đạt mức thấp nhất trong 30 năm trở lại đây khoảng 2,5%. Một số chỉ số kinh tế 9 tháng đầu năm 2020:</w:t>
      </w:r>
    </w:p>
    <w:p w:rsidR="003F42E5" w:rsidRDefault="003F42E5" w:rsidP="003F42E5">
      <w:pPr>
        <w:spacing w:before="120" w:after="120" w:line="23" w:lineRule="atLeast"/>
        <w:ind w:firstLine="720"/>
        <w:jc w:val="both"/>
        <w:rPr>
          <w:rFonts w:ascii="Times New Roman" w:hAnsi="Times New Roman"/>
          <w:bCs/>
          <w:sz w:val="28"/>
          <w:szCs w:val="28"/>
        </w:rPr>
      </w:pPr>
      <w:r w:rsidRPr="00332810">
        <w:rPr>
          <w:rFonts w:ascii="Times New Roman" w:hAnsi="Times New Roman"/>
          <w:bCs/>
          <w:sz w:val="28"/>
          <w:szCs w:val="28"/>
        </w:rPr>
        <w:t>-</w:t>
      </w:r>
      <w:r>
        <w:rPr>
          <w:rFonts w:ascii="Times New Roman" w:hAnsi="Times New Roman"/>
          <w:b/>
          <w:sz w:val="28"/>
          <w:szCs w:val="28"/>
        </w:rPr>
        <w:t xml:space="preserve"> Tăng trưởng kinh tế</w:t>
      </w:r>
      <w:r w:rsidRPr="00332810">
        <w:rPr>
          <w:rFonts w:ascii="Times New Roman" w:hAnsi="Times New Roman"/>
          <w:b/>
          <w:sz w:val="28"/>
          <w:szCs w:val="28"/>
        </w:rPr>
        <w:t>:</w:t>
      </w:r>
      <w:r>
        <w:rPr>
          <w:rFonts w:ascii="Times New Roman" w:hAnsi="Times New Roman"/>
          <w:b/>
          <w:sz w:val="28"/>
          <w:szCs w:val="28"/>
        </w:rPr>
        <w:t xml:space="preserve"> </w:t>
      </w:r>
      <w:r>
        <w:rPr>
          <w:rFonts w:ascii="Times New Roman" w:hAnsi="Times New Roman"/>
          <w:bCs/>
          <w:sz w:val="28"/>
          <w:szCs w:val="28"/>
        </w:rPr>
        <w:t>Do ảnh hưởng từ các yếu tố khách quan nói trên, căn cứ dữ liệu dự báo của Viện nghiên cứu kinh tế quốc gia và Cục Thống kê quốc gia, năm 2020 GDP của Lào tăng trưởng trong khoảng 3,3 - 3,6%. Trong trường hợp GDP tăng trưởng 3,6% thì tổng sản phẩm quốc nội dự kiến đạt 175,720 tỷ Kíp.</w:t>
      </w:r>
    </w:p>
    <w:p w:rsidR="003F42E5" w:rsidRPr="00A73AF5" w:rsidRDefault="003F42E5" w:rsidP="003F42E5">
      <w:pPr>
        <w:spacing w:before="120" w:after="120" w:line="23" w:lineRule="atLeast"/>
        <w:ind w:firstLine="720"/>
        <w:jc w:val="both"/>
        <w:rPr>
          <w:rFonts w:ascii="Times New Roman" w:hAnsi="Times New Roman"/>
          <w:bCs/>
          <w:sz w:val="28"/>
          <w:szCs w:val="28"/>
        </w:rPr>
      </w:pPr>
      <w:r>
        <w:rPr>
          <w:rFonts w:ascii="Times New Roman" w:hAnsi="Times New Roman"/>
          <w:bCs/>
          <w:sz w:val="28"/>
          <w:szCs w:val="28"/>
        </w:rPr>
        <w:t xml:space="preserve">- </w:t>
      </w:r>
      <w:r w:rsidRPr="005B139B">
        <w:rPr>
          <w:rFonts w:ascii="Times New Roman" w:hAnsi="Times New Roman"/>
          <w:b/>
          <w:sz w:val="28"/>
          <w:szCs w:val="28"/>
        </w:rPr>
        <w:t>Ngành nông nghiệp:</w:t>
      </w:r>
      <w:r>
        <w:rPr>
          <w:rFonts w:ascii="Times New Roman" w:hAnsi="Times New Roman"/>
          <w:bCs/>
          <w:sz w:val="28"/>
          <w:szCs w:val="28"/>
        </w:rPr>
        <w:t xml:space="preserve"> </w:t>
      </w:r>
      <w:r w:rsidRPr="00A73AF5">
        <w:rPr>
          <w:rFonts w:ascii="Times New Roman" w:eastAsia="Times New Roman" w:hAnsi="Times New Roman" w:cs="Times New Roman"/>
          <w:sz w:val="28"/>
          <w:szCs w:val="28"/>
          <w:lang w:bidi="th-TH"/>
        </w:rPr>
        <w:t>Theo Viện Nghiên cứu Kinh tế Quốc gia Lào, tăng trưởng của ngành nông nghiệp dự báo chỉ đạt 0,9-1,7% trong năm 2020, thấp xa so với mục tiêu đề ra là 2,8-3%.</w:t>
      </w:r>
    </w:p>
    <w:p w:rsidR="003F42E5" w:rsidRPr="00A73AF5" w:rsidRDefault="003F42E5" w:rsidP="003F42E5">
      <w:pPr>
        <w:spacing w:after="0" w:line="240" w:lineRule="auto"/>
        <w:ind w:firstLine="720"/>
        <w:jc w:val="both"/>
        <w:textAlignment w:val="baseline"/>
        <w:rPr>
          <w:rFonts w:ascii="Times New Roman" w:eastAsia="Times New Roman" w:hAnsi="Times New Roman" w:cs="Times New Roman"/>
          <w:sz w:val="28"/>
          <w:szCs w:val="28"/>
          <w:lang w:bidi="th-TH"/>
        </w:rPr>
      </w:pPr>
      <w:r w:rsidRPr="00A73AF5">
        <w:rPr>
          <w:rFonts w:ascii="Times New Roman" w:eastAsia="Times New Roman" w:hAnsi="Times New Roman" w:cs="Times New Roman"/>
          <w:sz w:val="28"/>
          <w:szCs w:val="28"/>
          <w:lang w:bidi="th-TH"/>
        </w:rPr>
        <w:t>Có nhiều yếu tố dẫn đến mức sụt giảm này, bao gồm dịch Covid-19,</w:t>
      </w:r>
      <w:r>
        <w:rPr>
          <w:rFonts w:ascii="Times New Roman" w:eastAsia="Times New Roman" w:hAnsi="Times New Roman" w:cs="Times New Roman"/>
          <w:sz w:val="28"/>
          <w:szCs w:val="28"/>
          <w:lang w:bidi="th-TH"/>
        </w:rPr>
        <w:t xml:space="preserve"> sâu bệnh bùng phát và lũ lụt</w:t>
      </w:r>
      <w:r w:rsidRPr="00A73AF5">
        <w:rPr>
          <w:rFonts w:ascii="Times New Roman" w:eastAsia="Times New Roman" w:hAnsi="Times New Roman" w:cs="Times New Roman"/>
          <w:sz w:val="28"/>
          <w:szCs w:val="28"/>
          <w:lang w:bidi="th-TH"/>
        </w:rPr>
        <w:t xml:space="preserve"> làm giảm năng suất. Ngành nông nghiệp có xu hướng hồi phục nhưng với nhịp độ chậm vì thị trường xuất khẩu bị gián đoạn và các yếu tố thời tiết bất lợi. Mặc dù Chính phủ đã có nhiều nỗ lực tăng cường sản xuất phục vụ tiêu dùng trong nước và xuất khẩu nhưng sản lượng không đạt kỳ vọng. Một số sản phẩm nông nghiệp vẫn phải nhập khẩu từ các nước láng giềng để đáp ứng nhu cầu thị trường trong nước. </w:t>
      </w:r>
    </w:p>
    <w:p w:rsidR="003F42E5" w:rsidRPr="007470FB" w:rsidRDefault="003F42E5" w:rsidP="003F42E5">
      <w:pPr>
        <w:spacing w:after="0" w:line="240" w:lineRule="auto"/>
        <w:ind w:firstLine="720"/>
        <w:jc w:val="both"/>
        <w:textAlignment w:val="baseline"/>
        <w:rPr>
          <w:rFonts w:ascii="Times New Roman" w:eastAsia="Times New Roman" w:hAnsi="Times New Roman" w:cs="Times New Roman"/>
          <w:sz w:val="28"/>
          <w:szCs w:val="28"/>
          <w:lang w:bidi="th-TH"/>
        </w:rPr>
      </w:pPr>
      <w:r>
        <w:rPr>
          <w:rFonts w:ascii="Times New Roman" w:eastAsia="Times New Roman" w:hAnsi="Times New Roman" w:cs="Times New Roman"/>
          <w:sz w:val="28"/>
          <w:szCs w:val="28"/>
          <w:lang w:bidi="th-TH"/>
        </w:rPr>
        <w:t>Ngoài ra, còn</w:t>
      </w:r>
      <w:r w:rsidRPr="00A73AF5">
        <w:rPr>
          <w:rFonts w:ascii="Times New Roman" w:eastAsia="Times New Roman" w:hAnsi="Times New Roman" w:cs="Times New Roman"/>
          <w:sz w:val="28"/>
          <w:szCs w:val="28"/>
          <w:lang w:bidi="th-TH"/>
        </w:rPr>
        <w:t xml:space="preserve"> nhiều thách thức đang cản trở sự phát triển của ngành nông nghiệp. Việc mở rộng diện tích sản xuất nông nghiệp không còn vì nhiều diện tích đất nông nghiệp bị chuyển mục đích sử dụng phục vụ các dự án phát triển. </w:t>
      </w:r>
      <w:r>
        <w:rPr>
          <w:rFonts w:ascii="Times New Roman" w:eastAsia="Times New Roman" w:hAnsi="Times New Roman" w:cs="Times New Roman"/>
          <w:sz w:val="28"/>
          <w:szCs w:val="28"/>
          <w:lang w:bidi="th-TH"/>
        </w:rPr>
        <w:t>Nhiệm vụ cần làm của ngành nông nghiệp Lào hiện nay</w:t>
      </w:r>
      <w:r w:rsidRPr="00A73AF5">
        <w:rPr>
          <w:rFonts w:ascii="Times New Roman" w:eastAsia="Times New Roman" w:hAnsi="Times New Roman" w:cs="Times New Roman"/>
          <w:sz w:val="28"/>
          <w:szCs w:val="28"/>
          <w:lang w:bidi="th-TH"/>
        </w:rPr>
        <w:t xml:space="preserve"> là sử dụng kỹ thuật thích hợp và hiện đại hóa sản xuất nhằm cải thiện số lượng và chấ</w:t>
      </w:r>
      <w:r>
        <w:rPr>
          <w:rFonts w:ascii="Times New Roman" w:eastAsia="Times New Roman" w:hAnsi="Times New Roman" w:cs="Times New Roman"/>
          <w:sz w:val="28"/>
          <w:szCs w:val="28"/>
          <w:lang w:bidi="th-TH"/>
        </w:rPr>
        <w:t>t lượng nông sản để xuất khẩu. </w:t>
      </w:r>
    </w:p>
    <w:p w:rsidR="003F42E5" w:rsidRDefault="003F42E5" w:rsidP="003F42E5">
      <w:pPr>
        <w:spacing w:before="120" w:after="120" w:line="23" w:lineRule="atLeast"/>
        <w:ind w:firstLine="720"/>
        <w:jc w:val="both"/>
        <w:rPr>
          <w:rFonts w:ascii="Times New Roman" w:hAnsi="Times New Roman"/>
          <w:bCs/>
          <w:sz w:val="28"/>
          <w:szCs w:val="28"/>
        </w:rPr>
      </w:pPr>
      <w:r>
        <w:rPr>
          <w:rFonts w:ascii="Times New Roman" w:hAnsi="Times New Roman"/>
          <w:bCs/>
          <w:sz w:val="28"/>
          <w:szCs w:val="28"/>
        </w:rPr>
        <w:t xml:space="preserve">- </w:t>
      </w:r>
      <w:r w:rsidRPr="005B139B">
        <w:rPr>
          <w:rFonts w:ascii="Times New Roman" w:hAnsi="Times New Roman"/>
          <w:b/>
          <w:sz w:val="28"/>
          <w:szCs w:val="28"/>
        </w:rPr>
        <w:t>Ngành công nghiệp:</w:t>
      </w:r>
      <w:r>
        <w:rPr>
          <w:rFonts w:ascii="Times New Roman" w:hAnsi="Times New Roman"/>
          <w:bCs/>
          <w:sz w:val="28"/>
          <w:szCs w:val="28"/>
        </w:rPr>
        <w:t xml:space="preserve"> tăng trưởng ở mức 6,8% giảm 1,5% kế hoạch. Trong đó, công nghiệp chế biến và tiểu thủ công nghiệp đạt 3.574 tỷ Kíp, tương đương 24,44% kế hoạch năm, tăng 10,2% so với cùng kỳ năm 2019. Tổng thu nhập từ ngành công nghiệp 6 tháng đầu năm đạt khoảng 6.256 tỷ Kíp.</w:t>
      </w:r>
    </w:p>
    <w:p w:rsidR="003F42E5" w:rsidRDefault="003F42E5" w:rsidP="003F42E5">
      <w:pPr>
        <w:spacing w:before="120" w:after="120" w:line="23" w:lineRule="atLeast"/>
        <w:ind w:firstLine="720"/>
        <w:jc w:val="both"/>
        <w:rPr>
          <w:rFonts w:ascii="Times New Roman" w:hAnsi="Times New Roman"/>
          <w:bCs/>
          <w:sz w:val="28"/>
          <w:szCs w:val="28"/>
        </w:rPr>
      </w:pPr>
      <w:r>
        <w:rPr>
          <w:rFonts w:ascii="Times New Roman" w:hAnsi="Times New Roman"/>
          <w:bCs/>
          <w:sz w:val="28"/>
          <w:szCs w:val="28"/>
        </w:rPr>
        <w:t xml:space="preserve">- </w:t>
      </w:r>
      <w:r w:rsidRPr="006A2067">
        <w:rPr>
          <w:rFonts w:ascii="Times New Roman" w:hAnsi="Times New Roman"/>
          <w:b/>
          <w:sz w:val="28"/>
          <w:szCs w:val="28"/>
        </w:rPr>
        <w:t>Ngành dịch vụ:</w:t>
      </w:r>
      <w:r>
        <w:rPr>
          <w:rFonts w:ascii="Times New Roman" w:hAnsi="Times New Roman"/>
          <w:bCs/>
          <w:sz w:val="28"/>
          <w:szCs w:val="28"/>
        </w:rPr>
        <w:t xml:space="preserve"> mặc dù được Chính phủ rất quan tâm đẩy mạnh khai thác du lịch, đặc biệt nguồn khách Trung Quốc, tuy nhiên do tình hình dịch Covid-19 đã </w:t>
      </w:r>
      <w:r>
        <w:rPr>
          <w:rFonts w:ascii="Times New Roman" w:hAnsi="Times New Roman"/>
          <w:bCs/>
          <w:sz w:val="28"/>
          <w:szCs w:val="28"/>
        </w:rPr>
        <w:lastRenderedPageBreak/>
        <w:t>gây ảnh hưởng nặng nề, ngành dịch vụ chỉ đạt 1,7% giảm 5,2% so với kế hoạch năm. Khách du lịch 9 tháng đầu năm chỉ đạt khoảng trên 1 triệu người. Dịch vụ vận tải hàng không, đường bộ lượng khách giảm mạnh hơn 90%.</w:t>
      </w:r>
    </w:p>
    <w:p w:rsidR="003F42E5" w:rsidRDefault="003F42E5" w:rsidP="003F42E5">
      <w:pPr>
        <w:spacing w:before="120" w:after="120" w:line="23" w:lineRule="atLeast"/>
        <w:ind w:firstLine="720"/>
        <w:jc w:val="both"/>
        <w:rPr>
          <w:rFonts w:ascii="Times New Roman" w:hAnsi="Times New Roman"/>
          <w:bCs/>
          <w:sz w:val="28"/>
          <w:szCs w:val="28"/>
        </w:rPr>
      </w:pPr>
      <w:r>
        <w:rPr>
          <w:rFonts w:ascii="Times New Roman" w:hAnsi="Times New Roman"/>
          <w:bCs/>
          <w:sz w:val="28"/>
          <w:szCs w:val="28"/>
        </w:rPr>
        <w:t xml:space="preserve">- </w:t>
      </w:r>
      <w:r w:rsidRPr="00B11800">
        <w:rPr>
          <w:rFonts w:ascii="Times New Roman" w:hAnsi="Times New Roman"/>
          <w:b/>
          <w:sz w:val="28"/>
          <w:szCs w:val="28"/>
        </w:rPr>
        <w:t>Thương mại hàng hóa:</w:t>
      </w:r>
      <w:r>
        <w:rPr>
          <w:rFonts w:ascii="Times New Roman" w:hAnsi="Times New Roman"/>
          <w:bCs/>
          <w:sz w:val="28"/>
          <w:szCs w:val="28"/>
        </w:rPr>
        <w:t xml:space="preserve"> </w:t>
      </w:r>
    </w:p>
    <w:p w:rsidR="003F42E5" w:rsidRPr="007923FB" w:rsidRDefault="003F42E5" w:rsidP="003F42E5">
      <w:pPr>
        <w:spacing w:before="120" w:after="120" w:line="23" w:lineRule="atLeast"/>
        <w:ind w:firstLine="720"/>
        <w:jc w:val="both"/>
        <w:rPr>
          <w:rFonts w:ascii="Times New Roman" w:hAnsi="Times New Roman"/>
          <w:bCs/>
          <w:sz w:val="28"/>
          <w:szCs w:val="28"/>
        </w:rPr>
      </w:pPr>
      <w:r w:rsidRPr="007923FB">
        <w:rPr>
          <w:rFonts w:ascii="Times New Roman" w:hAnsi="Times New Roman"/>
          <w:bCs/>
          <w:sz w:val="28"/>
          <w:szCs w:val="28"/>
        </w:rPr>
        <w:t>Theo Cục Xuất nhập khẩu, Bộ</w:t>
      </w:r>
      <w:r>
        <w:rPr>
          <w:rFonts w:ascii="Times New Roman" w:hAnsi="Times New Roman"/>
          <w:bCs/>
          <w:sz w:val="28"/>
          <w:szCs w:val="28"/>
        </w:rPr>
        <w:t xml:space="preserve"> Công Thương Lào, 9</w:t>
      </w:r>
      <w:r w:rsidRPr="007923FB">
        <w:rPr>
          <w:rFonts w:ascii="Times New Roman" w:hAnsi="Times New Roman"/>
          <w:bCs/>
          <w:sz w:val="28"/>
          <w:szCs w:val="28"/>
        </w:rPr>
        <w:t xml:space="preserve"> tháng đầu năm 2020 kim ngạch thương mại của Lào với thế giới đạ</w:t>
      </w:r>
      <w:r>
        <w:rPr>
          <w:rFonts w:ascii="Times New Roman" w:hAnsi="Times New Roman"/>
          <w:bCs/>
          <w:sz w:val="28"/>
          <w:szCs w:val="28"/>
        </w:rPr>
        <w:t>t 7.593</w:t>
      </w:r>
      <w:r w:rsidRPr="007923FB">
        <w:rPr>
          <w:rFonts w:ascii="Times New Roman" w:hAnsi="Times New Roman"/>
          <w:bCs/>
          <w:sz w:val="28"/>
          <w:szCs w:val="28"/>
        </w:rPr>
        <w:t xml:space="preserve"> triệu USD, giả</w:t>
      </w:r>
      <w:r>
        <w:rPr>
          <w:rFonts w:ascii="Times New Roman" w:hAnsi="Times New Roman"/>
          <w:bCs/>
          <w:sz w:val="28"/>
          <w:szCs w:val="28"/>
        </w:rPr>
        <w:t>m 9,4</w:t>
      </w:r>
      <w:r w:rsidRPr="007923FB">
        <w:rPr>
          <w:rFonts w:ascii="Times New Roman" w:hAnsi="Times New Roman"/>
          <w:bCs/>
          <w:sz w:val="28"/>
          <w:szCs w:val="28"/>
        </w:rPr>
        <w:t>% so với cùng kỳ</w:t>
      </w:r>
      <w:r>
        <w:rPr>
          <w:rFonts w:ascii="Times New Roman" w:hAnsi="Times New Roman"/>
          <w:bCs/>
          <w:sz w:val="28"/>
          <w:szCs w:val="28"/>
        </w:rPr>
        <w:t xml:space="preserve"> năm ngoái (8.384</w:t>
      </w:r>
      <w:r w:rsidRPr="007923FB">
        <w:rPr>
          <w:rFonts w:ascii="Times New Roman" w:hAnsi="Times New Roman"/>
          <w:bCs/>
          <w:sz w:val="28"/>
          <w:szCs w:val="28"/>
        </w:rPr>
        <w:t xml:space="preserve"> triệu USD). Trong đó,</w:t>
      </w:r>
    </w:p>
    <w:p w:rsidR="003F42E5" w:rsidRPr="007923FB" w:rsidRDefault="003F42E5" w:rsidP="003F42E5">
      <w:pPr>
        <w:spacing w:before="120" w:after="120" w:line="23" w:lineRule="atLeast"/>
        <w:ind w:firstLine="720"/>
        <w:jc w:val="both"/>
        <w:rPr>
          <w:rFonts w:ascii="Times New Roman" w:hAnsi="Times New Roman"/>
          <w:bCs/>
          <w:sz w:val="28"/>
          <w:szCs w:val="28"/>
        </w:rPr>
      </w:pPr>
      <w:r w:rsidRPr="007923FB">
        <w:rPr>
          <w:rFonts w:ascii="Times New Roman" w:hAnsi="Times New Roman"/>
          <w:bCs/>
          <w:sz w:val="28"/>
          <w:szCs w:val="28"/>
        </w:rPr>
        <w:t xml:space="preserve">  + Xuất khẩu đạ</w:t>
      </w:r>
      <w:r>
        <w:rPr>
          <w:rFonts w:ascii="Times New Roman" w:hAnsi="Times New Roman"/>
          <w:bCs/>
          <w:sz w:val="28"/>
          <w:szCs w:val="28"/>
        </w:rPr>
        <w:t>t 3.888</w:t>
      </w:r>
      <w:r w:rsidRPr="007923FB">
        <w:rPr>
          <w:rFonts w:ascii="Times New Roman" w:hAnsi="Times New Roman"/>
          <w:bCs/>
          <w:sz w:val="28"/>
          <w:szCs w:val="28"/>
        </w:rPr>
        <w:t xml:space="preserve"> triệu USD, giảm </w:t>
      </w:r>
      <w:r>
        <w:rPr>
          <w:rFonts w:ascii="Times New Roman" w:hAnsi="Times New Roman"/>
          <w:bCs/>
          <w:sz w:val="28"/>
          <w:szCs w:val="28"/>
        </w:rPr>
        <w:t>10</w:t>
      </w:r>
      <w:r w:rsidRPr="007923FB">
        <w:rPr>
          <w:rFonts w:ascii="Times New Roman" w:hAnsi="Times New Roman"/>
          <w:bCs/>
          <w:sz w:val="28"/>
          <w:szCs w:val="28"/>
        </w:rPr>
        <w:t>,</w:t>
      </w:r>
      <w:r>
        <w:rPr>
          <w:rFonts w:ascii="Times New Roman" w:hAnsi="Times New Roman"/>
          <w:bCs/>
          <w:sz w:val="28"/>
          <w:szCs w:val="28"/>
        </w:rPr>
        <w:t>9</w:t>
      </w:r>
      <w:r w:rsidRPr="007923FB">
        <w:rPr>
          <w:rFonts w:ascii="Times New Roman" w:hAnsi="Times New Roman"/>
          <w:bCs/>
          <w:sz w:val="28"/>
          <w:szCs w:val="28"/>
        </w:rPr>
        <w:t>% so với cùng kỳ</w:t>
      </w:r>
      <w:r>
        <w:rPr>
          <w:rFonts w:ascii="Times New Roman" w:hAnsi="Times New Roman"/>
          <w:bCs/>
          <w:sz w:val="28"/>
          <w:szCs w:val="28"/>
        </w:rPr>
        <w:t xml:space="preserve"> năm 2019 (4.366</w:t>
      </w:r>
      <w:r w:rsidRPr="007923FB">
        <w:rPr>
          <w:rFonts w:ascii="Times New Roman" w:hAnsi="Times New Roman"/>
          <w:bCs/>
          <w:sz w:val="28"/>
          <w:szCs w:val="28"/>
        </w:rPr>
        <w:t xml:space="preserve"> triệu USD). Các mặt hàng xuất khẩu chính gồm: năng lượng điện, đồng đỏ, đồ uống, trâu bò, sắn, chuối, vàng, hàng dệt may, cao su, cà phê chưa chế biến, hoa quả (dưa hấu, me, xoài)… Thị trường xuất khẩ</w:t>
      </w:r>
      <w:r>
        <w:rPr>
          <w:rFonts w:ascii="Times New Roman" w:hAnsi="Times New Roman"/>
          <w:bCs/>
          <w:sz w:val="28"/>
          <w:szCs w:val="28"/>
        </w:rPr>
        <w:t>u chính: Thái Lan (1.516,5</w:t>
      </w:r>
      <w:r w:rsidRPr="007923FB">
        <w:rPr>
          <w:rFonts w:ascii="Times New Roman" w:hAnsi="Times New Roman"/>
          <w:bCs/>
          <w:sz w:val="28"/>
          <w:szCs w:val="28"/>
        </w:rPr>
        <w:t xml:space="preserve"> triệu USD</w:t>
      </w:r>
      <w:r>
        <w:rPr>
          <w:rFonts w:ascii="Times New Roman" w:hAnsi="Times New Roman"/>
          <w:bCs/>
          <w:sz w:val="28"/>
          <w:szCs w:val="28"/>
        </w:rPr>
        <w:t>, chiếm 39%</w:t>
      </w:r>
      <w:r w:rsidRPr="007923FB">
        <w:rPr>
          <w:rFonts w:ascii="Times New Roman" w:hAnsi="Times New Roman"/>
          <w:bCs/>
          <w:sz w:val="28"/>
          <w:szCs w:val="28"/>
        </w:rPr>
        <w:t>), Trung Quố</w:t>
      </w:r>
      <w:r>
        <w:rPr>
          <w:rFonts w:ascii="Times New Roman" w:hAnsi="Times New Roman"/>
          <w:bCs/>
          <w:sz w:val="28"/>
          <w:szCs w:val="28"/>
        </w:rPr>
        <w:t>c (997</w:t>
      </w:r>
      <w:r w:rsidRPr="007923FB">
        <w:rPr>
          <w:rFonts w:ascii="Times New Roman" w:hAnsi="Times New Roman"/>
          <w:bCs/>
          <w:sz w:val="28"/>
          <w:szCs w:val="28"/>
        </w:rPr>
        <w:t xml:space="preserve"> triệu USD</w:t>
      </w:r>
      <w:r>
        <w:rPr>
          <w:rFonts w:ascii="Times New Roman" w:hAnsi="Times New Roman"/>
          <w:bCs/>
          <w:sz w:val="28"/>
          <w:szCs w:val="28"/>
        </w:rPr>
        <w:t>, chiếm 25,6%</w:t>
      </w:r>
      <w:r w:rsidRPr="007923FB">
        <w:rPr>
          <w:rFonts w:ascii="Times New Roman" w:hAnsi="Times New Roman"/>
          <w:bCs/>
          <w:sz w:val="28"/>
          <w:szCs w:val="28"/>
        </w:rPr>
        <w:t>), Việt Nam</w:t>
      </w:r>
      <w:r>
        <w:rPr>
          <w:rFonts w:ascii="Times New Roman" w:hAnsi="Times New Roman"/>
          <w:bCs/>
          <w:sz w:val="28"/>
          <w:szCs w:val="28"/>
        </w:rPr>
        <w:t xml:space="preserve"> (757,9 triệu USD, chiếm 19,4%)</w:t>
      </w:r>
      <w:r w:rsidRPr="007923FB">
        <w:rPr>
          <w:rFonts w:ascii="Times New Roman" w:hAnsi="Times New Roman"/>
          <w:bCs/>
          <w:sz w:val="28"/>
          <w:szCs w:val="28"/>
        </w:rPr>
        <w:t>, Nhật Bả</w:t>
      </w:r>
      <w:r>
        <w:rPr>
          <w:rFonts w:ascii="Times New Roman" w:hAnsi="Times New Roman"/>
          <w:bCs/>
          <w:sz w:val="28"/>
          <w:szCs w:val="28"/>
        </w:rPr>
        <w:t>n (62,3</w:t>
      </w:r>
      <w:r w:rsidRPr="007923FB">
        <w:rPr>
          <w:rFonts w:ascii="Times New Roman" w:hAnsi="Times New Roman"/>
          <w:bCs/>
          <w:sz w:val="28"/>
          <w:szCs w:val="28"/>
        </w:rPr>
        <w:t xml:space="preserve"> triệu USD),</w:t>
      </w:r>
      <w:r>
        <w:rPr>
          <w:rFonts w:ascii="Times New Roman" w:hAnsi="Times New Roman"/>
          <w:bCs/>
          <w:sz w:val="28"/>
          <w:szCs w:val="28"/>
        </w:rPr>
        <w:t xml:space="preserve"> Campuchia (63,4 triệu USD),</w:t>
      </w:r>
      <w:r w:rsidRPr="007923FB">
        <w:rPr>
          <w:rFonts w:ascii="Times New Roman" w:hAnsi="Times New Roman"/>
          <w:bCs/>
          <w:sz w:val="28"/>
          <w:szCs w:val="28"/>
        </w:rPr>
        <w:t xml:space="preserve"> Đứ</w:t>
      </w:r>
      <w:r>
        <w:rPr>
          <w:rFonts w:ascii="Times New Roman" w:hAnsi="Times New Roman"/>
          <w:bCs/>
          <w:sz w:val="28"/>
          <w:szCs w:val="28"/>
        </w:rPr>
        <w:t>c  (57</w:t>
      </w:r>
      <w:r w:rsidRPr="007923FB">
        <w:rPr>
          <w:rFonts w:ascii="Times New Roman" w:hAnsi="Times New Roman"/>
          <w:bCs/>
          <w:sz w:val="28"/>
          <w:szCs w:val="28"/>
        </w:rPr>
        <w:t xml:space="preserve"> triệu USD) và Ấn Độ</w:t>
      </w:r>
      <w:r>
        <w:rPr>
          <w:rFonts w:ascii="Times New Roman" w:hAnsi="Times New Roman"/>
          <w:bCs/>
          <w:sz w:val="28"/>
          <w:szCs w:val="28"/>
        </w:rPr>
        <w:t xml:space="preserve"> (60</w:t>
      </w:r>
      <w:r w:rsidRPr="007923FB">
        <w:rPr>
          <w:rFonts w:ascii="Times New Roman" w:hAnsi="Times New Roman"/>
          <w:bCs/>
          <w:sz w:val="28"/>
          <w:szCs w:val="28"/>
        </w:rPr>
        <w:t xml:space="preserve"> triệu USD)…</w:t>
      </w:r>
    </w:p>
    <w:p w:rsidR="003F42E5" w:rsidRPr="007923FB" w:rsidRDefault="003F42E5" w:rsidP="003F42E5">
      <w:pPr>
        <w:spacing w:before="120" w:after="120" w:line="23" w:lineRule="atLeast"/>
        <w:ind w:firstLine="720"/>
        <w:jc w:val="both"/>
        <w:rPr>
          <w:rFonts w:ascii="Times New Roman" w:hAnsi="Times New Roman"/>
          <w:bCs/>
          <w:sz w:val="28"/>
          <w:szCs w:val="28"/>
        </w:rPr>
      </w:pPr>
      <w:r w:rsidRPr="007923FB">
        <w:rPr>
          <w:rFonts w:ascii="Times New Roman" w:hAnsi="Times New Roman"/>
          <w:bCs/>
          <w:sz w:val="28"/>
          <w:szCs w:val="28"/>
        </w:rPr>
        <w:t>+ Nhập khẩu đạ</w:t>
      </w:r>
      <w:r>
        <w:rPr>
          <w:rFonts w:ascii="Times New Roman" w:hAnsi="Times New Roman"/>
          <w:bCs/>
          <w:sz w:val="28"/>
          <w:szCs w:val="28"/>
        </w:rPr>
        <w:t>t 3.705</w:t>
      </w:r>
      <w:r w:rsidRPr="007923FB">
        <w:rPr>
          <w:rFonts w:ascii="Times New Roman" w:hAnsi="Times New Roman"/>
          <w:bCs/>
          <w:sz w:val="28"/>
          <w:szCs w:val="28"/>
        </w:rPr>
        <w:t xml:space="preserve"> triệu USD, giả</w:t>
      </w:r>
      <w:r>
        <w:rPr>
          <w:rFonts w:ascii="Times New Roman" w:hAnsi="Times New Roman"/>
          <w:bCs/>
          <w:sz w:val="28"/>
          <w:szCs w:val="28"/>
        </w:rPr>
        <w:t>m 8</w:t>
      </w:r>
      <w:r w:rsidRPr="007923FB">
        <w:rPr>
          <w:rFonts w:ascii="Times New Roman" w:hAnsi="Times New Roman"/>
          <w:bCs/>
          <w:sz w:val="28"/>
          <w:szCs w:val="28"/>
        </w:rPr>
        <w:t>,</w:t>
      </w:r>
      <w:r>
        <w:rPr>
          <w:rFonts w:ascii="Times New Roman" w:hAnsi="Times New Roman"/>
          <w:bCs/>
          <w:sz w:val="28"/>
          <w:szCs w:val="28"/>
        </w:rPr>
        <w:t>2</w:t>
      </w:r>
      <w:r w:rsidRPr="007923FB">
        <w:rPr>
          <w:rFonts w:ascii="Times New Roman" w:hAnsi="Times New Roman"/>
          <w:bCs/>
          <w:sz w:val="28"/>
          <w:szCs w:val="28"/>
        </w:rPr>
        <w:t>%</w:t>
      </w:r>
      <w:r>
        <w:rPr>
          <w:rFonts w:ascii="Times New Roman" w:hAnsi="Times New Roman"/>
          <w:bCs/>
          <w:sz w:val="28"/>
          <w:szCs w:val="28"/>
        </w:rPr>
        <w:t xml:space="preserve"> (cùng kỳ đạt 4.037 triệu USD)</w:t>
      </w:r>
      <w:r w:rsidRPr="007923FB">
        <w:rPr>
          <w:rFonts w:ascii="Times New Roman" w:hAnsi="Times New Roman"/>
          <w:bCs/>
          <w:sz w:val="28"/>
          <w:szCs w:val="28"/>
        </w:rPr>
        <w:t>. Mặt hàng nhập khẩu chính gồm: phương tiện vận tải và phụ tùng, động vật sống, xăng dầu, thiết bị cơ khí, thiết bị xây dựng, đồ điện, hàng tiêu dùng từ nhựa... Thị trường nhập khẩ</w:t>
      </w:r>
      <w:r>
        <w:rPr>
          <w:rFonts w:ascii="Times New Roman" w:hAnsi="Times New Roman"/>
          <w:bCs/>
          <w:sz w:val="28"/>
          <w:szCs w:val="28"/>
        </w:rPr>
        <w:t>u chính: Thái Lan (2.086</w:t>
      </w:r>
      <w:r w:rsidRPr="007923FB">
        <w:rPr>
          <w:rFonts w:ascii="Times New Roman" w:hAnsi="Times New Roman"/>
          <w:bCs/>
          <w:sz w:val="28"/>
          <w:szCs w:val="28"/>
        </w:rPr>
        <w:t xml:space="preserve"> triệu USD</w:t>
      </w:r>
      <w:r>
        <w:rPr>
          <w:rFonts w:ascii="Times New Roman" w:hAnsi="Times New Roman"/>
          <w:bCs/>
          <w:sz w:val="28"/>
          <w:szCs w:val="28"/>
        </w:rPr>
        <w:t>, chiếm 56,3%</w:t>
      </w:r>
      <w:r w:rsidRPr="007923FB">
        <w:rPr>
          <w:rFonts w:ascii="Times New Roman" w:hAnsi="Times New Roman"/>
          <w:bCs/>
          <w:sz w:val="28"/>
          <w:szCs w:val="28"/>
        </w:rPr>
        <w:t xml:space="preserve">), Trung Quốc </w:t>
      </w:r>
      <w:r>
        <w:rPr>
          <w:rFonts w:ascii="Times New Roman" w:hAnsi="Times New Roman"/>
          <w:bCs/>
          <w:sz w:val="28"/>
          <w:szCs w:val="28"/>
        </w:rPr>
        <w:t>(820,3</w:t>
      </w:r>
      <w:r w:rsidRPr="007923FB">
        <w:rPr>
          <w:rFonts w:ascii="Times New Roman" w:hAnsi="Times New Roman"/>
          <w:bCs/>
          <w:sz w:val="28"/>
          <w:szCs w:val="28"/>
        </w:rPr>
        <w:t xml:space="preserve"> triệu USD</w:t>
      </w:r>
      <w:r>
        <w:rPr>
          <w:rFonts w:ascii="Times New Roman" w:hAnsi="Times New Roman"/>
          <w:bCs/>
          <w:sz w:val="28"/>
          <w:szCs w:val="28"/>
        </w:rPr>
        <w:t>, chiếm 22,1%</w:t>
      </w:r>
      <w:r w:rsidRPr="007923FB">
        <w:rPr>
          <w:rFonts w:ascii="Times New Roman" w:hAnsi="Times New Roman"/>
          <w:bCs/>
          <w:sz w:val="28"/>
          <w:szCs w:val="28"/>
        </w:rPr>
        <w:t>), Việt Nam</w:t>
      </w:r>
      <w:r>
        <w:rPr>
          <w:rFonts w:ascii="Times New Roman" w:hAnsi="Times New Roman"/>
          <w:bCs/>
          <w:sz w:val="28"/>
          <w:szCs w:val="28"/>
        </w:rPr>
        <w:t xml:space="preserve"> (410,6 triệu USD, chiếm 11%)</w:t>
      </w:r>
      <w:r w:rsidRPr="007923FB">
        <w:rPr>
          <w:rFonts w:ascii="Times New Roman" w:hAnsi="Times New Roman"/>
          <w:bCs/>
          <w:sz w:val="28"/>
          <w:szCs w:val="28"/>
        </w:rPr>
        <w:t>, Nhật Bả</w:t>
      </w:r>
      <w:r>
        <w:rPr>
          <w:rFonts w:ascii="Times New Roman" w:hAnsi="Times New Roman"/>
          <w:bCs/>
          <w:sz w:val="28"/>
          <w:szCs w:val="28"/>
        </w:rPr>
        <w:t>n (101,2</w:t>
      </w:r>
      <w:r w:rsidRPr="007923FB">
        <w:rPr>
          <w:rFonts w:ascii="Times New Roman" w:hAnsi="Times New Roman"/>
          <w:bCs/>
          <w:sz w:val="28"/>
          <w:szCs w:val="28"/>
        </w:rPr>
        <w:t xml:space="preserve"> triệu USD), Hàn Quố</w:t>
      </w:r>
      <w:r>
        <w:rPr>
          <w:rFonts w:ascii="Times New Roman" w:hAnsi="Times New Roman"/>
          <w:bCs/>
          <w:sz w:val="28"/>
          <w:szCs w:val="28"/>
        </w:rPr>
        <w:t>c (37,5</w:t>
      </w:r>
      <w:r w:rsidRPr="007923FB">
        <w:rPr>
          <w:rFonts w:ascii="Times New Roman" w:hAnsi="Times New Roman"/>
          <w:bCs/>
          <w:sz w:val="28"/>
          <w:szCs w:val="28"/>
        </w:rPr>
        <w:t xml:space="preserve"> triệu USD)...</w:t>
      </w:r>
    </w:p>
    <w:p w:rsidR="003F42E5" w:rsidRDefault="003F42E5" w:rsidP="003F42E5">
      <w:pPr>
        <w:spacing w:before="120" w:after="120" w:line="23" w:lineRule="atLeast"/>
        <w:ind w:firstLine="720"/>
        <w:jc w:val="both"/>
        <w:rPr>
          <w:rFonts w:ascii="Times New Roman" w:hAnsi="Times New Roman"/>
          <w:bCs/>
          <w:sz w:val="28"/>
          <w:szCs w:val="28"/>
        </w:rPr>
      </w:pPr>
      <w:r w:rsidRPr="007923FB">
        <w:rPr>
          <w:rFonts w:ascii="Times New Roman" w:hAnsi="Times New Roman"/>
          <w:bCs/>
          <w:sz w:val="28"/>
          <w:szCs w:val="28"/>
        </w:rPr>
        <w:t>Nhìn chung, thương mại của Lào với thế giớ</w:t>
      </w:r>
      <w:r>
        <w:rPr>
          <w:rFonts w:ascii="Times New Roman" w:hAnsi="Times New Roman"/>
          <w:bCs/>
          <w:sz w:val="28"/>
          <w:szCs w:val="28"/>
        </w:rPr>
        <w:t>i trong 9</w:t>
      </w:r>
      <w:r w:rsidRPr="007923FB">
        <w:rPr>
          <w:rFonts w:ascii="Times New Roman" w:hAnsi="Times New Roman"/>
          <w:bCs/>
          <w:sz w:val="28"/>
          <w:szCs w:val="28"/>
        </w:rPr>
        <w:t xml:space="preserve"> tháng đầu năm 2020</w:t>
      </w:r>
      <w:r>
        <w:rPr>
          <w:rFonts w:ascii="Times New Roman" w:hAnsi="Times New Roman"/>
          <w:bCs/>
          <w:sz w:val="28"/>
          <w:szCs w:val="28"/>
        </w:rPr>
        <w:t xml:space="preserve"> có sự sụt giảm do</w:t>
      </w:r>
      <w:r w:rsidRPr="007923FB">
        <w:rPr>
          <w:rFonts w:ascii="Times New Roman" w:hAnsi="Times New Roman"/>
          <w:bCs/>
          <w:sz w:val="28"/>
          <w:szCs w:val="28"/>
        </w:rPr>
        <w:t xml:space="preserve"> bị ảnh hưởng từ dịch Covid-19, các biện pháp phòng tránh dịch bệnh lây lan gây khó khăn cho phương tiện vẩn chuyển hàng hóa qua lại các cửa khẩ</w:t>
      </w:r>
      <w:r>
        <w:rPr>
          <w:rFonts w:ascii="Times New Roman" w:hAnsi="Times New Roman"/>
          <w:bCs/>
          <w:sz w:val="28"/>
          <w:szCs w:val="28"/>
        </w:rPr>
        <w:t>u</w:t>
      </w:r>
      <w:r w:rsidRPr="007923FB">
        <w:rPr>
          <w:rFonts w:ascii="Times New Roman" w:hAnsi="Times New Roman"/>
          <w:bCs/>
          <w:sz w:val="28"/>
          <w:szCs w:val="28"/>
        </w:rPr>
        <w:t xml:space="preserve"> </w:t>
      </w:r>
      <w:r>
        <w:rPr>
          <w:rFonts w:ascii="Times New Roman" w:hAnsi="Times New Roman"/>
          <w:bCs/>
          <w:sz w:val="28"/>
          <w:szCs w:val="28"/>
        </w:rPr>
        <w:t>(</w:t>
      </w:r>
      <w:r w:rsidRPr="007923FB">
        <w:rPr>
          <w:rFonts w:ascii="Times New Roman" w:hAnsi="Times New Roman"/>
          <w:bCs/>
          <w:sz w:val="28"/>
          <w:szCs w:val="28"/>
        </w:rPr>
        <w:t>lái xe phải</w:t>
      </w:r>
      <w:r>
        <w:rPr>
          <w:rFonts w:ascii="Times New Roman" w:hAnsi="Times New Roman"/>
          <w:bCs/>
          <w:sz w:val="28"/>
          <w:szCs w:val="28"/>
        </w:rPr>
        <w:t xml:space="preserve"> đổi lái,</w:t>
      </w:r>
      <w:r w:rsidRPr="007923FB">
        <w:rPr>
          <w:rFonts w:ascii="Times New Roman" w:hAnsi="Times New Roman"/>
          <w:bCs/>
          <w:sz w:val="28"/>
          <w:szCs w:val="28"/>
        </w:rPr>
        <w:t xml:space="preserve"> thực hiện các biệp pháp phòng dịch một cách nghiêm ngặt</w:t>
      </w:r>
      <w:r>
        <w:rPr>
          <w:rFonts w:ascii="Times New Roman" w:hAnsi="Times New Roman"/>
          <w:bCs/>
          <w:sz w:val="28"/>
          <w:szCs w:val="28"/>
        </w:rPr>
        <w:t>)</w:t>
      </w:r>
      <w:r w:rsidRPr="007923FB">
        <w:rPr>
          <w:rFonts w:ascii="Times New Roman" w:hAnsi="Times New Roman"/>
          <w:bCs/>
          <w:sz w:val="28"/>
          <w:szCs w:val="28"/>
        </w:rPr>
        <w:t>; ngoài ra, thời gian đóng – mở cửa khẩu của Lào với các nước chung biên giới khác nhau dẫn đến việc lưu thông hàng hóa rất khó khăn. Với tình hình trên, dự báo thương mại chỉ đạt khoảng 90% kế hoạch cả năm 2020.</w:t>
      </w:r>
    </w:p>
    <w:p w:rsidR="003F42E5" w:rsidRDefault="003F42E5" w:rsidP="003F42E5">
      <w:pPr>
        <w:spacing w:before="120" w:after="120" w:line="23" w:lineRule="atLeast"/>
        <w:ind w:firstLine="720"/>
        <w:jc w:val="both"/>
        <w:rPr>
          <w:rFonts w:ascii="Times New Roman" w:hAnsi="Times New Roman"/>
          <w:b/>
          <w:sz w:val="28"/>
          <w:szCs w:val="28"/>
        </w:rPr>
      </w:pPr>
      <w:r>
        <w:rPr>
          <w:rFonts w:ascii="Times New Roman" w:hAnsi="Times New Roman"/>
          <w:bCs/>
          <w:sz w:val="28"/>
          <w:szCs w:val="28"/>
        </w:rPr>
        <w:t xml:space="preserve">- </w:t>
      </w:r>
      <w:r w:rsidRPr="00774089">
        <w:rPr>
          <w:rFonts w:ascii="Times New Roman" w:hAnsi="Times New Roman"/>
          <w:b/>
          <w:sz w:val="28"/>
          <w:szCs w:val="28"/>
        </w:rPr>
        <w:t>Đầu tư:</w:t>
      </w:r>
    </w:p>
    <w:p w:rsidR="003F42E5" w:rsidRPr="00774089" w:rsidRDefault="003F42E5" w:rsidP="003F42E5">
      <w:pPr>
        <w:spacing w:before="120" w:after="120" w:line="23" w:lineRule="atLeast"/>
        <w:ind w:firstLine="720"/>
        <w:jc w:val="both"/>
        <w:rPr>
          <w:rFonts w:ascii="Times New Roman" w:hAnsi="Times New Roman"/>
          <w:bCs/>
          <w:sz w:val="28"/>
          <w:szCs w:val="28"/>
        </w:rPr>
      </w:pPr>
      <w:r>
        <w:rPr>
          <w:rFonts w:ascii="Times New Roman" w:hAnsi="Times New Roman"/>
          <w:bCs/>
          <w:sz w:val="28"/>
          <w:szCs w:val="28"/>
        </w:rPr>
        <w:t>Tính đến hết tháng 9 năm 2020, tổng giá trị đầu tư (vốn đăng ký) đạt 12,98 tỷ USD, trong đó, triển khai thực tế 3,37 tỷ USD, tương đương 156% kế hoạch. Các dự án đầu tư chính: dự án đường sắt cao tốc Lào – Trung Quốc đã thực hiện 90,7% kế hoạch (dự kiến hoàn thành 100% trong năm 2021); dự án đường cao tốc thủ đô Viêng-chăn – Văng Viêng đã thực hiện 95% kế hoạch, dự kiến sẽ đưa vào sử dụng vào cuối năm 2020. Ngoài ra còn có các dự án đang trong giai đoạn nghiên cứu khả thi và chuẩn bị khởi công như dự án đường cao tốc Viêng-chăn – Hà Nội; dự án đường cao tốc Viêng-chăn – Pakse; tuyến đường 1.</w:t>
      </w:r>
    </w:p>
    <w:p w:rsidR="003F42E5" w:rsidRPr="00EE7677" w:rsidRDefault="003F42E5" w:rsidP="003F42E5">
      <w:pPr>
        <w:spacing w:before="120" w:after="120" w:line="23" w:lineRule="atLeast"/>
        <w:ind w:firstLine="720"/>
        <w:jc w:val="both"/>
        <w:rPr>
          <w:rFonts w:ascii="Times New Roman" w:hAnsi="Times New Roman" w:cs="Times New Roman"/>
          <w:b/>
          <w:sz w:val="28"/>
          <w:szCs w:val="28"/>
        </w:rPr>
      </w:pPr>
      <w:r>
        <w:rPr>
          <w:rFonts w:ascii="Times New Roman" w:hAnsi="Times New Roman"/>
          <w:bCs/>
          <w:sz w:val="28"/>
          <w:szCs w:val="28"/>
        </w:rPr>
        <w:t xml:space="preserve">- </w:t>
      </w:r>
      <w:r w:rsidRPr="009B7A0E">
        <w:rPr>
          <w:rFonts w:ascii="Times New Roman" w:hAnsi="Times New Roman"/>
          <w:b/>
          <w:sz w:val="28"/>
          <w:szCs w:val="28"/>
        </w:rPr>
        <w:t>Thu chi</w:t>
      </w:r>
      <w:r>
        <w:rPr>
          <w:rFonts w:ascii="Times New Roman" w:hAnsi="Times New Roman"/>
          <w:bCs/>
          <w:sz w:val="28"/>
          <w:szCs w:val="28"/>
        </w:rPr>
        <w:t xml:space="preserve"> </w:t>
      </w:r>
      <w:r>
        <w:rPr>
          <w:rFonts w:ascii="Times New Roman" w:hAnsi="Times New Roman" w:cs="Times New Roman"/>
          <w:b/>
          <w:sz w:val="28"/>
          <w:szCs w:val="28"/>
        </w:rPr>
        <w:t>n</w:t>
      </w:r>
      <w:r w:rsidRPr="00EE7677">
        <w:rPr>
          <w:rFonts w:ascii="Times New Roman" w:hAnsi="Times New Roman" w:cs="Times New Roman"/>
          <w:b/>
          <w:sz w:val="28"/>
          <w:szCs w:val="28"/>
        </w:rPr>
        <w:t xml:space="preserve">gân sách nhà nước: </w:t>
      </w:r>
    </w:p>
    <w:p w:rsidR="003F42E5" w:rsidRDefault="003F42E5" w:rsidP="003F42E5">
      <w:pPr>
        <w:spacing w:before="120" w:after="120" w:line="23" w:lineRule="atLeast"/>
        <w:ind w:firstLine="720"/>
        <w:jc w:val="both"/>
        <w:rPr>
          <w:rFonts w:ascii="Times New Roman" w:hAnsi="Times New Roman" w:cs="Times New Roman"/>
          <w:bCs/>
          <w:sz w:val="28"/>
          <w:szCs w:val="28"/>
        </w:rPr>
      </w:pPr>
      <w:r>
        <w:rPr>
          <w:rFonts w:ascii="Times New Roman" w:hAnsi="Times New Roman" w:cs="Times New Roman"/>
          <w:bCs/>
          <w:sz w:val="28"/>
          <w:szCs w:val="28"/>
        </w:rPr>
        <w:lastRenderedPageBreak/>
        <w:t xml:space="preserve">  + Thâm hụt ngân sách ước cả năm 2020 là 3.622 tỷ Kíp, làm cho tổng thâm hụt ngân sách của Lào đang ở mức 6.696 tỷ Kíp (3,77% của GDP) tăng lên thành 10.318 tỷ Kíp (5,78% GDP).</w:t>
      </w:r>
    </w:p>
    <w:p w:rsidR="003F42E5" w:rsidRPr="00C407A3" w:rsidRDefault="003F42E5" w:rsidP="003F42E5">
      <w:pPr>
        <w:spacing w:after="0" w:line="240" w:lineRule="auto"/>
        <w:ind w:firstLine="720"/>
        <w:jc w:val="both"/>
        <w:textAlignment w:val="baseline"/>
        <w:rPr>
          <w:rFonts w:ascii="Times New Roman" w:eastAsia="Times New Roman" w:hAnsi="Times New Roman" w:cs="Times New Roman"/>
          <w:sz w:val="28"/>
          <w:szCs w:val="28"/>
          <w:lang w:bidi="th-TH"/>
        </w:rPr>
      </w:pPr>
      <w:r w:rsidRPr="00C407A3">
        <w:rPr>
          <w:rFonts w:ascii="Times New Roman" w:eastAsia="Times New Roman" w:hAnsi="Times New Roman" w:cs="Times New Roman"/>
          <w:sz w:val="28"/>
          <w:szCs w:val="28"/>
          <w:lang w:bidi="th-TH"/>
        </w:rPr>
        <w:t>Thâm hụt ngân sách leo thang dẫn đến nợ công ngày càng tăng đang gây áp lực lên khả năng trả nợ quốc gia trong bối cảnh dịch Covid-19 diễn biến phức tạp.</w:t>
      </w:r>
    </w:p>
    <w:p w:rsidR="003F42E5" w:rsidRPr="00C407A3" w:rsidRDefault="003F42E5" w:rsidP="003F42E5">
      <w:pPr>
        <w:spacing w:after="0" w:line="240" w:lineRule="auto"/>
        <w:jc w:val="both"/>
        <w:textAlignment w:val="baseline"/>
        <w:rPr>
          <w:rFonts w:ascii="Times New Roman" w:eastAsia="Times New Roman" w:hAnsi="Times New Roman" w:cs="Times New Roman"/>
          <w:sz w:val="28"/>
          <w:szCs w:val="28"/>
          <w:lang w:bidi="th-TH"/>
        </w:rPr>
      </w:pPr>
      <w:r w:rsidRPr="00C407A3">
        <w:rPr>
          <w:rFonts w:ascii="Times New Roman" w:eastAsia="Times New Roman" w:hAnsi="Times New Roman" w:cs="Times New Roman"/>
          <w:sz w:val="28"/>
          <w:szCs w:val="28"/>
          <w:lang w:bidi="th-TH"/>
        </w:rPr>
        <w:t>Chủ nhiệm Ủy ban Kế hoạch, Tài Chính và Kiểm toán của Quốc hội Leeber Leebouapao gần đây cho biết, Chính phủ đang tìm kiếm các giải pháp để giải quyết vấn đề nợ quốc gia khi thu ngân sách tiếp tục giảm. Có 02 loại nợ: (i) Nợ phát sinh từ việc cấp vốn cho các dự án phát triển cơ sở hạ tầng; và (ii) Nợ do Chính phủ bảo lãnh các khoản vay của các doanh nghiệp thuộc sở hữu nhà nước. Các giải pháp Chính phủ có thể giải quyết vấn đề nợ bao gồm: chuyển nợ thành đầu tư – đàm phán để cơ cấu lại nợ và bán cổ phần hoặc tài sản của các doanh nghiệp nhà nước mà Chính phủ đã bảo lãnh vay nợ. Chính phủ có thể phát hành trái phiếu để huy động nguồn vốn hoặc vay thêm tiền từ các nguồn khác nhau để trả nợ và giải quyết vấn đề thâm hụt ngân sách dự kiến. </w:t>
      </w:r>
    </w:p>
    <w:p w:rsidR="003F42E5" w:rsidRPr="00C407A3" w:rsidRDefault="003F42E5" w:rsidP="003F42E5">
      <w:pPr>
        <w:spacing w:after="0" w:line="240" w:lineRule="auto"/>
        <w:ind w:firstLine="720"/>
        <w:jc w:val="both"/>
        <w:textAlignment w:val="baseline"/>
        <w:rPr>
          <w:rFonts w:ascii="Times New Roman" w:eastAsia="Times New Roman" w:hAnsi="Times New Roman" w:cs="Times New Roman"/>
          <w:sz w:val="28"/>
          <w:szCs w:val="28"/>
          <w:lang w:bidi="th-TH"/>
        </w:rPr>
      </w:pPr>
      <w:r>
        <w:rPr>
          <w:rFonts w:ascii="Times New Roman" w:eastAsia="Times New Roman" w:hAnsi="Times New Roman" w:cs="Times New Roman"/>
          <w:sz w:val="28"/>
          <w:szCs w:val="28"/>
          <w:lang w:bidi="th-TH"/>
        </w:rPr>
        <w:t>Theo các nhà hoạch định</w:t>
      </w:r>
      <w:r w:rsidRPr="00C407A3">
        <w:rPr>
          <w:rFonts w:ascii="Times New Roman" w:eastAsia="Times New Roman" w:hAnsi="Times New Roman" w:cs="Times New Roman"/>
          <w:sz w:val="28"/>
          <w:szCs w:val="28"/>
          <w:lang w:bidi="th-TH"/>
        </w:rPr>
        <w:t>,</w:t>
      </w:r>
      <w:r>
        <w:rPr>
          <w:rFonts w:ascii="Times New Roman" w:eastAsia="Times New Roman" w:hAnsi="Times New Roman" w:cs="Times New Roman"/>
          <w:sz w:val="28"/>
          <w:szCs w:val="28"/>
          <w:lang w:bidi="th-TH"/>
        </w:rPr>
        <w:t xml:space="preserve"> việc</w:t>
      </w:r>
      <w:r w:rsidRPr="00C407A3">
        <w:rPr>
          <w:rFonts w:ascii="Times New Roman" w:eastAsia="Times New Roman" w:hAnsi="Times New Roman" w:cs="Times New Roman"/>
          <w:sz w:val="28"/>
          <w:szCs w:val="28"/>
          <w:lang w:bidi="th-TH"/>
        </w:rPr>
        <w:t xml:space="preserve"> vay thêm tiền để giải quyết vấn đề thâm hụt ngân sách là khả thi trong ngắn hạn, nhưng về dài hạn, thâm hụt ngân sách sẽ đẩy đất nước vào tình trạng nợ kinh niên, ngày càng trầm trọng. Về dài hạn, Chính phủ cần có chiến lược quản lý thâm hụt và đảm bảo nợ trong tầm kiểm soát. </w:t>
      </w:r>
    </w:p>
    <w:p w:rsidR="003F42E5" w:rsidRPr="00C407A3" w:rsidRDefault="003F42E5" w:rsidP="003F42E5">
      <w:pPr>
        <w:spacing w:after="0" w:line="240" w:lineRule="auto"/>
        <w:ind w:firstLine="720"/>
        <w:jc w:val="both"/>
        <w:textAlignment w:val="baseline"/>
        <w:rPr>
          <w:rFonts w:ascii="Times New Roman" w:eastAsia="Times New Roman" w:hAnsi="Times New Roman" w:cs="Times New Roman"/>
          <w:sz w:val="28"/>
          <w:szCs w:val="28"/>
          <w:lang w:bidi="th-TH"/>
        </w:rPr>
      </w:pPr>
      <w:r w:rsidRPr="00C407A3">
        <w:rPr>
          <w:rFonts w:ascii="Times New Roman" w:eastAsia="Times New Roman" w:hAnsi="Times New Roman" w:cs="Times New Roman"/>
          <w:sz w:val="28"/>
          <w:szCs w:val="28"/>
          <w:lang w:bidi="th-TH"/>
        </w:rPr>
        <w:t xml:space="preserve">Theo </w:t>
      </w:r>
      <w:r>
        <w:rPr>
          <w:rFonts w:ascii="Times New Roman" w:eastAsia="Times New Roman" w:hAnsi="Times New Roman" w:cs="Times New Roman"/>
          <w:sz w:val="28"/>
          <w:szCs w:val="28"/>
          <w:lang w:bidi="th-TH"/>
        </w:rPr>
        <w:t>WB</w:t>
      </w:r>
      <w:r w:rsidRPr="00C407A3">
        <w:rPr>
          <w:rFonts w:ascii="Times New Roman" w:eastAsia="Times New Roman" w:hAnsi="Times New Roman" w:cs="Times New Roman"/>
          <w:sz w:val="28"/>
          <w:szCs w:val="28"/>
          <w:lang w:bidi="th-TH"/>
        </w:rPr>
        <w:t>, nợ nước ngoài của Lào đang có xu hướng tăng và nghiêng về nợ song phương. WB dự báo nợ công của Lào sẽ tăng lên mức 65-68% GDP trong năm 2020, đưa Lào vào nguy cơ khủng hoảng nợ cao. Gánh nặng trả nợ nước ngoài (gốc và lãi) dự tính sẽ tăng lên trên 1,2 tỷ USD trong năm 2020 (từ mức 842 triệu USD năm 2019). </w:t>
      </w:r>
    </w:p>
    <w:p w:rsidR="003F42E5" w:rsidRPr="00C407A3" w:rsidRDefault="003F42E5" w:rsidP="003F42E5">
      <w:pPr>
        <w:spacing w:after="0" w:line="240" w:lineRule="auto"/>
        <w:ind w:firstLine="720"/>
        <w:jc w:val="both"/>
        <w:textAlignment w:val="baseline"/>
        <w:rPr>
          <w:rFonts w:ascii="Times New Roman" w:eastAsia="Times New Roman" w:hAnsi="Times New Roman" w:cs="Times New Roman"/>
          <w:sz w:val="28"/>
          <w:szCs w:val="28"/>
          <w:lang w:bidi="th-TH"/>
        </w:rPr>
      </w:pPr>
      <w:r w:rsidRPr="00C407A3">
        <w:rPr>
          <w:rFonts w:ascii="Times New Roman" w:eastAsia="Times New Roman" w:hAnsi="Times New Roman" w:cs="Times New Roman"/>
          <w:sz w:val="28"/>
          <w:szCs w:val="28"/>
          <w:lang w:bidi="th-TH"/>
        </w:rPr>
        <w:t>Theo ước tính sơ bộ của Bộ Tài chính, thanh toán nợ nước ngoài sẽ vào khoảng 4,5 tỷ USD trong giai đoạn 2020-2023, tương đương 1,1 tỷ USD hàng năm (khoảng 55% thu ngân sách trung bình/năm)</w:t>
      </w:r>
    </w:p>
    <w:p w:rsidR="003F42E5" w:rsidRPr="00F56A5F" w:rsidRDefault="003F42E5" w:rsidP="003F42E5">
      <w:pPr>
        <w:spacing w:after="0" w:line="240" w:lineRule="auto"/>
        <w:ind w:firstLine="720"/>
        <w:jc w:val="both"/>
        <w:textAlignment w:val="baseline"/>
        <w:rPr>
          <w:rFonts w:ascii="Times New Roman" w:eastAsia="Times New Roman" w:hAnsi="Times New Roman" w:cs="Times New Roman"/>
          <w:sz w:val="28"/>
          <w:szCs w:val="28"/>
          <w:lang w:bidi="th-TH"/>
        </w:rPr>
      </w:pPr>
      <w:r w:rsidRPr="00C407A3">
        <w:rPr>
          <w:rFonts w:ascii="Times New Roman" w:eastAsia="Times New Roman" w:hAnsi="Times New Roman" w:cs="Times New Roman"/>
          <w:sz w:val="28"/>
          <w:szCs w:val="28"/>
          <w:lang w:bidi="th-TH"/>
        </w:rPr>
        <w:t xml:space="preserve">Trước đó, Thủ tướng Thongloun </w:t>
      </w:r>
      <w:r>
        <w:rPr>
          <w:rFonts w:ascii="Times New Roman" w:eastAsia="Times New Roman" w:hAnsi="Times New Roman" w:cs="Times New Roman"/>
          <w:sz w:val="28"/>
          <w:szCs w:val="28"/>
          <w:lang w:bidi="th-TH"/>
        </w:rPr>
        <w:t>Sisoulith đã báo cáo Quốc hội về việc</w:t>
      </w:r>
      <w:r w:rsidRPr="00C407A3">
        <w:rPr>
          <w:rFonts w:ascii="Times New Roman" w:eastAsia="Times New Roman" w:hAnsi="Times New Roman" w:cs="Times New Roman"/>
          <w:sz w:val="28"/>
          <w:szCs w:val="28"/>
          <w:lang w:bidi="th-TH"/>
        </w:rPr>
        <w:t xml:space="preserve"> Chính phủ sẽ phát hành trái phiếu trong thời gian còn lại của năm 2020 để trả nợ. Chính phủ cũng sẽ chuyển các khoản nợ của Chính phủ đối với các doanh nghiệp tư nhân sang các ngân hàng thương mại. Đồng thời, Chính phủ sẽ tập trung nỗ lực thu ngân sách, cắt giảm các khoản chi đầu tư đối với các dự án không thật sự thiết yếu, không có khả năng sinh lời. </w:t>
      </w:r>
    </w:p>
    <w:p w:rsidR="003F42E5" w:rsidRPr="00A73AF5" w:rsidRDefault="003F42E5" w:rsidP="003F42E5">
      <w:pPr>
        <w:spacing w:before="120" w:after="120" w:line="23" w:lineRule="atLeast"/>
        <w:jc w:val="both"/>
        <w:rPr>
          <w:rFonts w:ascii="Times New Roman" w:hAnsi="Times New Roman" w:cs="Times New Roman"/>
          <w:b/>
          <w:sz w:val="28"/>
          <w:szCs w:val="28"/>
        </w:rPr>
      </w:pPr>
      <w:r w:rsidRPr="00A73AF5">
        <w:rPr>
          <w:rFonts w:ascii="Times New Roman" w:hAnsi="Times New Roman" w:cs="Times New Roman"/>
          <w:b/>
          <w:sz w:val="28"/>
          <w:szCs w:val="28"/>
        </w:rPr>
        <w:tab/>
      </w:r>
      <w:r w:rsidRPr="00A73AF5">
        <w:rPr>
          <w:rFonts w:ascii="Times New Roman" w:hAnsi="Times New Roman" w:cs="Times New Roman"/>
          <w:bCs/>
          <w:sz w:val="28"/>
          <w:szCs w:val="28"/>
        </w:rPr>
        <w:t>-</w:t>
      </w:r>
      <w:r w:rsidRPr="00A73AF5">
        <w:rPr>
          <w:rFonts w:ascii="Times New Roman" w:hAnsi="Times New Roman" w:cs="Times New Roman"/>
          <w:b/>
          <w:sz w:val="28"/>
          <w:szCs w:val="28"/>
        </w:rPr>
        <w:t xml:space="preserve"> Lạm phát:</w:t>
      </w:r>
    </w:p>
    <w:p w:rsidR="003F42E5" w:rsidRPr="00A73AF5" w:rsidRDefault="003F42E5" w:rsidP="003F42E5">
      <w:pPr>
        <w:spacing w:after="0" w:line="240" w:lineRule="auto"/>
        <w:ind w:firstLine="720"/>
        <w:jc w:val="both"/>
        <w:textAlignment w:val="baseline"/>
        <w:rPr>
          <w:rFonts w:ascii="Times New Roman" w:eastAsia="Times New Roman" w:hAnsi="Times New Roman" w:cs="Times New Roman"/>
          <w:sz w:val="28"/>
          <w:szCs w:val="28"/>
          <w:lang w:bidi="th-TH"/>
        </w:rPr>
      </w:pPr>
      <w:r w:rsidRPr="00A73AF5">
        <w:rPr>
          <w:rFonts w:ascii="Times New Roman" w:eastAsia="Times New Roman" w:hAnsi="Times New Roman" w:cs="Times New Roman"/>
          <w:sz w:val="28"/>
          <w:szCs w:val="28"/>
          <w:lang w:bidi="th-TH"/>
        </w:rPr>
        <w:t>Theo báo cáo của Tổng cục Thống kê Lào, lạm phát tăng mạnh trong tháng 8</w:t>
      </w:r>
      <w:r>
        <w:rPr>
          <w:rFonts w:ascii="Times New Roman" w:eastAsia="Times New Roman" w:hAnsi="Times New Roman" w:cs="Times New Roman"/>
          <w:sz w:val="28"/>
          <w:szCs w:val="28"/>
          <w:lang w:bidi="th-TH"/>
        </w:rPr>
        <w:t>/2020</w:t>
      </w:r>
      <w:r w:rsidRPr="00A73AF5">
        <w:rPr>
          <w:rFonts w:ascii="Times New Roman" w:eastAsia="Times New Roman" w:hAnsi="Times New Roman" w:cs="Times New Roman"/>
          <w:sz w:val="28"/>
          <w:szCs w:val="28"/>
          <w:lang w:bidi="th-TH"/>
        </w:rPr>
        <w:t>, chủ yếu do biến động của tỷ giá hối đoái và giá thực phẩm tăng, tỷ lệ lạm phát tháng 8 tăng 5,84% so với cùng kỳ, trong khi mức tăng tháng 7 so với cùng kỳ là 5,12%. Tỷ giá ngoại tệ là yếu tố chính gây nên lạm phát do Lào cần nhiều ngoại tệ hơn để nhập khẩu hàng hóa. </w:t>
      </w:r>
      <w:r>
        <w:rPr>
          <w:rFonts w:ascii="Times New Roman" w:eastAsia="Times New Roman" w:hAnsi="Times New Roman" w:cs="Times New Roman"/>
          <w:sz w:val="28"/>
          <w:szCs w:val="28"/>
          <w:lang w:bidi="th-TH"/>
        </w:rPr>
        <w:t>Dự báo lạm phát cả năm ở mức 5,5%.</w:t>
      </w:r>
    </w:p>
    <w:p w:rsidR="003F42E5" w:rsidRPr="00A73AF5" w:rsidRDefault="003F42E5" w:rsidP="003F42E5">
      <w:pPr>
        <w:spacing w:after="0" w:line="240" w:lineRule="auto"/>
        <w:ind w:firstLine="720"/>
        <w:jc w:val="both"/>
        <w:textAlignment w:val="baseline"/>
        <w:rPr>
          <w:rFonts w:ascii="Times New Roman" w:eastAsia="Times New Roman" w:hAnsi="Times New Roman" w:cs="Times New Roman"/>
          <w:sz w:val="28"/>
          <w:szCs w:val="28"/>
          <w:lang w:bidi="th-TH"/>
        </w:rPr>
      </w:pPr>
      <w:r w:rsidRPr="00A73AF5">
        <w:rPr>
          <w:rFonts w:ascii="Times New Roman" w:eastAsia="Times New Roman" w:hAnsi="Times New Roman" w:cs="Times New Roman"/>
          <w:sz w:val="28"/>
          <w:szCs w:val="28"/>
          <w:lang w:bidi="th-TH"/>
        </w:rPr>
        <w:lastRenderedPageBreak/>
        <w:t>Theo Tổng cục thống kê Lào, giá trị đồng Kíp giảm 4,29% so với đồng USD và 10,3% so v</w:t>
      </w:r>
      <w:r>
        <w:rPr>
          <w:rFonts w:ascii="Times New Roman" w:eastAsia="Times New Roman" w:hAnsi="Times New Roman" w:cs="Times New Roman"/>
          <w:sz w:val="28"/>
          <w:szCs w:val="28"/>
          <w:lang w:bidi="th-TH"/>
        </w:rPr>
        <w:t xml:space="preserve">ới đồng Baht Thái </w:t>
      </w:r>
      <w:r w:rsidRPr="00A73AF5">
        <w:rPr>
          <w:rFonts w:ascii="Times New Roman" w:eastAsia="Times New Roman" w:hAnsi="Times New Roman" w:cs="Times New Roman"/>
          <w:sz w:val="28"/>
          <w:szCs w:val="28"/>
          <w:lang w:bidi="th-TH"/>
        </w:rPr>
        <w:t>so với cùng kỳ năm ngoái. Do việc hạn chế của tỷ giá hối đoái chính thức, nhiều nhà kinh doanh phải mua ngoại tệ ở thị trường chợ đen để có thể nhập khẩu hàng hóa. </w:t>
      </w:r>
    </w:p>
    <w:p w:rsidR="003F42E5" w:rsidRPr="007470FB" w:rsidRDefault="003F42E5" w:rsidP="003F42E5">
      <w:pPr>
        <w:spacing w:after="0" w:line="240" w:lineRule="auto"/>
        <w:ind w:firstLine="720"/>
        <w:jc w:val="both"/>
        <w:textAlignment w:val="baseline"/>
        <w:rPr>
          <w:rFonts w:ascii="Times New Roman" w:eastAsia="Times New Roman" w:hAnsi="Times New Roman" w:cs="Times New Roman"/>
          <w:sz w:val="28"/>
          <w:szCs w:val="28"/>
          <w:lang w:bidi="th-TH"/>
        </w:rPr>
      </w:pPr>
      <w:r>
        <w:rPr>
          <w:rFonts w:ascii="Times New Roman" w:eastAsia="Times New Roman" w:hAnsi="Times New Roman" w:cs="Times New Roman"/>
          <w:sz w:val="28"/>
          <w:szCs w:val="28"/>
          <w:lang w:bidi="th-TH"/>
        </w:rPr>
        <w:t xml:space="preserve">Hiện nay, </w:t>
      </w:r>
      <w:r w:rsidRPr="00A73AF5">
        <w:rPr>
          <w:rFonts w:ascii="Times New Roman" w:eastAsia="Times New Roman" w:hAnsi="Times New Roman" w:cs="Times New Roman"/>
          <w:sz w:val="28"/>
          <w:szCs w:val="28"/>
          <w:lang w:bidi="th-TH"/>
        </w:rPr>
        <w:t xml:space="preserve">Chính phủ đang nỗ lực thúc đẩy sản xuất, tìm các giải pháp để doanh nghiệp có thể </w:t>
      </w:r>
      <w:r>
        <w:rPr>
          <w:rFonts w:ascii="Times New Roman" w:eastAsia="Times New Roman" w:hAnsi="Times New Roman" w:cs="Times New Roman"/>
          <w:sz w:val="28"/>
          <w:szCs w:val="28"/>
          <w:lang w:bidi="th-TH"/>
        </w:rPr>
        <w:t>dễ dàng tiếp cận tài chính nhằm</w:t>
      </w:r>
      <w:r w:rsidRPr="00A73AF5">
        <w:rPr>
          <w:rFonts w:ascii="Times New Roman" w:eastAsia="Times New Roman" w:hAnsi="Times New Roman" w:cs="Times New Roman"/>
          <w:sz w:val="28"/>
          <w:szCs w:val="28"/>
          <w:lang w:bidi="th-TH"/>
        </w:rPr>
        <w:t xml:space="preserve"> giảm thiểu nhập khẩu, </w:t>
      </w:r>
      <w:r>
        <w:rPr>
          <w:rFonts w:ascii="Times New Roman" w:eastAsia="Times New Roman" w:hAnsi="Times New Roman" w:cs="Times New Roman"/>
          <w:sz w:val="28"/>
          <w:szCs w:val="28"/>
          <w:lang w:bidi="th-TH"/>
        </w:rPr>
        <w:t>hạn chế</w:t>
      </w:r>
      <w:r w:rsidRPr="00A73AF5">
        <w:rPr>
          <w:rFonts w:ascii="Times New Roman" w:eastAsia="Times New Roman" w:hAnsi="Times New Roman" w:cs="Times New Roman"/>
          <w:sz w:val="28"/>
          <w:szCs w:val="28"/>
          <w:lang w:bidi="th-TH"/>
        </w:rPr>
        <w:t xml:space="preserve"> sự tăng giá hàn</w:t>
      </w:r>
      <w:r>
        <w:rPr>
          <w:rFonts w:ascii="Times New Roman" w:eastAsia="Times New Roman" w:hAnsi="Times New Roman" w:cs="Times New Roman"/>
          <w:sz w:val="28"/>
          <w:szCs w:val="28"/>
          <w:lang w:bidi="th-TH"/>
        </w:rPr>
        <w:t>g hóa tiêu dùng. Tuy nhiên, ngành</w:t>
      </w:r>
      <w:r w:rsidRPr="00A73AF5">
        <w:rPr>
          <w:rFonts w:ascii="Times New Roman" w:eastAsia="Times New Roman" w:hAnsi="Times New Roman" w:cs="Times New Roman"/>
          <w:sz w:val="28"/>
          <w:szCs w:val="28"/>
          <w:lang w:bidi="th-TH"/>
        </w:rPr>
        <w:t xml:space="preserve"> sản xuất hàng hóa ở Lào vẫn chưa đáp ứng được nhu cầu tiêu dùng, vẫn phải nhập khẩu</w:t>
      </w:r>
      <w:r>
        <w:rPr>
          <w:rFonts w:ascii="Times New Roman" w:eastAsia="Times New Roman" w:hAnsi="Times New Roman" w:cs="Times New Roman"/>
          <w:sz w:val="28"/>
          <w:szCs w:val="28"/>
          <w:lang w:bidi="th-TH"/>
        </w:rPr>
        <w:t xml:space="preserve"> chủ yếu</w:t>
      </w:r>
      <w:r w:rsidRPr="00A73AF5">
        <w:rPr>
          <w:rFonts w:ascii="Times New Roman" w:eastAsia="Times New Roman" w:hAnsi="Times New Roman" w:cs="Times New Roman"/>
          <w:sz w:val="28"/>
          <w:szCs w:val="28"/>
          <w:lang w:bidi="th-TH"/>
        </w:rPr>
        <w:t xml:space="preserve"> từ Thái Lan với</w:t>
      </w:r>
      <w:r>
        <w:rPr>
          <w:rFonts w:ascii="Times New Roman" w:eastAsia="Times New Roman" w:hAnsi="Times New Roman" w:cs="Times New Roman"/>
          <w:sz w:val="28"/>
          <w:szCs w:val="28"/>
          <w:lang w:bidi="th-TH"/>
        </w:rPr>
        <w:t xml:space="preserve"> số lượng hàng hóa lớn.</w:t>
      </w:r>
    </w:p>
    <w:p w:rsidR="00FD1A4A" w:rsidRDefault="00FD1A4A"/>
    <w:sectPr w:rsidR="00FD1A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DokChampa">
    <w:panose1 w:val="020B0604020202020204"/>
    <w:charset w:val="00"/>
    <w:family w:val="swiss"/>
    <w:pitch w:val="variable"/>
    <w:sig w:usb0="03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2E5"/>
    <w:rsid w:val="003F42E5"/>
    <w:rsid w:val="00FD1A4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0D1D74-DBD2-421C-BCFC-F321CF079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42E5"/>
    <w:pPr>
      <w:spacing w:after="200" w:line="276" w:lineRule="auto"/>
    </w:pPr>
    <w:rPr>
      <w:rFonts w:ascii="Calibri" w:eastAsia="Calibri" w:hAnsi="Calibri" w:cs="DokChampa"/>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1276</Words>
  <Characters>7275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Windows</cp:lastModifiedBy>
  <cp:revision>1</cp:revision>
  <dcterms:created xsi:type="dcterms:W3CDTF">2020-11-09T02:02:00Z</dcterms:created>
  <dcterms:modified xsi:type="dcterms:W3CDTF">2020-11-09T02:04:00Z</dcterms:modified>
</cp:coreProperties>
</file>