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60F" w:rsidRPr="0077409F" w:rsidRDefault="00075792" w:rsidP="0077409F">
      <w:pPr>
        <w:pStyle w:val="Title"/>
        <w:jc w:val="center"/>
        <w:rPr>
          <w:rFonts w:ascii="Times New Roman" w:hAnsi="Times New Roman" w:cs="Times New Roman"/>
          <w:b/>
          <w:sz w:val="26"/>
          <w:szCs w:val="26"/>
        </w:rPr>
      </w:pPr>
      <w:r w:rsidRPr="0077409F">
        <w:rPr>
          <w:rFonts w:ascii="Times New Roman" w:hAnsi="Times New Roman" w:cs="Times New Roman"/>
          <w:b/>
          <w:sz w:val="26"/>
          <w:szCs w:val="26"/>
        </w:rPr>
        <w:t>Ngành dệt</w:t>
      </w:r>
      <w:r w:rsidR="0045660F" w:rsidRPr="0077409F">
        <w:rPr>
          <w:rFonts w:ascii="Times New Roman" w:hAnsi="Times New Roman" w:cs="Times New Roman"/>
          <w:b/>
          <w:sz w:val="26"/>
          <w:szCs w:val="26"/>
        </w:rPr>
        <w:t xml:space="preserve"> sợi Thổ Nhĩ Kỳ và</w:t>
      </w:r>
      <w:r w:rsidR="0077409F">
        <w:rPr>
          <w:rFonts w:ascii="Times New Roman" w:hAnsi="Times New Roman" w:cs="Times New Roman"/>
          <w:b/>
          <w:sz w:val="26"/>
          <w:szCs w:val="26"/>
        </w:rPr>
        <w:t xml:space="preserve"> </w:t>
      </w:r>
      <w:r w:rsidR="0045660F" w:rsidRPr="0077409F">
        <w:rPr>
          <w:rFonts w:ascii="Times New Roman" w:hAnsi="Times New Roman" w:cs="Times New Roman"/>
          <w:b/>
          <w:sz w:val="26"/>
          <w:szCs w:val="26"/>
        </w:rPr>
        <w:t>trao đổi thương mạ</w:t>
      </w:r>
      <w:r w:rsidRPr="0077409F">
        <w:rPr>
          <w:rFonts w:ascii="Times New Roman" w:hAnsi="Times New Roman" w:cs="Times New Roman"/>
          <w:b/>
          <w:sz w:val="26"/>
          <w:szCs w:val="26"/>
        </w:rPr>
        <w:t>i</w:t>
      </w:r>
      <w:r w:rsidR="0045660F" w:rsidRPr="0077409F">
        <w:rPr>
          <w:rFonts w:ascii="Times New Roman" w:hAnsi="Times New Roman" w:cs="Times New Roman"/>
          <w:b/>
          <w:sz w:val="26"/>
          <w:szCs w:val="26"/>
        </w:rPr>
        <w:t xml:space="preserve"> sợi với Việt Nam</w:t>
      </w:r>
    </w:p>
    <w:p w:rsidR="003B3A12" w:rsidRPr="003B3A12" w:rsidRDefault="003B3A12" w:rsidP="003B3A12">
      <w:pPr>
        <w:spacing w:before="120" w:after="120"/>
        <w:ind w:firstLine="720"/>
        <w:jc w:val="both"/>
        <w:rPr>
          <w:rFonts w:ascii="Times New Roman" w:hAnsi="Times New Roman" w:cs="Times New Roman"/>
          <w:b/>
          <w:sz w:val="26"/>
          <w:szCs w:val="26"/>
        </w:rPr>
      </w:pPr>
      <w:r w:rsidRPr="003B3A12">
        <w:rPr>
          <w:rFonts w:ascii="Times New Roman" w:hAnsi="Times New Roman" w:cs="Times New Roman"/>
          <w:b/>
          <w:sz w:val="26"/>
          <w:szCs w:val="26"/>
        </w:rPr>
        <w:t>Ngành dệt sợi Thổ Nhĩ Kỳ</w:t>
      </w:r>
    </w:p>
    <w:p w:rsidR="0045660F" w:rsidRPr="008B7AC7" w:rsidRDefault="003B3A12" w:rsidP="003B3A12">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Sản xuất các d</w:t>
      </w:r>
      <w:r w:rsidR="0045660F" w:rsidRPr="008B7AC7">
        <w:rPr>
          <w:rFonts w:ascii="Times New Roman" w:hAnsi="Times New Roman" w:cs="Times New Roman"/>
          <w:sz w:val="26"/>
          <w:szCs w:val="26"/>
        </w:rPr>
        <w:t xml:space="preserve">ệt may </w:t>
      </w:r>
      <w:r>
        <w:rPr>
          <w:rFonts w:ascii="Times New Roman" w:hAnsi="Times New Roman" w:cs="Times New Roman"/>
          <w:sz w:val="26"/>
          <w:szCs w:val="26"/>
        </w:rPr>
        <w:t xml:space="preserve">trong đó có dệt sợi </w:t>
      </w:r>
      <w:r w:rsidR="0045660F" w:rsidRPr="008B7AC7">
        <w:rPr>
          <w:rFonts w:ascii="Times New Roman" w:hAnsi="Times New Roman" w:cs="Times New Roman"/>
          <w:sz w:val="26"/>
          <w:szCs w:val="26"/>
        </w:rPr>
        <w:t xml:space="preserve">là một trong những ngành quan trọng, có thế mạnh và đóng góp nhiều nhất cho nền kinh tế Thổ Nhĩ Kỳ xét trên các phương diện sản xuất, tạo công </w:t>
      </w:r>
      <w:proofErr w:type="gramStart"/>
      <w:r w:rsidR="0045660F" w:rsidRPr="008B7AC7">
        <w:rPr>
          <w:rFonts w:ascii="Times New Roman" w:hAnsi="Times New Roman" w:cs="Times New Roman"/>
          <w:sz w:val="26"/>
          <w:szCs w:val="26"/>
        </w:rPr>
        <w:t>ăn</w:t>
      </w:r>
      <w:proofErr w:type="gramEnd"/>
      <w:r w:rsidR="0045660F" w:rsidRPr="008B7AC7">
        <w:rPr>
          <w:rFonts w:ascii="Times New Roman" w:hAnsi="Times New Roman" w:cs="Times New Roman"/>
          <w:sz w:val="26"/>
          <w:szCs w:val="26"/>
        </w:rPr>
        <w:t xml:space="preserve"> việc làm và xuất khẩu. Trong năm 2013, ngành dệt may đóng góp tới 18</w:t>
      </w:r>
      <w:proofErr w:type="gramStart"/>
      <w:r w:rsidR="0045660F" w:rsidRPr="008B7AC7">
        <w:rPr>
          <w:rFonts w:ascii="Times New Roman" w:hAnsi="Times New Roman" w:cs="Times New Roman"/>
          <w:sz w:val="26"/>
          <w:szCs w:val="26"/>
        </w:rPr>
        <w:t>,3</w:t>
      </w:r>
      <w:proofErr w:type="gramEnd"/>
      <w:r w:rsidR="0045660F" w:rsidRPr="008B7AC7">
        <w:rPr>
          <w:rFonts w:ascii="Times New Roman" w:hAnsi="Times New Roman" w:cs="Times New Roman"/>
          <w:sz w:val="26"/>
          <w:szCs w:val="26"/>
        </w:rPr>
        <w:t>% tổng kim ngạch xuất khẩu với khoảng 42</w:t>
      </w:r>
      <w:r w:rsidR="00123228">
        <w:rPr>
          <w:rFonts w:ascii="Times New Roman" w:hAnsi="Times New Roman" w:cs="Times New Roman"/>
          <w:sz w:val="26"/>
          <w:szCs w:val="26"/>
        </w:rPr>
        <w:t>.000</w:t>
      </w:r>
      <w:r w:rsidR="0045660F" w:rsidRPr="008B7AC7">
        <w:rPr>
          <w:rFonts w:ascii="Times New Roman" w:hAnsi="Times New Roman" w:cs="Times New Roman"/>
          <w:sz w:val="26"/>
          <w:szCs w:val="26"/>
        </w:rPr>
        <w:t xml:space="preserve"> doanh nghiệp dệt may các loại. </w:t>
      </w:r>
    </w:p>
    <w:p w:rsidR="00764C5D" w:rsidRPr="008B7AC7" w:rsidRDefault="0045660F" w:rsidP="003B3A12">
      <w:pPr>
        <w:spacing w:before="120" w:after="120"/>
        <w:ind w:firstLine="720"/>
        <w:jc w:val="both"/>
        <w:rPr>
          <w:rFonts w:ascii="Times New Roman" w:hAnsi="Times New Roman" w:cs="Times New Roman"/>
          <w:sz w:val="26"/>
          <w:szCs w:val="26"/>
        </w:rPr>
      </w:pPr>
      <w:r w:rsidRPr="008B7AC7">
        <w:rPr>
          <w:rFonts w:ascii="Times New Roman" w:hAnsi="Times New Roman" w:cs="Times New Roman"/>
          <w:sz w:val="26"/>
          <w:szCs w:val="26"/>
        </w:rPr>
        <w:t xml:space="preserve">Trên </w:t>
      </w:r>
      <w:r w:rsidR="00764C5D" w:rsidRPr="008B7AC7">
        <w:rPr>
          <w:rFonts w:ascii="Times New Roman" w:hAnsi="Times New Roman" w:cs="Times New Roman"/>
          <w:sz w:val="26"/>
          <w:szCs w:val="26"/>
        </w:rPr>
        <w:t xml:space="preserve">thị trường Thế giới, Thổ Nhĩ Kỳ được xếp thứ 7 trong 10 nước cung cấp các sản phẩm dệt may nhiều nhất và </w:t>
      </w:r>
      <w:r w:rsidR="003B3A12">
        <w:rPr>
          <w:rFonts w:ascii="Times New Roman" w:hAnsi="Times New Roman" w:cs="Times New Roman"/>
          <w:sz w:val="26"/>
          <w:szCs w:val="26"/>
        </w:rPr>
        <w:t>x</w:t>
      </w:r>
      <w:r w:rsidR="00764C5D" w:rsidRPr="008B7AC7">
        <w:rPr>
          <w:rFonts w:ascii="Times New Roman" w:hAnsi="Times New Roman" w:cs="Times New Roman"/>
          <w:sz w:val="26"/>
          <w:szCs w:val="26"/>
        </w:rPr>
        <w:t>ếp thứ 2 tại châu Âu.</w:t>
      </w:r>
    </w:p>
    <w:p w:rsidR="0045660F" w:rsidRPr="008B7AC7" w:rsidRDefault="00764C5D" w:rsidP="003B3A12">
      <w:pPr>
        <w:spacing w:before="120" w:after="120"/>
        <w:ind w:firstLine="720"/>
        <w:jc w:val="both"/>
        <w:rPr>
          <w:rFonts w:ascii="Times New Roman" w:hAnsi="Times New Roman" w:cs="Times New Roman"/>
          <w:sz w:val="26"/>
          <w:szCs w:val="26"/>
        </w:rPr>
      </w:pPr>
      <w:r w:rsidRPr="008B7AC7">
        <w:rPr>
          <w:rFonts w:ascii="Times New Roman" w:hAnsi="Times New Roman" w:cs="Times New Roman"/>
          <w:sz w:val="26"/>
          <w:szCs w:val="26"/>
        </w:rPr>
        <w:t>Để có ngành dệt may phát triể</w:t>
      </w:r>
      <w:r w:rsidR="003B3A12">
        <w:rPr>
          <w:rFonts w:ascii="Times New Roman" w:hAnsi="Times New Roman" w:cs="Times New Roman"/>
          <w:sz w:val="26"/>
          <w:szCs w:val="26"/>
        </w:rPr>
        <w:t>n như hiện nay</w:t>
      </w:r>
      <w:r w:rsidRPr="008B7AC7">
        <w:rPr>
          <w:rFonts w:ascii="Times New Roman" w:hAnsi="Times New Roman" w:cs="Times New Roman"/>
          <w:sz w:val="26"/>
          <w:szCs w:val="26"/>
        </w:rPr>
        <w:t>, ngành công nghiệp chế biến sơ và dệt sợi cũng phải hết sức phát triển. Trong số</w:t>
      </w:r>
      <w:r w:rsidR="00123228">
        <w:rPr>
          <w:rFonts w:ascii="Times New Roman" w:hAnsi="Times New Roman" w:cs="Times New Roman"/>
          <w:sz w:val="26"/>
          <w:szCs w:val="26"/>
        </w:rPr>
        <w:t xml:space="preserve"> 42.000</w:t>
      </w:r>
      <w:r w:rsidRPr="008B7AC7">
        <w:rPr>
          <w:rFonts w:ascii="Times New Roman" w:hAnsi="Times New Roman" w:cs="Times New Roman"/>
          <w:sz w:val="26"/>
          <w:szCs w:val="26"/>
        </w:rPr>
        <w:t xml:space="preserve"> doanh nghiệp dệt may của Thổ Nhĩ Kỳ, có khoảng 2.200 doanh nghiệp hoạt động trong lĩnh vực chế biến sơ và dệt sợi.</w:t>
      </w:r>
    </w:p>
    <w:p w:rsidR="00764C5D" w:rsidRPr="008B7AC7" w:rsidRDefault="00764C5D" w:rsidP="003B3A12">
      <w:pPr>
        <w:spacing w:before="120" w:after="120"/>
        <w:ind w:firstLine="720"/>
        <w:jc w:val="both"/>
        <w:rPr>
          <w:rFonts w:ascii="Times New Roman" w:hAnsi="Times New Roman" w:cs="Times New Roman"/>
          <w:sz w:val="26"/>
          <w:szCs w:val="26"/>
        </w:rPr>
      </w:pPr>
      <w:r w:rsidRPr="008B7AC7">
        <w:rPr>
          <w:rFonts w:ascii="Times New Roman" w:hAnsi="Times New Roman" w:cs="Times New Roman"/>
          <w:sz w:val="26"/>
          <w:szCs w:val="26"/>
        </w:rPr>
        <w:t>Xét trên khía cạnh thương mại quốc tế trong ngành</w:t>
      </w:r>
      <w:r w:rsidR="003B3A12">
        <w:rPr>
          <w:rFonts w:ascii="Times New Roman" w:hAnsi="Times New Roman" w:cs="Times New Roman"/>
          <w:sz w:val="26"/>
          <w:szCs w:val="26"/>
        </w:rPr>
        <w:t xml:space="preserve"> chế biến</w:t>
      </w:r>
      <w:r w:rsidRPr="008B7AC7">
        <w:rPr>
          <w:rFonts w:ascii="Times New Roman" w:hAnsi="Times New Roman" w:cs="Times New Roman"/>
          <w:sz w:val="26"/>
          <w:szCs w:val="26"/>
        </w:rPr>
        <w:t xml:space="preserve"> sơ</w:t>
      </w:r>
      <w:r w:rsidR="003B3A12">
        <w:rPr>
          <w:rFonts w:ascii="Times New Roman" w:hAnsi="Times New Roman" w:cs="Times New Roman"/>
          <w:sz w:val="26"/>
          <w:szCs w:val="26"/>
        </w:rPr>
        <w:t xml:space="preserve"> và dệt</w:t>
      </w:r>
      <w:r w:rsidRPr="008B7AC7">
        <w:rPr>
          <w:rFonts w:ascii="Times New Roman" w:hAnsi="Times New Roman" w:cs="Times New Roman"/>
          <w:sz w:val="26"/>
          <w:szCs w:val="26"/>
        </w:rPr>
        <w:t xml:space="preserve"> sợi, Thổ Nhĩ Kỳ vẫn là một nước nhập khẩu dòng các sản phẩm sơ sợi để phục vụ cho nhu cầu sản xuất các sản phẩm dệt may. Do đó, hàng năm, các mặt hàng sơ sợi xuất khẩu của Thổ Nhĩ Kỳ </w:t>
      </w:r>
      <w:r w:rsidR="00740CD6" w:rsidRPr="008B7AC7">
        <w:rPr>
          <w:rFonts w:ascii="Times New Roman" w:hAnsi="Times New Roman" w:cs="Times New Roman"/>
          <w:sz w:val="26"/>
          <w:szCs w:val="26"/>
        </w:rPr>
        <w:t xml:space="preserve">tập trung </w:t>
      </w:r>
      <w:r w:rsidRPr="008B7AC7">
        <w:rPr>
          <w:rFonts w:ascii="Times New Roman" w:hAnsi="Times New Roman" w:cs="Times New Roman"/>
          <w:sz w:val="26"/>
          <w:szCs w:val="26"/>
        </w:rPr>
        <w:t xml:space="preserve">chủ yếu </w:t>
      </w:r>
      <w:r w:rsidR="00740CD6" w:rsidRPr="008B7AC7">
        <w:rPr>
          <w:rFonts w:ascii="Times New Roman" w:hAnsi="Times New Roman" w:cs="Times New Roman"/>
          <w:sz w:val="26"/>
          <w:szCs w:val="26"/>
        </w:rPr>
        <w:t xml:space="preserve">ở hai phân khúc khác biệt. Ở tầng thấp nhất của chuỗi giá trị </w:t>
      </w:r>
      <w:r w:rsidRPr="008B7AC7">
        <w:rPr>
          <w:rFonts w:ascii="Times New Roman" w:hAnsi="Times New Roman" w:cs="Times New Roman"/>
          <w:sz w:val="26"/>
          <w:szCs w:val="26"/>
        </w:rPr>
        <w:t>là các sản phẩ</w:t>
      </w:r>
      <w:r w:rsidR="00FA4294" w:rsidRPr="008B7AC7">
        <w:rPr>
          <w:rFonts w:ascii="Times New Roman" w:hAnsi="Times New Roman" w:cs="Times New Roman"/>
          <w:sz w:val="26"/>
          <w:szCs w:val="26"/>
        </w:rPr>
        <w:t xml:space="preserve">m, kể cả </w:t>
      </w:r>
      <w:r w:rsidRPr="008B7AC7">
        <w:rPr>
          <w:rFonts w:ascii="Times New Roman" w:hAnsi="Times New Roman" w:cs="Times New Roman"/>
          <w:sz w:val="26"/>
          <w:szCs w:val="26"/>
        </w:rPr>
        <w:t>phụ phẩm của ngành</w:t>
      </w:r>
      <w:r w:rsidR="00FA4294" w:rsidRPr="008B7AC7">
        <w:rPr>
          <w:rFonts w:ascii="Times New Roman" w:hAnsi="Times New Roman" w:cs="Times New Roman"/>
          <w:sz w:val="26"/>
          <w:szCs w:val="26"/>
        </w:rPr>
        <w:t xml:space="preserve"> dệt như phụ phẩm chế biên bông sợi…. Ở tầng trên của chuỗi giá trị, Thổ Nhĩ Kỳ cũng xuất khẩu các mặt hàng sợi cao cấp cho một số nước để sản xuất các sản phẩm thời trang cao cấp, và xuất khẩu sang một số nước có ngành gia công sản phẩm dệt may. Tổng kim ngạch xuất khẩu sơ sợi của Thổ Nhĩ Kỳ năm 2013 đạt khoảng</w:t>
      </w:r>
      <w:r w:rsidR="00FB09C2" w:rsidRPr="008B7AC7">
        <w:rPr>
          <w:rFonts w:ascii="Times New Roman" w:hAnsi="Times New Roman" w:cs="Times New Roman"/>
          <w:sz w:val="26"/>
          <w:szCs w:val="26"/>
        </w:rPr>
        <w:t xml:space="preserve"> 2</w:t>
      </w:r>
      <w:proofErr w:type="gramStart"/>
      <w:r w:rsidR="00FB09C2" w:rsidRPr="008B7AC7">
        <w:rPr>
          <w:rFonts w:ascii="Times New Roman" w:hAnsi="Times New Roman" w:cs="Times New Roman"/>
          <w:sz w:val="26"/>
          <w:szCs w:val="26"/>
        </w:rPr>
        <w:t>,5</w:t>
      </w:r>
      <w:proofErr w:type="gramEnd"/>
      <w:r w:rsidR="00FB09C2" w:rsidRPr="008B7AC7">
        <w:rPr>
          <w:rFonts w:ascii="Times New Roman" w:hAnsi="Times New Roman" w:cs="Times New Roman"/>
          <w:sz w:val="26"/>
          <w:szCs w:val="26"/>
        </w:rPr>
        <w:t xml:space="preserve"> tỉ USD</w:t>
      </w:r>
      <w:r w:rsidR="00FA4294" w:rsidRPr="008B7AC7">
        <w:rPr>
          <w:rFonts w:ascii="Times New Roman" w:hAnsi="Times New Roman" w:cs="Times New Roman"/>
          <w:sz w:val="26"/>
          <w:szCs w:val="26"/>
        </w:rPr>
        <w:t>.</w:t>
      </w:r>
    </w:p>
    <w:p w:rsidR="00764C5D" w:rsidRPr="008B7AC7" w:rsidRDefault="00764C5D" w:rsidP="003B3A12">
      <w:pPr>
        <w:spacing w:before="120" w:after="120"/>
        <w:ind w:firstLine="720"/>
        <w:jc w:val="both"/>
        <w:rPr>
          <w:rFonts w:ascii="Times New Roman" w:hAnsi="Times New Roman" w:cs="Times New Roman"/>
          <w:sz w:val="26"/>
          <w:szCs w:val="26"/>
        </w:rPr>
      </w:pPr>
      <w:r w:rsidRPr="008B7AC7">
        <w:rPr>
          <w:rFonts w:ascii="Times New Roman" w:hAnsi="Times New Roman" w:cs="Times New Roman"/>
          <w:sz w:val="26"/>
          <w:szCs w:val="26"/>
        </w:rPr>
        <w:t xml:space="preserve">Trong khi đó, </w:t>
      </w:r>
      <w:r w:rsidR="003B3A12">
        <w:rPr>
          <w:rFonts w:ascii="Times New Roman" w:hAnsi="Times New Roman" w:cs="Times New Roman"/>
          <w:sz w:val="26"/>
          <w:szCs w:val="26"/>
        </w:rPr>
        <w:t xml:space="preserve">nhằm đáp ứng cho nhu cầu sản xuất các sản phẩm dệt may, thời trang, </w:t>
      </w:r>
      <w:r w:rsidRPr="008B7AC7">
        <w:rPr>
          <w:rFonts w:ascii="Times New Roman" w:hAnsi="Times New Roman" w:cs="Times New Roman"/>
          <w:sz w:val="26"/>
          <w:szCs w:val="26"/>
        </w:rPr>
        <w:t xml:space="preserve">Thổ Nhĩ Kỳ phải nhập khẩu một lượng rất lớn </w:t>
      </w:r>
      <w:r w:rsidR="00FB09C2" w:rsidRPr="008B7AC7">
        <w:rPr>
          <w:rFonts w:ascii="Times New Roman" w:hAnsi="Times New Roman" w:cs="Times New Roman"/>
          <w:sz w:val="26"/>
          <w:szCs w:val="26"/>
        </w:rPr>
        <w:t>các sản phẩm sơ sợi và vải dệt thô với tổng kim ngạch nhập khẩu hàng năm khoảng 8</w:t>
      </w:r>
      <w:proofErr w:type="gramStart"/>
      <w:r w:rsidR="00FB09C2" w:rsidRPr="008B7AC7">
        <w:rPr>
          <w:rFonts w:ascii="Times New Roman" w:hAnsi="Times New Roman" w:cs="Times New Roman"/>
          <w:sz w:val="26"/>
          <w:szCs w:val="26"/>
        </w:rPr>
        <w:t>,0</w:t>
      </w:r>
      <w:proofErr w:type="gramEnd"/>
      <w:r w:rsidR="00FB09C2" w:rsidRPr="008B7AC7">
        <w:rPr>
          <w:rFonts w:ascii="Times New Roman" w:hAnsi="Times New Roman" w:cs="Times New Roman"/>
          <w:sz w:val="26"/>
          <w:szCs w:val="26"/>
        </w:rPr>
        <w:t xml:space="preserve"> tỉ USD, chiếm hơn 3% tổng kim ngạch nhập khẩu của nước này</w:t>
      </w:r>
      <w:r w:rsidR="003B3A12">
        <w:rPr>
          <w:rFonts w:ascii="Times New Roman" w:hAnsi="Times New Roman" w:cs="Times New Roman"/>
          <w:sz w:val="26"/>
          <w:szCs w:val="26"/>
        </w:rPr>
        <w:t xml:space="preserve"> (chi tiết xin xem tại Bảng 1).</w:t>
      </w:r>
    </w:p>
    <w:p w:rsidR="00FA4294" w:rsidRPr="008B7AC7" w:rsidRDefault="00FA4294" w:rsidP="003B3A12">
      <w:pPr>
        <w:spacing w:after="0" w:line="240" w:lineRule="auto"/>
        <w:jc w:val="center"/>
        <w:rPr>
          <w:rFonts w:ascii="Times New Roman" w:hAnsi="Times New Roman" w:cs="Times New Roman"/>
          <w:b/>
          <w:sz w:val="24"/>
          <w:szCs w:val="24"/>
        </w:rPr>
      </w:pPr>
      <w:proofErr w:type="gramStart"/>
      <w:r w:rsidRPr="008B7AC7">
        <w:rPr>
          <w:rFonts w:ascii="Times New Roman" w:hAnsi="Times New Roman" w:cs="Times New Roman"/>
          <w:b/>
          <w:sz w:val="24"/>
          <w:szCs w:val="24"/>
        </w:rPr>
        <w:t>Bảng 1.</w:t>
      </w:r>
      <w:proofErr w:type="gramEnd"/>
      <w:r w:rsidRPr="008B7AC7">
        <w:rPr>
          <w:rFonts w:ascii="Times New Roman" w:hAnsi="Times New Roman" w:cs="Times New Roman"/>
          <w:b/>
          <w:sz w:val="24"/>
          <w:szCs w:val="24"/>
        </w:rPr>
        <w:t xml:space="preserve"> Nhập khẩu sơ sợi của Thổ Nhĩ Kỳ năm 2013 (các mặt hàng trên 50 triệu USD)</w:t>
      </w:r>
    </w:p>
    <w:p w:rsidR="00FA4294" w:rsidRPr="008B7AC7" w:rsidRDefault="00FA4294" w:rsidP="008B7AC7">
      <w:pPr>
        <w:spacing w:after="0" w:line="240" w:lineRule="auto"/>
        <w:jc w:val="right"/>
        <w:rPr>
          <w:rFonts w:ascii="Times New Roman" w:hAnsi="Times New Roman" w:cs="Times New Roman"/>
          <w:i/>
          <w:sz w:val="24"/>
          <w:szCs w:val="24"/>
          <w:u w:val="single"/>
        </w:rPr>
      </w:pPr>
      <w:r w:rsidRPr="008B7AC7">
        <w:rPr>
          <w:rFonts w:ascii="Times New Roman" w:hAnsi="Times New Roman" w:cs="Times New Roman"/>
          <w:i/>
          <w:sz w:val="24"/>
          <w:szCs w:val="24"/>
          <w:u w:val="single"/>
        </w:rPr>
        <w:t>Đơn vị: 1.000 USD</w:t>
      </w:r>
    </w:p>
    <w:tbl>
      <w:tblPr>
        <w:tblW w:w="9640" w:type="dxa"/>
        <w:jc w:val="center"/>
        <w:tblInd w:w="103" w:type="dxa"/>
        <w:tblLook w:val="04A0"/>
      </w:tblPr>
      <w:tblGrid>
        <w:gridCol w:w="1280"/>
        <w:gridCol w:w="6100"/>
        <w:gridCol w:w="2260"/>
      </w:tblGrid>
      <w:tr w:rsidR="009B1C58" w:rsidRPr="0079305D" w:rsidTr="008B7AC7">
        <w:trPr>
          <w:trHeight w:val="312"/>
          <w:jc w:val="center"/>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Mã HS</w:t>
            </w:r>
          </w:p>
        </w:tc>
        <w:tc>
          <w:tcPr>
            <w:tcW w:w="6100" w:type="dxa"/>
            <w:tcBorders>
              <w:top w:val="single" w:sz="4" w:space="0" w:color="auto"/>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Sản phẩm sơ sợi nhập khẩu của Thổ Nhĩ Kỳ</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KNNK</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5201</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Bông thô</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1</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681</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402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5402</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Sợi tổng hợp</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1</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436</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204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5504</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Sơ nhân tạo</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512</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921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5407</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Vải dệt từ sợi tổng hợp</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484</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595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5509</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Sợi tổng hợp</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 không dùng để bán lẻ</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453</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525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5205</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Sợi 85% </w:t>
            </w:r>
            <w:r w:rsidR="00123228">
              <w:rPr>
                <w:rFonts w:ascii="Times New Roman" w:eastAsia="Times New Roman" w:hAnsi="Times New Roman" w:cs="Times New Roman"/>
                <w:color w:val="000000"/>
                <w:sz w:val="24"/>
                <w:szCs w:val="24"/>
              </w:rPr>
              <w:t>bô</w:t>
            </w:r>
            <w:r>
              <w:rPr>
                <w:rFonts w:ascii="Times New Roman" w:eastAsia="Times New Roman" w:hAnsi="Times New Roman" w:cs="Times New Roman"/>
                <w:color w:val="000000"/>
                <w:sz w:val="24"/>
                <w:szCs w:val="24"/>
              </w:rPr>
              <w:t xml:space="preserve">ng, </w:t>
            </w:r>
            <w:r w:rsidRPr="0079305D">
              <w:rPr>
                <w:rFonts w:ascii="Times New Roman" w:eastAsia="Times New Roman" w:hAnsi="Times New Roman" w:cs="Times New Roman"/>
                <w:color w:val="000000"/>
                <w:sz w:val="24"/>
                <w:szCs w:val="24"/>
              </w:rPr>
              <w:t xml:space="preserve"> không bán lẻ</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435</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078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5208</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Vải 85% bông có trọng lượng nhỏ hơn 200g/m2</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388</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955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5503</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Sơ tổng hợp</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353</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682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5209</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Vải 85% bông có trọng lượng lớn hơn 200g/m2</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299</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897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5603</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Tơ sợi có bao phủ</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268</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295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5510</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Sợi nhân tạo không bán lẻ</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188</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349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lastRenderedPageBreak/>
              <w:t>5307</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Sợi khác</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183</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508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5501</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Tơ cuộn tổng hợp</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143</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517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5515</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Vải dệt từ sơ sợi tổng hợp khác</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129</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470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5516</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Vải dệt từ sơ sợi nhân tạo</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122</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254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5502</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Tơ cuộn nhân tạo</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98</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798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5211</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Vải dệt tổng hợp ít hơn 85% bông</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90</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556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5403</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Sợi mảnh nhân tạo</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59</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404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5513</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Vải dệt ít hơn 85% sợi tổng hợp với bông</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53</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444 </w:t>
            </w:r>
          </w:p>
        </w:tc>
      </w:tr>
      <w:tr w:rsidR="009B1C58" w:rsidRPr="0079305D" w:rsidTr="008B7AC7">
        <w:trPr>
          <w:trHeight w:val="312"/>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5508</w:t>
            </w:r>
          </w:p>
        </w:tc>
        <w:tc>
          <w:tcPr>
            <w:tcW w:w="610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Chỉ khâu nhân tạo</w:t>
            </w:r>
          </w:p>
        </w:tc>
        <w:tc>
          <w:tcPr>
            <w:tcW w:w="2260" w:type="dxa"/>
            <w:tcBorders>
              <w:top w:val="nil"/>
              <w:left w:val="nil"/>
              <w:bottom w:val="single" w:sz="4" w:space="0" w:color="auto"/>
              <w:right w:val="single" w:sz="4" w:space="0" w:color="auto"/>
            </w:tcBorders>
            <w:shd w:val="clear" w:color="auto" w:fill="auto"/>
            <w:noWrap/>
            <w:vAlign w:val="bottom"/>
            <w:hideMark/>
          </w:tcPr>
          <w:p w:rsidR="009B1C58" w:rsidRPr="0079305D" w:rsidRDefault="009B1C58" w:rsidP="008F7282">
            <w:pPr>
              <w:spacing w:after="0" w:line="240" w:lineRule="auto"/>
              <w:jc w:val="right"/>
              <w:rPr>
                <w:rFonts w:ascii="Times New Roman" w:eastAsia="Times New Roman" w:hAnsi="Times New Roman" w:cs="Times New Roman"/>
                <w:color w:val="000000"/>
                <w:sz w:val="24"/>
                <w:szCs w:val="24"/>
              </w:rPr>
            </w:pPr>
            <w:r w:rsidRPr="0079305D">
              <w:rPr>
                <w:rFonts w:ascii="Times New Roman" w:eastAsia="Times New Roman" w:hAnsi="Times New Roman" w:cs="Times New Roman"/>
                <w:color w:val="000000"/>
                <w:sz w:val="24"/>
                <w:szCs w:val="24"/>
              </w:rPr>
              <w:t xml:space="preserve"> 50</w:t>
            </w:r>
            <w:r>
              <w:rPr>
                <w:rFonts w:ascii="Times New Roman" w:eastAsia="Times New Roman" w:hAnsi="Times New Roman" w:cs="Times New Roman"/>
                <w:color w:val="000000"/>
                <w:sz w:val="24"/>
                <w:szCs w:val="24"/>
              </w:rPr>
              <w:t>.</w:t>
            </w:r>
            <w:r w:rsidRPr="0079305D">
              <w:rPr>
                <w:rFonts w:ascii="Times New Roman" w:eastAsia="Times New Roman" w:hAnsi="Times New Roman" w:cs="Times New Roman"/>
                <w:color w:val="000000"/>
                <w:sz w:val="24"/>
                <w:szCs w:val="24"/>
              </w:rPr>
              <w:t xml:space="preserve">933 </w:t>
            </w:r>
          </w:p>
        </w:tc>
      </w:tr>
    </w:tbl>
    <w:p w:rsidR="009B1C58" w:rsidRPr="008B7AC7" w:rsidRDefault="00FA4294" w:rsidP="008B7AC7">
      <w:pPr>
        <w:jc w:val="right"/>
        <w:rPr>
          <w:rFonts w:ascii="Times New Roman" w:hAnsi="Times New Roman" w:cs="Times New Roman"/>
          <w:bCs/>
          <w:i/>
          <w:sz w:val="24"/>
          <w:szCs w:val="24"/>
        </w:rPr>
      </w:pPr>
      <w:r w:rsidRPr="008B7AC7">
        <w:rPr>
          <w:rFonts w:ascii="Times New Roman" w:hAnsi="Times New Roman" w:cs="Times New Roman"/>
          <w:bCs/>
          <w:i/>
          <w:sz w:val="24"/>
          <w:szCs w:val="24"/>
        </w:rPr>
        <w:t>Nguồn: trademap</w:t>
      </w:r>
    </w:p>
    <w:p w:rsidR="009B1C58" w:rsidRPr="008B7AC7" w:rsidRDefault="009B1C58" w:rsidP="003B3A12">
      <w:pPr>
        <w:spacing w:before="120" w:after="120"/>
        <w:ind w:firstLine="720"/>
        <w:jc w:val="both"/>
        <w:rPr>
          <w:rFonts w:ascii="Times New Roman" w:hAnsi="Times New Roman" w:cs="Times New Roman"/>
          <w:b/>
          <w:bCs/>
          <w:sz w:val="26"/>
          <w:szCs w:val="26"/>
        </w:rPr>
      </w:pPr>
      <w:r w:rsidRPr="008B7AC7">
        <w:rPr>
          <w:rFonts w:ascii="Times New Roman" w:hAnsi="Times New Roman" w:cs="Times New Roman"/>
          <w:b/>
          <w:bCs/>
          <w:sz w:val="26"/>
          <w:szCs w:val="26"/>
        </w:rPr>
        <w:t>Trao đổi thương mại sơ sợi Việt Nam – Thổ Nhĩ Kỳ</w:t>
      </w:r>
    </w:p>
    <w:p w:rsidR="009B1C58" w:rsidRPr="008B7AC7" w:rsidRDefault="00FA4294" w:rsidP="003B3A12">
      <w:pPr>
        <w:spacing w:before="120" w:after="120"/>
        <w:ind w:firstLine="720"/>
        <w:jc w:val="both"/>
        <w:rPr>
          <w:rFonts w:ascii="Times New Roman" w:hAnsi="Times New Roman" w:cs="Times New Roman"/>
          <w:sz w:val="26"/>
          <w:szCs w:val="26"/>
        </w:rPr>
      </w:pPr>
      <w:proofErr w:type="gramStart"/>
      <w:r w:rsidRPr="008B7AC7">
        <w:rPr>
          <w:rFonts w:ascii="Times New Roman" w:hAnsi="Times New Roman" w:cs="Times New Roman"/>
          <w:sz w:val="26"/>
          <w:szCs w:val="26"/>
        </w:rPr>
        <w:t>Quan hệ song phương Việt Nam và Thổ Nhĩ Kỳ thời gian qua phát triển tốt đẹp trên nhiều mặt, trong đó có quan hệ kinh tế, thương mại.</w:t>
      </w:r>
      <w:proofErr w:type="gramEnd"/>
      <w:r w:rsidRPr="008B7AC7">
        <w:rPr>
          <w:rFonts w:ascii="Times New Roman" w:hAnsi="Times New Roman" w:cs="Times New Roman"/>
          <w:sz w:val="26"/>
          <w:szCs w:val="26"/>
        </w:rPr>
        <w:t xml:space="preserve"> </w:t>
      </w:r>
      <w:proofErr w:type="gramStart"/>
      <w:r w:rsidRPr="008B7AC7">
        <w:rPr>
          <w:rFonts w:ascii="Times New Roman" w:hAnsi="Times New Roman" w:cs="Times New Roman"/>
          <w:sz w:val="26"/>
          <w:szCs w:val="26"/>
        </w:rPr>
        <w:t>Thổ Nhĩ Kỳ là một trong những đối tác quan trọng nhất của Việt Nam tại khu vực Trung Đông.</w:t>
      </w:r>
      <w:proofErr w:type="gramEnd"/>
      <w:r w:rsidRPr="008B7AC7">
        <w:rPr>
          <w:rFonts w:ascii="Times New Roman" w:hAnsi="Times New Roman" w:cs="Times New Roman"/>
          <w:sz w:val="26"/>
          <w:szCs w:val="26"/>
        </w:rPr>
        <w:t xml:space="preserve"> Năm 2013, kim ngạch trao đổi thương mại song phương đạt gần 1</w:t>
      </w:r>
      <w:proofErr w:type="gramStart"/>
      <w:r w:rsidRPr="008B7AC7">
        <w:rPr>
          <w:rFonts w:ascii="Times New Roman" w:hAnsi="Times New Roman" w:cs="Times New Roman"/>
          <w:sz w:val="26"/>
          <w:szCs w:val="26"/>
        </w:rPr>
        <w:t>,3</w:t>
      </w:r>
      <w:proofErr w:type="gramEnd"/>
      <w:r w:rsidRPr="008B7AC7">
        <w:rPr>
          <w:rFonts w:ascii="Times New Roman" w:hAnsi="Times New Roman" w:cs="Times New Roman"/>
          <w:sz w:val="26"/>
          <w:szCs w:val="26"/>
        </w:rPr>
        <w:t xml:space="preserve"> tỉ USD.</w:t>
      </w:r>
    </w:p>
    <w:p w:rsidR="00FA4294" w:rsidRPr="008B7AC7" w:rsidRDefault="00FA4294" w:rsidP="003B3A12">
      <w:pPr>
        <w:spacing w:before="120" w:after="120"/>
        <w:ind w:firstLine="720"/>
        <w:jc w:val="both"/>
        <w:rPr>
          <w:rFonts w:ascii="Times New Roman" w:hAnsi="Times New Roman" w:cs="Times New Roman"/>
          <w:sz w:val="26"/>
          <w:szCs w:val="26"/>
        </w:rPr>
      </w:pPr>
      <w:r w:rsidRPr="008B7AC7">
        <w:rPr>
          <w:rFonts w:ascii="Times New Roman" w:hAnsi="Times New Roman" w:cs="Times New Roman"/>
          <w:sz w:val="26"/>
          <w:szCs w:val="26"/>
        </w:rPr>
        <w:t xml:space="preserve">Xét về </w:t>
      </w:r>
      <w:proofErr w:type="gramStart"/>
      <w:r w:rsidRPr="008B7AC7">
        <w:rPr>
          <w:rFonts w:ascii="Times New Roman" w:hAnsi="Times New Roman" w:cs="Times New Roman"/>
          <w:sz w:val="26"/>
          <w:szCs w:val="26"/>
        </w:rPr>
        <w:t>kim</w:t>
      </w:r>
      <w:proofErr w:type="gramEnd"/>
      <w:r w:rsidRPr="008B7AC7">
        <w:rPr>
          <w:rFonts w:ascii="Times New Roman" w:hAnsi="Times New Roman" w:cs="Times New Roman"/>
          <w:sz w:val="26"/>
          <w:szCs w:val="26"/>
        </w:rPr>
        <w:t xml:space="preserve"> ngạch xuất khẩu, mặt hàng sơ sợi đứng thứ 2 trong số các mặt hàng xuất khẩu nhiều nhất sang Thổ Nhĩ Kỳ năm 2013</w:t>
      </w:r>
      <w:r w:rsidR="00C02FD5" w:rsidRPr="008B7AC7">
        <w:rPr>
          <w:rFonts w:ascii="Times New Roman" w:hAnsi="Times New Roman" w:cs="Times New Roman"/>
          <w:sz w:val="26"/>
          <w:szCs w:val="26"/>
        </w:rPr>
        <w:t xml:space="preserve"> (sau mặt hàng điện thoại di động). Các mặt hàng có </w:t>
      </w:r>
      <w:proofErr w:type="gramStart"/>
      <w:r w:rsidR="00C02FD5" w:rsidRPr="008B7AC7">
        <w:rPr>
          <w:rFonts w:ascii="Times New Roman" w:hAnsi="Times New Roman" w:cs="Times New Roman"/>
          <w:sz w:val="26"/>
          <w:szCs w:val="26"/>
        </w:rPr>
        <w:t>kim</w:t>
      </w:r>
      <w:proofErr w:type="gramEnd"/>
      <w:r w:rsidR="00C02FD5" w:rsidRPr="008B7AC7">
        <w:rPr>
          <w:rFonts w:ascii="Times New Roman" w:hAnsi="Times New Roman" w:cs="Times New Roman"/>
          <w:sz w:val="26"/>
          <w:szCs w:val="26"/>
        </w:rPr>
        <w:t xml:space="preserve"> ngạch xuất khẩu lớn sang Thổ Nhĩ Kỳ như: sợi len tổng hợp, sợi dệt từ sơ tổng hợp. Đáng chú ý là, xuất khẩu sang Thô Nhĩ Kỳ đều chiếm tới trên dưới 1/3 tổng </w:t>
      </w:r>
      <w:proofErr w:type="gramStart"/>
      <w:r w:rsidR="00C02FD5" w:rsidRPr="008B7AC7">
        <w:rPr>
          <w:rFonts w:ascii="Times New Roman" w:hAnsi="Times New Roman" w:cs="Times New Roman"/>
          <w:sz w:val="26"/>
          <w:szCs w:val="26"/>
        </w:rPr>
        <w:t>kim</w:t>
      </w:r>
      <w:proofErr w:type="gramEnd"/>
      <w:r w:rsidR="00C02FD5" w:rsidRPr="008B7AC7">
        <w:rPr>
          <w:rFonts w:ascii="Times New Roman" w:hAnsi="Times New Roman" w:cs="Times New Roman"/>
          <w:sz w:val="26"/>
          <w:szCs w:val="26"/>
        </w:rPr>
        <w:t xml:space="preserve"> ngạch xuất khẩu mặt hàng này của Việt Nam. </w:t>
      </w:r>
      <w:proofErr w:type="gramStart"/>
      <w:r w:rsidR="00C02FD5" w:rsidRPr="008B7AC7">
        <w:rPr>
          <w:rFonts w:ascii="Times New Roman" w:hAnsi="Times New Roman" w:cs="Times New Roman"/>
          <w:sz w:val="26"/>
          <w:szCs w:val="26"/>
        </w:rPr>
        <w:t>Điều này cho thấy Thổ Nhĩ Kỳ là một thị trường hết sức quan trọng đối với ngành dệt sợi của nước ta.</w:t>
      </w:r>
      <w:proofErr w:type="gramEnd"/>
    </w:p>
    <w:p w:rsidR="00C02FD5" w:rsidRPr="008B7AC7" w:rsidRDefault="00C02FD5" w:rsidP="008B7AC7">
      <w:pPr>
        <w:spacing w:after="0" w:line="240" w:lineRule="auto"/>
        <w:jc w:val="center"/>
        <w:rPr>
          <w:rFonts w:ascii="Times New Roman" w:hAnsi="Times New Roman" w:cs="Times New Roman"/>
          <w:b/>
          <w:sz w:val="24"/>
          <w:szCs w:val="24"/>
        </w:rPr>
      </w:pPr>
      <w:proofErr w:type="gramStart"/>
      <w:r w:rsidRPr="008B7AC7">
        <w:rPr>
          <w:rFonts w:ascii="Times New Roman" w:hAnsi="Times New Roman" w:cs="Times New Roman"/>
          <w:b/>
          <w:sz w:val="24"/>
          <w:szCs w:val="24"/>
        </w:rPr>
        <w:t>Bảng 2.</w:t>
      </w:r>
      <w:proofErr w:type="gramEnd"/>
      <w:r w:rsidRPr="008B7AC7">
        <w:rPr>
          <w:rFonts w:ascii="Times New Roman" w:hAnsi="Times New Roman" w:cs="Times New Roman"/>
          <w:b/>
          <w:sz w:val="24"/>
          <w:szCs w:val="24"/>
        </w:rPr>
        <w:t xml:space="preserve"> Một số mặt hàng sợi xuất khẩu sang Thổ Nhĩ Kỳ năm 2013</w:t>
      </w:r>
    </w:p>
    <w:p w:rsidR="00C02FD5" w:rsidRPr="008B7AC7" w:rsidRDefault="00C02FD5" w:rsidP="008B7AC7">
      <w:pPr>
        <w:spacing w:after="0" w:line="240" w:lineRule="auto"/>
        <w:jc w:val="right"/>
        <w:rPr>
          <w:rFonts w:ascii="Times New Roman" w:hAnsi="Times New Roman" w:cs="Times New Roman"/>
          <w:i/>
          <w:sz w:val="24"/>
          <w:szCs w:val="24"/>
          <w:u w:val="single"/>
        </w:rPr>
      </w:pPr>
      <w:r w:rsidRPr="008B7AC7">
        <w:rPr>
          <w:rFonts w:ascii="Times New Roman" w:hAnsi="Times New Roman" w:cs="Times New Roman"/>
          <w:i/>
          <w:sz w:val="24"/>
          <w:szCs w:val="24"/>
          <w:u w:val="single"/>
        </w:rPr>
        <w:t>Đơn vị: 1.000 USD</w:t>
      </w:r>
    </w:p>
    <w:tbl>
      <w:tblPr>
        <w:tblW w:w="9378" w:type="dxa"/>
        <w:jc w:val="center"/>
        <w:tblInd w:w="-339" w:type="dxa"/>
        <w:tblLook w:val="04A0"/>
      </w:tblPr>
      <w:tblGrid>
        <w:gridCol w:w="1559"/>
        <w:gridCol w:w="2660"/>
        <w:gridCol w:w="1594"/>
        <w:gridCol w:w="1984"/>
        <w:gridCol w:w="1581"/>
      </w:tblGrid>
      <w:tr w:rsidR="009B1C58" w:rsidRPr="006F27E2" w:rsidTr="008B7AC7">
        <w:trPr>
          <w:trHeight w:val="312"/>
          <w:jc w:val="center"/>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Mã HS</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Tên sản phẩm</w:t>
            </w:r>
          </w:p>
        </w:tc>
        <w:tc>
          <w:tcPr>
            <w:tcW w:w="1594" w:type="dxa"/>
            <w:tcBorders>
              <w:top w:val="single" w:sz="4" w:space="0" w:color="auto"/>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XK của VN sang TNK</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KNXK của VN</w:t>
            </w:r>
          </w:p>
        </w:tc>
        <w:tc>
          <w:tcPr>
            <w:tcW w:w="1581" w:type="dxa"/>
            <w:tcBorders>
              <w:top w:val="single" w:sz="4" w:space="0" w:color="auto"/>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KNNK của TNK</w:t>
            </w:r>
          </w:p>
        </w:tc>
      </w:tr>
      <w:tr w:rsidR="009B1C58" w:rsidRPr="006F27E2" w:rsidTr="008B7AC7">
        <w:trPr>
          <w:trHeight w:val="312"/>
          <w:jc w:val="center"/>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5205</w:t>
            </w:r>
            <w:r w:rsidR="003B3A12">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 5206</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bông</w:t>
            </w:r>
          </w:p>
        </w:tc>
        <w:tc>
          <w:tcPr>
            <w:tcW w:w="159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 xml:space="preserve"> 25</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496 </w:t>
            </w:r>
          </w:p>
        </w:tc>
        <w:tc>
          <w:tcPr>
            <w:tcW w:w="198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 xml:space="preserve">   1</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133</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072 </w:t>
            </w:r>
          </w:p>
        </w:tc>
        <w:tc>
          <w:tcPr>
            <w:tcW w:w="158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 xml:space="preserve"> 464</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353 </w:t>
            </w:r>
          </w:p>
        </w:tc>
      </w:tr>
      <w:tr w:rsidR="009B1C58" w:rsidRPr="006F27E2" w:rsidTr="008B7AC7">
        <w:trPr>
          <w:trHeight w:val="312"/>
          <w:jc w:val="center"/>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5402</w:t>
            </w:r>
            <w:r w:rsidR="003B3A12">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 5407</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len tổng hợp</w:t>
            </w:r>
          </w:p>
        </w:tc>
        <w:tc>
          <w:tcPr>
            <w:tcW w:w="159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175</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897 </w:t>
            </w:r>
          </w:p>
        </w:tc>
        <w:tc>
          <w:tcPr>
            <w:tcW w:w="198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609</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386 </w:t>
            </w:r>
          </w:p>
        </w:tc>
        <w:tc>
          <w:tcPr>
            <w:tcW w:w="158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920</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799 </w:t>
            </w:r>
          </w:p>
        </w:tc>
      </w:tr>
      <w:tr w:rsidR="009B1C58" w:rsidRPr="006F27E2" w:rsidTr="008B7AC7">
        <w:trPr>
          <w:trHeight w:val="312"/>
          <w:jc w:val="center"/>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5503</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Sơ tổng hợp</w:t>
            </w:r>
          </w:p>
        </w:tc>
        <w:tc>
          <w:tcPr>
            <w:tcW w:w="159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32</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814 </w:t>
            </w:r>
          </w:p>
        </w:tc>
        <w:tc>
          <w:tcPr>
            <w:tcW w:w="198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106</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782 </w:t>
            </w:r>
          </w:p>
        </w:tc>
        <w:tc>
          <w:tcPr>
            <w:tcW w:w="158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353</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682 </w:t>
            </w:r>
          </w:p>
        </w:tc>
      </w:tr>
      <w:tr w:rsidR="009B1C58" w:rsidRPr="006F27E2" w:rsidTr="008B7AC7">
        <w:trPr>
          <w:trHeight w:val="312"/>
          <w:jc w:val="center"/>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5509</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dệt từ sơ tổng hợp</w:t>
            </w:r>
          </w:p>
        </w:tc>
        <w:tc>
          <w:tcPr>
            <w:tcW w:w="159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133</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576 </w:t>
            </w:r>
          </w:p>
        </w:tc>
        <w:tc>
          <w:tcPr>
            <w:tcW w:w="198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352</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380 </w:t>
            </w:r>
          </w:p>
        </w:tc>
        <w:tc>
          <w:tcPr>
            <w:tcW w:w="158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453</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525 </w:t>
            </w:r>
          </w:p>
        </w:tc>
      </w:tr>
      <w:tr w:rsidR="009B1C58" w:rsidRPr="006F27E2" w:rsidTr="008B7AC7">
        <w:trPr>
          <w:trHeight w:val="312"/>
          <w:jc w:val="center"/>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5510</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dệt từ sơ nhân tạo</w:t>
            </w:r>
          </w:p>
        </w:tc>
        <w:tc>
          <w:tcPr>
            <w:tcW w:w="159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23</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134 </w:t>
            </w:r>
          </w:p>
        </w:tc>
        <w:tc>
          <w:tcPr>
            <w:tcW w:w="1984"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65</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959 </w:t>
            </w:r>
          </w:p>
        </w:tc>
        <w:tc>
          <w:tcPr>
            <w:tcW w:w="158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188</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349 </w:t>
            </w:r>
          </w:p>
        </w:tc>
      </w:tr>
    </w:tbl>
    <w:p w:rsidR="009B1C58" w:rsidRPr="008B7AC7" w:rsidRDefault="00C02FD5" w:rsidP="008B7AC7">
      <w:pPr>
        <w:jc w:val="right"/>
        <w:rPr>
          <w:rFonts w:ascii="Times New Roman" w:hAnsi="Times New Roman" w:cs="Times New Roman"/>
          <w:i/>
          <w:sz w:val="24"/>
          <w:szCs w:val="24"/>
        </w:rPr>
      </w:pPr>
      <w:r w:rsidRPr="008B7AC7">
        <w:rPr>
          <w:rFonts w:ascii="Times New Roman" w:hAnsi="Times New Roman" w:cs="Times New Roman"/>
          <w:i/>
          <w:sz w:val="24"/>
          <w:szCs w:val="24"/>
        </w:rPr>
        <w:t>Nguồn: Trademap</w:t>
      </w:r>
    </w:p>
    <w:p w:rsidR="003B3A12" w:rsidRDefault="003B3A12" w:rsidP="008B7AC7">
      <w:pPr>
        <w:spacing w:after="0" w:line="240" w:lineRule="auto"/>
        <w:jc w:val="center"/>
        <w:rPr>
          <w:rFonts w:ascii="Times New Roman" w:hAnsi="Times New Roman" w:cs="Times New Roman"/>
          <w:b/>
          <w:sz w:val="24"/>
          <w:szCs w:val="24"/>
        </w:rPr>
      </w:pPr>
    </w:p>
    <w:p w:rsidR="008B7AC7" w:rsidRDefault="00C02FD5" w:rsidP="008B7AC7">
      <w:pPr>
        <w:spacing w:after="0" w:line="240" w:lineRule="auto"/>
        <w:jc w:val="center"/>
        <w:rPr>
          <w:rFonts w:ascii="Times New Roman" w:hAnsi="Times New Roman" w:cs="Times New Roman"/>
          <w:b/>
          <w:sz w:val="24"/>
          <w:szCs w:val="24"/>
        </w:rPr>
      </w:pPr>
      <w:proofErr w:type="gramStart"/>
      <w:r w:rsidRPr="008B7AC7">
        <w:rPr>
          <w:rFonts w:ascii="Times New Roman" w:hAnsi="Times New Roman" w:cs="Times New Roman"/>
          <w:b/>
          <w:sz w:val="24"/>
          <w:szCs w:val="24"/>
        </w:rPr>
        <w:t>Bảng 3.</w:t>
      </w:r>
      <w:proofErr w:type="gramEnd"/>
      <w:r w:rsidRPr="008B7AC7">
        <w:rPr>
          <w:rFonts w:ascii="Times New Roman" w:hAnsi="Times New Roman" w:cs="Times New Roman"/>
          <w:b/>
          <w:sz w:val="24"/>
          <w:szCs w:val="24"/>
        </w:rPr>
        <w:t xml:space="preserve"> Tỉ trọng </w:t>
      </w:r>
      <w:proofErr w:type="gramStart"/>
      <w:r w:rsidRPr="008B7AC7">
        <w:rPr>
          <w:rFonts w:ascii="Times New Roman" w:hAnsi="Times New Roman" w:cs="Times New Roman"/>
          <w:b/>
          <w:sz w:val="24"/>
          <w:szCs w:val="24"/>
        </w:rPr>
        <w:t>kim</w:t>
      </w:r>
      <w:proofErr w:type="gramEnd"/>
      <w:r w:rsidRPr="008B7AC7">
        <w:rPr>
          <w:rFonts w:ascii="Times New Roman" w:hAnsi="Times New Roman" w:cs="Times New Roman"/>
          <w:b/>
          <w:sz w:val="24"/>
          <w:szCs w:val="24"/>
        </w:rPr>
        <w:t xml:space="preserve"> ngạch xuất khẩu sang Thổ Nhĩ Kỳ của một số mặt hàng sợi </w:t>
      </w:r>
    </w:p>
    <w:p w:rsidR="00C02FD5" w:rsidRPr="008B7AC7" w:rsidRDefault="00C02FD5" w:rsidP="008B7AC7">
      <w:pPr>
        <w:spacing w:after="0" w:line="240" w:lineRule="auto"/>
        <w:jc w:val="center"/>
        <w:rPr>
          <w:rFonts w:ascii="Times New Roman" w:hAnsi="Times New Roman" w:cs="Times New Roman"/>
          <w:b/>
          <w:sz w:val="24"/>
          <w:szCs w:val="24"/>
        </w:rPr>
      </w:pPr>
      <w:proofErr w:type="gramStart"/>
      <w:r w:rsidRPr="008B7AC7">
        <w:rPr>
          <w:rFonts w:ascii="Times New Roman" w:hAnsi="Times New Roman" w:cs="Times New Roman"/>
          <w:b/>
          <w:sz w:val="24"/>
          <w:szCs w:val="24"/>
        </w:rPr>
        <w:t>xuất</w:t>
      </w:r>
      <w:proofErr w:type="gramEnd"/>
      <w:r w:rsidRPr="008B7AC7">
        <w:rPr>
          <w:rFonts w:ascii="Times New Roman" w:hAnsi="Times New Roman" w:cs="Times New Roman"/>
          <w:b/>
          <w:sz w:val="24"/>
          <w:szCs w:val="24"/>
        </w:rPr>
        <w:t xml:space="preserve"> khẩu chủ yếu</w:t>
      </w:r>
    </w:p>
    <w:p w:rsidR="00C02FD5" w:rsidRPr="008B7AC7" w:rsidRDefault="00C02FD5" w:rsidP="008B7AC7">
      <w:pPr>
        <w:spacing w:after="0" w:line="240" w:lineRule="auto"/>
        <w:jc w:val="right"/>
        <w:rPr>
          <w:rFonts w:ascii="Times New Roman" w:hAnsi="Times New Roman" w:cs="Times New Roman"/>
          <w:i/>
          <w:sz w:val="24"/>
          <w:szCs w:val="24"/>
          <w:u w:val="single"/>
        </w:rPr>
      </w:pPr>
      <w:r w:rsidRPr="008B7AC7">
        <w:rPr>
          <w:rFonts w:ascii="Times New Roman" w:hAnsi="Times New Roman" w:cs="Times New Roman"/>
          <w:i/>
          <w:sz w:val="24"/>
          <w:szCs w:val="24"/>
          <w:u w:val="single"/>
        </w:rPr>
        <w:t>Đơn vị: %</w:t>
      </w:r>
    </w:p>
    <w:tbl>
      <w:tblPr>
        <w:tblW w:w="9073" w:type="dxa"/>
        <w:jc w:val="center"/>
        <w:tblInd w:w="-318" w:type="dxa"/>
        <w:tblLook w:val="04A0"/>
      </w:tblPr>
      <w:tblGrid>
        <w:gridCol w:w="1701"/>
        <w:gridCol w:w="2660"/>
        <w:gridCol w:w="2161"/>
        <w:gridCol w:w="2551"/>
      </w:tblGrid>
      <w:tr w:rsidR="009B1C58" w:rsidRPr="006F27E2" w:rsidTr="008B7AC7">
        <w:trPr>
          <w:trHeight w:val="312"/>
          <w:jc w:val="center"/>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Mã HS</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Tên sản phẩm</w:t>
            </w:r>
          </w:p>
        </w:tc>
        <w:tc>
          <w:tcPr>
            <w:tcW w:w="2161" w:type="dxa"/>
            <w:tcBorders>
              <w:top w:val="single" w:sz="4" w:space="0" w:color="auto"/>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Tỉ trọng trong KNXK của VN</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b/>
                <w:color w:val="000000"/>
                <w:sz w:val="24"/>
                <w:szCs w:val="24"/>
              </w:rPr>
            </w:pPr>
            <w:r w:rsidRPr="006F27E2">
              <w:rPr>
                <w:rFonts w:ascii="Times New Roman" w:eastAsia="Times New Roman" w:hAnsi="Times New Roman" w:cs="Times New Roman"/>
                <w:b/>
                <w:color w:val="000000"/>
                <w:sz w:val="24"/>
                <w:szCs w:val="24"/>
              </w:rPr>
              <w:t>Tỉ trọng trong KNNK của TNK</w:t>
            </w:r>
          </w:p>
        </w:tc>
      </w:tr>
      <w:tr w:rsidR="009B1C58" w:rsidRPr="006F27E2" w:rsidTr="008B7AC7">
        <w:trPr>
          <w:trHeight w:val="312"/>
          <w:jc w:val="center"/>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5205</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 5206</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bông</w:t>
            </w:r>
          </w:p>
        </w:tc>
        <w:tc>
          <w:tcPr>
            <w:tcW w:w="216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2.3%</w:t>
            </w:r>
          </w:p>
        </w:tc>
        <w:tc>
          <w:tcPr>
            <w:tcW w:w="255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5.5%</w:t>
            </w:r>
          </w:p>
        </w:tc>
      </w:tr>
      <w:tr w:rsidR="009B1C58" w:rsidRPr="006F27E2" w:rsidTr="008B7AC7">
        <w:trPr>
          <w:trHeight w:val="312"/>
          <w:jc w:val="center"/>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5402</w:t>
            </w:r>
            <w:r>
              <w:rPr>
                <w:rFonts w:ascii="Times New Roman" w:eastAsia="Times New Roman" w:hAnsi="Times New Roman" w:cs="Times New Roman"/>
                <w:color w:val="000000"/>
                <w:sz w:val="24"/>
                <w:szCs w:val="24"/>
              </w:rPr>
              <w:t>.</w:t>
            </w:r>
            <w:r w:rsidRPr="006F27E2">
              <w:rPr>
                <w:rFonts w:ascii="Times New Roman" w:eastAsia="Times New Roman" w:hAnsi="Times New Roman" w:cs="Times New Roman"/>
                <w:color w:val="000000"/>
                <w:sz w:val="24"/>
                <w:szCs w:val="24"/>
              </w:rPr>
              <w:t xml:space="preserve"> 5407</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len tổng hợp</w:t>
            </w:r>
          </w:p>
        </w:tc>
        <w:tc>
          <w:tcPr>
            <w:tcW w:w="216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28.9%</w:t>
            </w:r>
          </w:p>
        </w:tc>
        <w:tc>
          <w:tcPr>
            <w:tcW w:w="255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9.2%</w:t>
            </w:r>
          </w:p>
        </w:tc>
      </w:tr>
      <w:tr w:rsidR="009B1C58" w:rsidRPr="006F27E2" w:rsidTr="008B7AC7">
        <w:trPr>
          <w:trHeight w:val="312"/>
          <w:jc w:val="center"/>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5509</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dệt từ sơ tổng hợp</w:t>
            </w:r>
          </w:p>
        </w:tc>
        <w:tc>
          <w:tcPr>
            <w:tcW w:w="216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30.7%</w:t>
            </w:r>
          </w:p>
        </w:tc>
        <w:tc>
          <w:tcPr>
            <w:tcW w:w="255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9.3%</w:t>
            </w:r>
          </w:p>
        </w:tc>
      </w:tr>
      <w:tr w:rsidR="009B1C58" w:rsidRPr="006F27E2" w:rsidTr="008B7AC7">
        <w:trPr>
          <w:trHeight w:val="312"/>
          <w:jc w:val="center"/>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5503</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Sơ tổng hợp</w:t>
            </w:r>
          </w:p>
        </w:tc>
        <w:tc>
          <w:tcPr>
            <w:tcW w:w="216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37.9%</w:t>
            </w:r>
          </w:p>
        </w:tc>
        <w:tc>
          <w:tcPr>
            <w:tcW w:w="255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29.5%</w:t>
            </w:r>
          </w:p>
        </w:tc>
      </w:tr>
      <w:tr w:rsidR="009B1C58" w:rsidRPr="006F27E2" w:rsidTr="008B7AC7">
        <w:trPr>
          <w:trHeight w:val="312"/>
          <w:jc w:val="center"/>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right"/>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5510</w:t>
            </w:r>
          </w:p>
        </w:tc>
        <w:tc>
          <w:tcPr>
            <w:tcW w:w="2660"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Sợi dệt từ sơ nhân tạo</w:t>
            </w:r>
          </w:p>
        </w:tc>
        <w:tc>
          <w:tcPr>
            <w:tcW w:w="216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35.1%</w:t>
            </w:r>
          </w:p>
        </w:tc>
        <w:tc>
          <w:tcPr>
            <w:tcW w:w="2551" w:type="dxa"/>
            <w:tcBorders>
              <w:top w:val="nil"/>
              <w:left w:val="nil"/>
              <w:bottom w:val="single" w:sz="4" w:space="0" w:color="auto"/>
              <w:right w:val="single" w:sz="4" w:space="0" w:color="auto"/>
            </w:tcBorders>
            <w:shd w:val="clear" w:color="auto" w:fill="auto"/>
            <w:noWrap/>
            <w:vAlign w:val="bottom"/>
            <w:hideMark/>
          </w:tcPr>
          <w:p w:rsidR="009B1C58" w:rsidRPr="006F27E2" w:rsidRDefault="009B1C58" w:rsidP="008F7282">
            <w:pPr>
              <w:spacing w:after="0" w:line="240" w:lineRule="auto"/>
              <w:jc w:val="center"/>
              <w:rPr>
                <w:rFonts w:ascii="Times New Roman" w:eastAsia="Times New Roman" w:hAnsi="Times New Roman" w:cs="Times New Roman"/>
                <w:color w:val="000000"/>
                <w:sz w:val="24"/>
                <w:szCs w:val="24"/>
              </w:rPr>
            </w:pPr>
            <w:r w:rsidRPr="006F27E2">
              <w:rPr>
                <w:rFonts w:ascii="Times New Roman" w:eastAsia="Times New Roman" w:hAnsi="Times New Roman" w:cs="Times New Roman"/>
                <w:color w:val="000000"/>
                <w:sz w:val="24"/>
                <w:szCs w:val="24"/>
              </w:rPr>
              <w:t>12.3%</w:t>
            </w:r>
          </w:p>
        </w:tc>
      </w:tr>
    </w:tbl>
    <w:p w:rsidR="009B1C58" w:rsidRPr="008B7AC7" w:rsidRDefault="00C02FD5" w:rsidP="008B7AC7">
      <w:pPr>
        <w:jc w:val="right"/>
        <w:rPr>
          <w:rFonts w:ascii="Times New Roman" w:hAnsi="Times New Roman" w:cs="Times New Roman"/>
          <w:bCs/>
          <w:i/>
          <w:sz w:val="24"/>
          <w:szCs w:val="24"/>
        </w:rPr>
      </w:pPr>
      <w:r w:rsidRPr="008B7AC7">
        <w:rPr>
          <w:rFonts w:ascii="Times New Roman" w:hAnsi="Times New Roman" w:cs="Times New Roman"/>
          <w:bCs/>
          <w:i/>
          <w:sz w:val="24"/>
          <w:szCs w:val="24"/>
        </w:rPr>
        <w:t>Nguồn: Trademap</w:t>
      </w:r>
    </w:p>
    <w:p w:rsidR="001C5977" w:rsidRPr="008B7AC7" w:rsidRDefault="001C5977" w:rsidP="008B7AC7">
      <w:pPr>
        <w:jc w:val="center"/>
        <w:rPr>
          <w:rFonts w:ascii="Times New Roman" w:hAnsi="Times New Roman" w:cs="Times New Roman"/>
          <w:b/>
          <w:bCs/>
          <w:sz w:val="24"/>
          <w:szCs w:val="24"/>
        </w:rPr>
      </w:pPr>
      <w:r w:rsidRPr="008B7AC7">
        <w:rPr>
          <w:rFonts w:ascii="Times New Roman" w:hAnsi="Times New Roman" w:cs="Times New Roman"/>
          <w:b/>
          <w:bCs/>
          <w:sz w:val="24"/>
          <w:szCs w:val="24"/>
        </w:rPr>
        <w:lastRenderedPageBreak/>
        <w:t xml:space="preserve">Biểu 1: Tỉ trọng </w:t>
      </w:r>
      <w:proofErr w:type="gramStart"/>
      <w:r w:rsidRPr="008B7AC7">
        <w:rPr>
          <w:rFonts w:ascii="Times New Roman" w:hAnsi="Times New Roman" w:cs="Times New Roman"/>
          <w:b/>
          <w:bCs/>
          <w:sz w:val="24"/>
          <w:szCs w:val="24"/>
        </w:rPr>
        <w:t>kim</w:t>
      </w:r>
      <w:proofErr w:type="gramEnd"/>
      <w:r w:rsidRPr="008B7AC7">
        <w:rPr>
          <w:rFonts w:ascii="Times New Roman" w:hAnsi="Times New Roman" w:cs="Times New Roman"/>
          <w:b/>
          <w:bCs/>
          <w:sz w:val="24"/>
          <w:szCs w:val="24"/>
        </w:rPr>
        <w:t xml:space="preserve"> ngạch xuất khẩu một số măt hàng sơ sợi xuất khẩu của Việt Nam</w:t>
      </w:r>
    </w:p>
    <w:p w:rsidR="009B1C58" w:rsidRDefault="009B1C58" w:rsidP="009B1C58">
      <w:pPr>
        <w:jc w:val="center"/>
        <w:rPr>
          <w:rFonts w:ascii="Arial" w:hAnsi="Arial" w:cs="Arial"/>
          <w:b/>
          <w:bCs/>
          <w:color w:val="FFFFFF"/>
          <w:sz w:val="20"/>
          <w:szCs w:val="20"/>
        </w:rPr>
      </w:pPr>
      <w:r w:rsidRPr="009B1C58">
        <w:rPr>
          <w:rFonts w:ascii="Arial" w:hAnsi="Arial" w:cs="Arial"/>
          <w:b/>
          <w:bCs/>
          <w:noProof/>
          <w:color w:val="FFFFFF"/>
          <w:sz w:val="20"/>
          <w:szCs w:val="20"/>
        </w:rPr>
        <w:drawing>
          <wp:inline distT="0" distB="0" distL="0" distR="0">
            <wp:extent cx="5943600" cy="305054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B7AC7" w:rsidRDefault="008B7AC7" w:rsidP="008B7AC7">
      <w:pPr>
        <w:spacing w:before="120" w:after="120"/>
        <w:ind w:firstLine="720"/>
        <w:jc w:val="both"/>
        <w:rPr>
          <w:rFonts w:ascii="Times New Roman" w:hAnsi="Times New Roman" w:cs="Times New Roman"/>
          <w:sz w:val="26"/>
          <w:szCs w:val="26"/>
        </w:rPr>
      </w:pPr>
      <w:r w:rsidRPr="008B7AC7">
        <w:rPr>
          <w:rFonts w:ascii="Times New Roman" w:hAnsi="Times New Roman" w:cs="Times New Roman"/>
          <w:bCs/>
          <w:sz w:val="26"/>
          <w:szCs w:val="26"/>
        </w:rPr>
        <w:t>Tuy nhiên, trong những năm gần đây, với mong muốn bảo hộ sản xuất trong nước</w:t>
      </w:r>
      <w:r w:rsidRPr="008B7AC7">
        <w:rPr>
          <w:rFonts w:ascii="Times New Roman" w:hAnsi="Times New Roman" w:cs="Times New Roman"/>
          <w:sz w:val="26"/>
          <w:szCs w:val="26"/>
        </w:rPr>
        <w:t>, Thổ Nhĩ Kỳ là một trong những nước áp dụng các biện pháp phòng vệ thương mại nhằm vào các sản phẩm nhập khẩu từ Việt Nam nhiều nhất (chỉ sau EU và Hoa Kỳ). Các sản phẩm bị áp dụng biện pháp chủ yếu thuộc 02 nhóm chính dệt may và da giày, đặc biệt là mặt hàng sợi của Việt Nam, mới đây Thổ Nhĩ Kỳ đã ra kết luận sơ bộ</w:t>
      </w:r>
      <w:r w:rsidR="00123228">
        <w:rPr>
          <w:rFonts w:ascii="Times New Roman" w:hAnsi="Times New Roman" w:cs="Times New Roman"/>
          <w:sz w:val="26"/>
          <w:szCs w:val="26"/>
        </w:rPr>
        <w:t xml:space="preserve"> về</w:t>
      </w:r>
      <w:r w:rsidRPr="008B7AC7">
        <w:rPr>
          <w:rFonts w:ascii="Times New Roman" w:hAnsi="Times New Roman" w:cs="Times New Roman"/>
          <w:sz w:val="26"/>
          <w:szCs w:val="26"/>
        </w:rPr>
        <w:t xml:space="preserve"> vụ việc (thuế suất áp dụng cho các bị đơn bắt buộc là 19,48-23,91%; thuế suất riêng rẽ là 20,11%; thuế suất toàn quốc là 26,25%; các mức thuế này tương đối cao so với các nước bị điều tra khác như Malaysia, Thái Lan, Pakistan). Do đó, xuất khẩu mặt hàng sợi của Việt Nam sang Thổ Nhĩ Kỳ trong 6 tháng đầu năm chỉ đạt 117,4 triệu USD, giảm 25,4% so với cùng kỳ năm 2013 và bằng 35,7% so với kim ngạch xuất khẩu của mặt hàng này năm 2013.</w:t>
      </w:r>
    </w:p>
    <w:p w:rsidR="002475BE" w:rsidRDefault="002475BE" w:rsidP="008B7AC7">
      <w:pPr>
        <w:spacing w:before="120" w:after="120"/>
        <w:ind w:firstLine="720"/>
        <w:jc w:val="both"/>
        <w:rPr>
          <w:rFonts w:ascii="Times New Roman" w:hAnsi="Times New Roman" w:cs="Times New Roman"/>
          <w:i/>
          <w:sz w:val="26"/>
          <w:szCs w:val="26"/>
        </w:rPr>
      </w:pPr>
    </w:p>
    <w:p w:rsidR="003B3A12" w:rsidRPr="003B3A12" w:rsidRDefault="003B3A12" w:rsidP="008B7AC7">
      <w:pPr>
        <w:spacing w:before="120" w:after="120"/>
        <w:ind w:firstLine="720"/>
        <w:jc w:val="both"/>
        <w:rPr>
          <w:rFonts w:ascii="Times New Roman" w:hAnsi="Times New Roman" w:cs="Times New Roman"/>
          <w:i/>
          <w:sz w:val="26"/>
          <w:szCs w:val="26"/>
        </w:rPr>
      </w:pPr>
      <w:r w:rsidRPr="003B3A12">
        <w:rPr>
          <w:rFonts w:ascii="Times New Roman" w:hAnsi="Times New Roman" w:cs="Times New Roman"/>
          <w:i/>
          <w:sz w:val="26"/>
          <w:szCs w:val="26"/>
        </w:rPr>
        <w:t>Lê Hồng Quang</w:t>
      </w:r>
    </w:p>
    <w:p w:rsidR="003B3A12" w:rsidRPr="003B3A12" w:rsidRDefault="003B3A12" w:rsidP="008B7AC7">
      <w:pPr>
        <w:spacing w:before="120" w:after="120"/>
        <w:ind w:firstLine="720"/>
        <w:jc w:val="both"/>
        <w:rPr>
          <w:rFonts w:ascii="Times New Roman" w:hAnsi="Times New Roman" w:cs="Times New Roman"/>
          <w:i/>
          <w:sz w:val="26"/>
          <w:szCs w:val="26"/>
        </w:rPr>
      </w:pPr>
      <w:r w:rsidRPr="003B3A12">
        <w:rPr>
          <w:rFonts w:ascii="Times New Roman" w:hAnsi="Times New Roman" w:cs="Times New Roman"/>
          <w:i/>
          <w:sz w:val="26"/>
          <w:szCs w:val="26"/>
        </w:rPr>
        <w:t>Vụ KV4</w:t>
      </w:r>
    </w:p>
    <w:sectPr w:rsidR="003B3A12" w:rsidRPr="003B3A12" w:rsidSect="003B3A12">
      <w:footerReference w:type="default" r:id="rId7"/>
      <w:pgSz w:w="11907" w:h="16840" w:code="9"/>
      <w:pgMar w:top="1134" w:right="1304" w:bottom="1134" w:left="158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847" w:rsidRDefault="00A66847" w:rsidP="003B3A12">
      <w:pPr>
        <w:spacing w:after="0" w:line="240" w:lineRule="auto"/>
      </w:pPr>
      <w:r>
        <w:separator/>
      </w:r>
    </w:p>
  </w:endnote>
  <w:endnote w:type="continuationSeparator" w:id="0">
    <w:p w:rsidR="00A66847" w:rsidRDefault="00A66847" w:rsidP="003B3A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44903"/>
      <w:docPartObj>
        <w:docPartGallery w:val="Page Numbers (Bottom of Page)"/>
        <w:docPartUnique/>
      </w:docPartObj>
    </w:sdtPr>
    <w:sdtContent>
      <w:p w:rsidR="003B3A12" w:rsidRDefault="00B222EB">
        <w:pPr>
          <w:pStyle w:val="Footer"/>
          <w:jc w:val="right"/>
        </w:pPr>
        <w:fldSimple w:instr=" PAGE   \* MERGEFORMAT ">
          <w:r w:rsidR="0077409F">
            <w:rPr>
              <w:noProof/>
            </w:rPr>
            <w:t>3</w:t>
          </w:r>
        </w:fldSimple>
      </w:p>
    </w:sdtContent>
  </w:sdt>
  <w:p w:rsidR="003B3A12" w:rsidRDefault="003B3A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847" w:rsidRDefault="00A66847" w:rsidP="003B3A12">
      <w:pPr>
        <w:spacing w:after="0" w:line="240" w:lineRule="auto"/>
      </w:pPr>
      <w:r>
        <w:separator/>
      </w:r>
    </w:p>
  </w:footnote>
  <w:footnote w:type="continuationSeparator" w:id="0">
    <w:p w:rsidR="00A66847" w:rsidRDefault="00A66847" w:rsidP="003B3A1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5660F"/>
    <w:rsid w:val="0007115B"/>
    <w:rsid w:val="00075792"/>
    <w:rsid w:val="00123228"/>
    <w:rsid w:val="001C5977"/>
    <w:rsid w:val="002121EC"/>
    <w:rsid w:val="002475BE"/>
    <w:rsid w:val="002E46FB"/>
    <w:rsid w:val="003B3A12"/>
    <w:rsid w:val="0045660F"/>
    <w:rsid w:val="004D21C2"/>
    <w:rsid w:val="006025CD"/>
    <w:rsid w:val="00740CD6"/>
    <w:rsid w:val="00764C5D"/>
    <w:rsid w:val="0077409F"/>
    <w:rsid w:val="00791B5A"/>
    <w:rsid w:val="008B7AC7"/>
    <w:rsid w:val="009B1C58"/>
    <w:rsid w:val="00A30998"/>
    <w:rsid w:val="00A66847"/>
    <w:rsid w:val="00AA29C1"/>
    <w:rsid w:val="00B222EB"/>
    <w:rsid w:val="00C02FD5"/>
    <w:rsid w:val="00C179EC"/>
    <w:rsid w:val="00DE0EE4"/>
    <w:rsid w:val="00FA4294"/>
    <w:rsid w:val="00FB09C2"/>
    <w:rsid w:val="00FE68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9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1C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C58"/>
    <w:rPr>
      <w:rFonts w:ascii="Tahoma" w:hAnsi="Tahoma" w:cs="Tahoma"/>
      <w:sz w:val="16"/>
      <w:szCs w:val="16"/>
    </w:rPr>
  </w:style>
  <w:style w:type="paragraph" w:styleId="Title">
    <w:name w:val="Title"/>
    <w:basedOn w:val="Normal"/>
    <w:next w:val="Normal"/>
    <w:link w:val="TitleChar"/>
    <w:uiPriority w:val="10"/>
    <w:qFormat/>
    <w:rsid w:val="000757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7579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3B3A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3A12"/>
  </w:style>
  <w:style w:type="paragraph" w:styleId="Footer">
    <w:name w:val="footer"/>
    <w:basedOn w:val="Normal"/>
    <w:link w:val="FooterChar"/>
    <w:uiPriority w:val="99"/>
    <w:unhideWhenUsed/>
    <w:rsid w:val="003B3A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A1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view3D>
      <c:rAngAx val="1"/>
    </c:view3D>
    <c:plotArea>
      <c:layout/>
      <c:bar3DChart>
        <c:barDir val="col"/>
        <c:grouping val="clustered"/>
        <c:ser>
          <c:idx val="0"/>
          <c:order val="0"/>
          <c:tx>
            <c:strRef>
              <c:f>Sheet1!$C$8</c:f>
              <c:strCache>
                <c:ptCount val="1"/>
                <c:pt idx="0">
                  <c:v>Tỉ trọng trong KNXK của VN</c:v>
                </c:pt>
              </c:strCache>
            </c:strRef>
          </c:tx>
          <c:dLbls>
            <c:showVal val="1"/>
          </c:dLbls>
          <c:cat>
            <c:strRef>
              <c:f>Sheet1!$B$9:$B$13</c:f>
              <c:strCache>
                <c:ptCount val="5"/>
                <c:pt idx="0">
                  <c:v>Sợi bông</c:v>
                </c:pt>
                <c:pt idx="1">
                  <c:v>Sợi len tổng hợp</c:v>
                </c:pt>
                <c:pt idx="2">
                  <c:v>Sợi dệt từ sơ tổng hợp</c:v>
                </c:pt>
                <c:pt idx="3">
                  <c:v>Sơ tổng hợp</c:v>
                </c:pt>
                <c:pt idx="4">
                  <c:v>Sợi dệt từ sơ nhân tạo</c:v>
                </c:pt>
              </c:strCache>
            </c:strRef>
          </c:cat>
          <c:val>
            <c:numRef>
              <c:f>Sheet1!$C$9:$C$13</c:f>
              <c:numCache>
                <c:formatCode>0.0%</c:formatCode>
                <c:ptCount val="5"/>
                <c:pt idx="0">
                  <c:v>2.2501659206122841E-2</c:v>
                </c:pt>
                <c:pt idx="1">
                  <c:v>0.28864627674413262</c:v>
                </c:pt>
                <c:pt idx="2">
                  <c:v>0.3072989829746593</c:v>
                </c:pt>
                <c:pt idx="3">
                  <c:v>0.37906805153527467</c:v>
                </c:pt>
                <c:pt idx="4">
                  <c:v>0.35073303112539578</c:v>
                </c:pt>
              </c:numCache>
            </c:numRef>
          </c:val>
        </c:ser>
        <c:ser>
          <c:idx val="1"/>
          <c:order val="1"/>
          <c:tx>
            <c:strRef>
              <c:f>Sheet1!$D$8</c:f>
              <c:strCache>
                <c:ptCount val="1"/>
                <c:pt idx="0">
                  <c:v>Tỉ trọng trong KNNK của TNK</c:v>
                </c:pt>
              </c:strCache>
            </c:strRef>
          </c:tx>
          <c:dLbls>
            <c:showVal val="1"/>
          </c:dLbls>
          <c:cat>
            <c:strRef>
              <c:f>Sheet1!$B$9:$B$13</c:f>
              <c:strCache>
                <c:ptCount val="5"/>
                <c:pt idx="0">
                  <c:v>Sợi bông</c:v>
                </c:pt>
                <c:pt idx="1">
                  <c:v>Sợi len tổng hợp</c:v>
                </c:pt>
                <c:pt idx="2">
                  <c:v>Sợi dệt từ sơ tổng hợp</c:v>
                </c:pt>
                <c:pt idx="3">
                  <c:v>Sơ tổng hợp</c:v>
                </c:pt>
                <c:pt idx="4">
                  <c:v>Sợi dệt từ sơ nhân tạo</c:v>
                </c:pt>
              </c:strCache>
            </c:strRef>
          </c:cat>
          <c:val>
            <c:numRef>
              <c:f>Sheet1!$D$9:$D$13</c:f>
              <c:numCache>
                <c:formatCode>0.0%</c:formatCode>
                <c:ptCount val="5"/>
                <c:pt idx="0">
                  <c:v>5.4906504318912634E-2</c:v>
                </c:pt>
                <c:pt idx="1">
                  <c:v>9.1574912315135565E-2</c:v>
                </c:pt>
                <c:pt idx="2">
                  <c:v>9.2778258435543728E-2</c:v>
                </c:pt>
                <c:pt idx="3">
                  <c:v>0.29452841629458176</c:v>
                </c:pt>
                <c:pt idx="4">
                  <c:v>0.12282518091415418</c:v>
                </c:pt>
              </c:numCache>
            </c:numRef>
          </c:val>
        </c:ser>
        <c:shape val="box"/>
        <c:axId val="130201472"/>
        <c:axId val="130203008"/>
        <c:axId val="0"/>
      </c:bar3DChart>
      <c:catAx>
        <c:axId val="130201472"/>
        <c:scaling>
          <c:orientation val="minMax"/>
        </c:scaling>
        <c:axPos val="b"/>
        <c:tickLblPos val="nextTo"/>
        <c:crossAx val="130203008"/>
        <c:crosses val="autoZero"/>
        <c:auto val="1"/>
        <c:lblAlgn val="ctr"/>
        <c:lblOffset val="100"/>
      </c:catAx>
      <c:valAx>
        <c:axId val="130203008"/>
        <c:scaling>
          <c:orientation val="minMax"/>
        </c:scaling>
        <c:axPos val="l"/>
        <c:majorGridlines/>
        <c:numFmt formatCode="0.0%" sourceLinked="1"/>
        <c:tickLblPos val="nextTo"/>
        <c:crossAx val="130201472"/>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 (Le Hong Quang)</dc:creator>
  <cp:lastModifiedBy>trangpx</cp:lastModifiedBy>
  <cp:revision>3</cp:revision>
  <dcterms:created xsi:type="dcterms:W3CDTF">2014-08-31T04:47:00Z</dcterms:created>
  <dcterms:modified xsi:type="dcterms:W3CDTF">2014-09-04T02:22:00Z</dcterms:modified>
</cp:coreProperties>
</file>