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29A" w:rsidRPr="0073129A" w:rsidRDefault="0073129A" w:rsidP="0073129A">
      <w:pPr>
        <w:spacing w:after="150" w:line="240" w:lineRule="auto"/>
        <w:rPr>
          <w:rFonts w:ascii="Arial" w:eastAsia="Times New Roman" w:hAnsi="Arial" w:cs="Arial"/>
          <w:b/>
          <w:bCs/>
          <w:color w:val="494949"/>
          <w:sz w:val="18"/>
          <w:szCs w:val="18"/>
        </w:rPr>
      </w:pPr>
      <w:r w:rsidRPr="0073129A">
        <w:rPr>
          <w:rFonts w:ascii="Arial" w:eastAsia="Times New Roman" w:hAnsi="Arial" w:cs="Arial"/>
          <w:b/>
          <w:bCs/>
          <w:color w:val="494949"/>
          <w:sz w:val="18"/>
          <w:szCs w:val="18"/>
        </w:rPr>
        <w:t>Zimbabwe là quốc gia nằm sâu trong lục địa, không giáp biển ở khu vực phía Nam Châu Phi, Zimbabwe có diện tích đất khoảng 39 triệu héc-ta. </w:t>
      </w:r>
    </w:p>
    <w:p w:rsidR="0073129A" w:rsidRPr="0073129A" w:rsidRDefault="0073129A" w:rsidP="0073129A">
      <w:pPr>
        <w:spacing w:after="0" w:line="240" w:lineRule="auto"/>
        <w:rPr>
          <w:rFonts w:ascii="Arial" w:eastAsia="Times New Roman" w:hAnsi="Arial" w:cs="Arial"/>
          <w:color w:val="494949"/>
          <w:sz w:val="18"/>
          <w:szCs w:val="18"/>
        </w:rPr>
      </w:pPr>
      <w:r w:rsidRPr="0073129A">
        <w:rPr>
          <w:rFonts w:ascii="Arial" w:eastAsia="Times New Roman" w:hAnsi="Arial" w:cs="Arial"/>
          <w:color w:val="494949"/>
          <w:sz w:val="18"/>
          <w:szCs w:val="18"/>
        </w:rPr>
        <w:t> </w:t>
      </w:r>
    </w:p>
    <w:p w:rsidR="0073129A" w:rsidRPr="0073129A" w:rsidRDefault="0073129A" w:rsidP="0073129A">
      <w:pPr>
        <w:spacing w:after="0" w:line="240" w:lineRule="auto"/>
        <w:jc w:val="both"/>
        <w:rPr>
          <w:rFonts w:ascii="Arial" w:eastAsia="Times New Roman" w:hAnsi="Arial" w:cs="Arial"/>
          <w:color w:val="494949"/>
          <w:sz w:val="18"/>
          <w:szCs w:val="18"/>
        </w:rPr>
      </w:pPr>
      <w:r w:rsidRPr="0073129A">
        <w:rPr>
          <w:rFonts w:ascii="Arial" w:eastAsia="Times New Roman" w:hAnsi="Arial" w:cs="Arial"/>
          <w:color w:val="494949"/>
          <w:sz w:val="18"/>
          <w:szCs w:val="18"/>
        </w:rPr>
        <w:t>Trong số đó, 108.214 ha (tương đương 0,3%) là đất canh tác tập trung ở cao nguyên phía Đông. Ngành lâm nghiệp đóng góp khoảng 3% tổng sản phẩm quốc nội (GDP) chủ yếu từ việc xuất khẩu gỗ thương mại. Hiện tại, ngành lâm nghiệp tại Zimbabwe sử dụng trên 14 nghìn lao động và ngoài ra còn lượng lớn lao động trong ngành chế biến gỗ.Zimbabwe là quốc gia nằm sâu trong lục địa, không giáp biển ở khu vực phía Nam Châu Phi, Zimbabwe có diện tích đất khoảng 39 triệu héc-ta. Trong số đó, 108.214 ha (tương đương 0,3%) là đất canh tác tập trung ở cao nguyên phía Đông. Ngành lâm nghiệp đóng góp khoảng 3% tổng sản phẩm quốc nội (GDP) chủ yếu từ việc xuất khẩu gỗ thương mại. Hiện tại, ngành lâm nghiệp tại Zimbabwe sử dụng trên 14 nghìn lao động và ngoài ra còn lượng lớn lao động trong ngành chế biến gỗ.Zimbabwe là quốc gia nằm sâu trong lục địa, không giáp biển ở khu vực phía Nam Châu Phi, Zimbabwe có diện tích đất khoảng 39 triệu héc-ta. Trong số đó, 108.214 ha (tương đương 0,3%) là đất canh tác tập trung ở cao nguyên phía Đông. Ngành lâm nghiệp đóng góp khoảng 3% tổng sản phẩm quốc nội (GDP) chủ yếu từ việc xuất khẩu gỗ thương mại. Hiện tại, ngành lâm nghiệp tại Zimbabwe sử dụng trên 14 nghìn lao động và ngoài ra còn lượng lớn lao động trong ngành chế biến gỗ. </w:t>
      </w:r>
    </w:p>
    <w:p w:rsidR="0073129A" w:rsidRPr="0073129A" w:rsidRDefault="0073129A" w:rsidP="0073129A">
      <w:pPr>
        <w:spacing w:line="240" w:lineRule="auto"/>
        <w:jc w:val="right"/>
        <w:rPr>
          <w:rFonts w:ascii="Arial" w:eastAsia="Times New Roman" w:hAnsi="Arial" w:cs="Arial"/>
          <w:color w:val="494949"/>
          <w:sz w:val="18"/>
          <w:szCs w:val="18"/>
        </w:rPr>
      </w:pPr>
      <w:r w:rsidRPr="0073129A">
        <w:rPr>
          <w:rFonts w:ascii="Arial" w:eastAsia="Times New Roman" w:hAnsi="Arial" w:cs="Arial"/>
          <w:i/>
          <w:iCs/>
          <w:color w:val="494949"/>
          <w:sz w:val="18"/>
          <w:szCs w:val="18"/>
        </w:rPr>
        <w:t>Trần Quang Tùng</w:t>
      </w:r>
    </w:p>
    <w:p w:rsidR="003B2FB1" w:rsidRPr="0073129A" w:rsidRDefault="003B2FB1" w:rsidP="0073129A">
      <w:bookmarkStart w:id="0" w:name="_GoBack"/>
      <w:bookmarkEnd w:id="0"/>
    </w:p>
    <w:sectPr w:rsidR="003B2FB1" w:rsidRPr="0073129A"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693"/>
    <w:rsid w:val="00047CAA"/>
    <w:rsid w:val="000C6693"/>
    <w:rsid w:val="0013523E"/>
    <w:rsid w:val="003740F2"/>
    <w:rsid w:val="003B2FB1"/>
    <w:rsid w:val="0073129A"/>
    <w:rsid w:val="00AB3144"/>
    <w:rsid w:val="00C26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2AC970-A744-4F6A-854A-2DAAA189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3523E"/>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669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C6693"/>
    <w:rPr>
      <w:i/>
      <w:iCs/>
    </w:rPr>
  </w:style>
  <w:style w:type="character" w:customStyle="1" w:styleId="Heading2Char">
    <w:name w:val="Heading 2 Char"/>
    <w:basedOn w:val="DefaultParagraphFont"/>
    <w:link w:val="Heading2"/>
    <w:uiPriority w:val="9"/>
    <w:rsid w:val="0013523E"/>
    <w:rPr>
      <w:rFonts w:eastAsia="Times New Roman" w:cs="Times New Roman"/>
      <w:b/>
      <w:bCs/>
      <w:sz w:val="36"/>
      <w:szCs w:val="36"/>
    </w:rPr>
  </w:style>
  <w:style w:type="character" w:styleId="Strong">
    <w:name w:val="Strong"/>
    <w:basedOn w:val="DefaultParagraphFont"/>
    <w:uiPriority w:val="22"/>
    <w:qFormat/>
    <w:rsid w:val="0013523E"/>
    <w:rPr>
      <w:b/>
      <w:bCs/>
    </w:rPr>
  </w:style>
  <w:style w:type="character" w:styleId="Hyperlink">
    <w:name w:val="Hyperlink"/>
    <w:basedOn w:val="DefaultParagraphFont"/>
    <w:uiPriority w:val="99"/>
    <w:semiHidden/>
    <w:unhideWhenUsed/>
    <w:rsid w:val="001352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958051">
      <w:bodyDiv w:val="1"/>
      <w:marLeft w:val="0"/>
      <w:marRight w:val="0"/>
      <w:marTop w:val="0"/>
      <w:marBottom w:val="0"/>
      <w:divBdr>
        <w:top w:val="none" w:sz="0" w:space="0" w:color="auto"/>
        <w:left w:val="none" w:sz="0" w:space="0" w:color="auto"/>
        <w:bottom w:val="none" w:sz="0" w:space="0" w:color="auto"/>
        <w:right w:val="none" w:sz="0" w:space="0" w:color="auto"/>
      </w:divBdr>
      <w:divsChild>
        <w:div w:id="613176928">
          <w:marLeft w:val="0"/>
          <w:marRight w:val="0"/>
          <w:marTop w:val="0"/>
          <w:marBottom w:val="150"/>
          <w:divBdr>
            <w:top w:val="none" w:sz="0" w:space="0" w:color="auto"/>
            <w:left w:val="none" w:sz="0" w:space="0" w:color="auto"/>
            <w:bottom w:val="none" w:sz="0" w:space="0" w:color="auto"/>
            <w:right w:val="none" w:sz="0" w:space="0" w:color="auto"/>
          </w:divBdr>
        </w:div>
        <w:div w:id="1257590326">
          <w:marLeft w:val="0"/>
          <w:marRight w:val="0"/>
          <w:marTop w:val="0"/>
          <w:marBottom w:val="300"/>
          <w:divBdr>
            <w:top w:val="none" w:sz="0" w:space="0" w:color="auto"/>
            <w:left w:val="none" w:sz="0" w:space="0" w:color="auto"/>
            <w:bottom w:val="none" w:sz="0" w:space="0" w:color="auto"/>
            <w:right w:val="none" w:sz="0" w:space="0" w:color="auto"/>
          </w:divBdr>
        </w:div>
      </w:divsChild>
    </w:div>
    <w:div w:id="1431315705">
      <w:bodyDiv w:val="1"/>
      <w:marLeft w:val="0"/>
      <w:marRight w:val="0"/>
      <w:marTop w:val="0"/>
      <w:marBottom w:val="0"/>
      <w:divBdr>
        <w:top w:val="none" w:sz="0" w:space="0" w:color="auto"/>
        <w:left w:val="none" w:sz="0" w:space="0" w:color="auto"/>
        <w:bottom w:val="none" w:sz="0" w:space="0" w:color="auto"/>
        <w:right w:val="none" w:sz="0" w:space="0" w:color="auto"/>
      </w:divBdr>
      <w:divsChild>
        <w:div w:id="925502025">
          <w:marLeft w:val="0"/>
          <w:marRight w:val="0"/>
          <w:marTop w:val="0"/>
          <w:marBottom w:val="150"/>
          <w:divBdr>
            <w:top w:val="none" w:sz="0" w:space="0" w:color="auto"/>
            <w:left w:val="none" w:sz="0" w:space="0" w:color="auto"/>
            <w:bottom w:val="none" w:sz="0" w:space="0" w:color="auto"/>
            <w:right w:val="none" w:sz="0" w:space="0" w:color="auto"/>
          </w:divBdr>
        </w:div>
        <w:div w:id="482283230">
          <w:marLeft w:val="0"/>
          <w:marRight w:val="0"/>
          <w:marTop w:val="0"/>
          <w:marBottom w:val="300"/>
          <w:divBdr>
            <w:top w:val="none" w:sz="0" w:space="0" w:color="auto"/>
            <w:left w:val="none" w:sz="0" w:space="0" w:color="auto"/>
            <w:bottom w:val="none" w:sz="0" w:space="0" w:color="auto"/>
            <w:right w:val="none" w:sz="0" w:space="0" w:color="auto"/>
          </w:divBdr>
        </w:div>
      </w:divsChild>
    </w:div>
    <w:div w:id="1480347252">
      <w:bodyDiv w:val="1"/>
      <w:marLeft w:val="0"/>
      <w:marRight w:val="0"/>
      <w:marTop w:val="0"/>
      <w:marBottom w:val="0"/>
      <w:divBdr>
        <w:top w:val="none" w:sz="0" w:space="0" w:color="auto"/>
        <w:left w:val="none" w:sz="0" w:space="0" w:color="auto"/>
        <w:bottom w:val="none" w:sz="0" w:space="0" w:color="auto"/>
        <w:right w:val="none" w:sz="0" w:space="0" w:color="auto"/>
      </w:divBdr>
      <w:divsChild>
        <w:div w:id="468016544">
          <w:marLeft w:val="0"/>
          <w:marRight w:val="0"/>
          <w:marTop w:val="0"/>
          <w:marBottom w:val="150"/>
          <w:divBdr>
            <w:top w:val="none" w:sz="0" w:space="0" w:color="auto"/>
            <w:left w:val="none" w:sz="0" w:space="0" w:color="auto"/>
            <w:bottom w:val="none" w:sz="0" w:space="0" w:color="auto"/>
            <w:right w:val="none" w:sz="0" w:space="0" w:color="auto"/>
          </w:divBdr>
        </w:div>
        <w:div w:id="1126510751">
          <w:marLeft w:val="0"/>
          <w:marRight w:val="0"/>
          <w:marTop w:val="0"/>
          <w:marBottom w:val="300"/>
          <w:divBdr>
            <w:top w:val="none" w:sz="0" w:space="0" w:color="auto"/>
            <w:left w:val="none" w:sz="0" w:space="0" w:color="auto"/>
            <w:bottom w:val="none" w:sz="0" w:space="0" w:color="auto"/>
            <w:right w:val="none" w:sz="0" w:space="0" w:color="auto"/>
          </w:divBdr>
        </w:div>
      </w:divsChild>
    </w:div>
    <w:div w:id="1783181463">
      <w:bodyDiv w:val="1"/>
      <w:marLeft w:val="0"/>
      <w:marRight w:val="0"/>
      <w:marTop w:val="0"/>
      <w:marBottom w:val="0"/>
      <w:divBdr>
        <w:top w:val="none" w:sz="0" w:space="0" w:color="auto"/>
        <w:left w:val="none" w:sz="0" w:space="0" w:color="auto"/>
        <w:bottom w:val="none" w:sz="0" w:space="0" w:color="auto"/>
        <w:right w:val="none" w:sz="0" w:space="0" w:color="auto"/>
      </w:divBdr>
      <w:divsChild>
        <w:div w:id="569770097">
          <w:marLeft w:val="0"/>
          <w:marRight w:val="0"/>
          <w:marTop w:val="0"/>
          <w:marBottom w:val="150"/>
          <w:divBdr>
            <w:top w:val="none" w:sz="0" w:space="0" w:color="auto"/>
            <w:left w:val="none" w:sz="0" w:space="0" w:color="auto"/>
            <w:bottom w:val="none" w:sz="0" w:space="0" w:color="auto"/>
            <w:right w:val="none" w:sz="0" w:space="0" w:color="auto"/>
          </w:divBdr>
        </w:div>
        <w:div w:id="58020762">
          <w:marLeft w:val="0"/>
          <w:marRight w:val="0"/>
          <w:marTop w:val="0"/>
          <w:marBottom w:val="300"/>
          <w:divBdr>
            <w:top w:val="none" w:sz="0" w:space="0" w:color="auto"/>
            <w:left w:val="none" w:sz="0" w:space="0" w:color="auto"/>
            <w:bottom w:val="none" w:sz="0" w:space="0" w:color="auto"/>
            <w:right w:val="none" w:sz="0" w:space="0" w:color="auto"/>
          </w:divBdr>
        </w:div>
      </w:divsChild>
    </w:div>
    <w:div w:id="1785805095">
      <w:bodyDiv w:val="1"/>
      <w:marLeft w:val="0"/>
      <w:marRight w:val="0"/>
      <w:marTop w:val="0"/>
      <w:marBottom w:val="0"/>
      <w:divBdr>
        <w:top w:val="none" w:sz="0" w:space="0" w:color="auto"/>
        <w:left w:val="none" w:sz="0" w:space="0" w:color="auto"/>
        <w:bottom w:val="none" w:sz="0" w:space="0" w:color="auto"/>
        <w:right w:val="none" w:sz="0" w:space="0" w:color="auto"/>
      </w:divBdr>
      <w:divsChild>
        <w:div w:id="872769156">
          <w:marLeft w:val="0"/>
          <w:marRight w:val="0"/>
          <w:marTop w:val="0"/>
          <w:marBottom w:val="150"/>
          <w:divBdr>
            <w:top w:val="none" w:sz="0" w:space="0" w:color="auto"/>
            <w:left w:val="none" w:sz="0" w:space="0" w:color="auto"/>
            <w:bottom w:val="none" w:sz="0" w:space="0" w:color="auto"/>
            <w:right w:val="none" w:sz="0" w:space="0" w:color="auto"/>
          </w:divBdr>
        </w:div>
        <w:div w:id="1909416192">
          <w:marLeft w:val="0"/>
          <w:marRight w:val="0"/>
          <w:marTop w:val="0"/>
          <w:marBottom w:val="300"/>
          <w:divBdr>
            <w:top w:val="none" w:sz="0" w:space="0" w:color="auto"/>
            <w:left w:val="none" w:sz="0" w:space="0" w:color="auto"/>
            <w:bottom w:val="none" w:sz="0" w:space="0" w:color="auto"/>
            <w:right w:val="none" w:sz="0" w:space="0" w:color="auto"/>
          </w:divBdr>
        </w:div>
      </w:divsChild>
    </w:div>
    <w:div w:id="1845128526">
      <w:bodyDiv w:val="1"/>
      <w:marLeft w:val="0"/>
      <w:marRight w:val="0"/>
      <w:marTop w:val="0"/>
      <w:marBottom w:val="0"/>
      <w:divBdr>
        <w:top w:val="none" w:sz="0" w:space="0" w:color="auto"/>
        <w:left w:val="none" w:sz="0" w:space="0" w:color="auto"/>
        <w:bottom w:val="none" w:sz="0" w:space="0" w:color="auto"/>
        <w:right w:val="none" w:sz="0" w:space="0" w:color="auto"/>
      </w:divBdr>
      <w:divsChild>
        <w:div w:id="1118185572">
          <w:marLeft w:val="0"/>
          <w:marRight w:val="0"/>
          <w:marTop w:val="0"/>
          <w:marBottom w:val="150"/>
          <w:divBdr>
            <w:top w:val="none" w:sz="0" w:space="0" w:color="auto"/>
            <w:left w:val="none" w:sz="0" w:space="0" w:color="auto"/>
            <w:bottom w:val="none" w:sz="0" w:space="0" w:color="auto"/>
            <w:right w:val="none" w:sz="0" w:space="0" w:color="auto"/>
          </w:divBdr>
        </w:div>
        <w:div w:id="48878746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1214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2022-09-26T14:51:00Z</dcterms:created>
  <dcterms:modified xsi:type="dcterms:W3CDTF">2022-09-26T14:51:00Z</dcterms:modified>
</cp:coreProperties>
</file>